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EED" w:rsidP="00FB4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UEERE0044 Plan renewable energy (RE) projects</w:t>
      </w:r>
      <w:r>
        <w:fldChar w:fldCharType="end"/>
      </w:r>
    </w:p>
    <w:p w:rsidR="00FB4EED" w:rsidP="00FB4EED">
      <w:pPr>
        <w:pStyle w:val="Version"/>
        <w:sectPr w:rsidSect="00CB3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5A0" w:rsidP="00CB35A0">
      <w:pPr>
        <w:pStyle w:val="SuperHeading"/>
      </w:pPr>
      <w:r w:rsidRPr="00CB35A0">
        <w:t>UEERE0044 Plan renewable energy (RE) projects</w:t>
      </w:r>
    </w:p>
    <w:p w:rsidR="00000000" w:rsidRPr="00CB35A0" w:rsidP="00CB35A0">
      <w:pPr>
        <w:pStyle w:val="Heading1"/>
      </w:pPr>
      <w:bookmarkStart w:id="1" w:name="O_1102634"/>
      <w:bookmarkEnd w:id="1"/>
      <w:r w:rsidRPr="00CB35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Release 1. This is the first release of this unit of competency in the UEE Electrotechnology Training Package.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2" w:name="O_1102635"/>
      <w:bookmarkEnd w:id="2"/>
      <w:r w:rsidRPr="00CB35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This unit involves the skills and knowledge required to plan a renewable energy (R</w:t>
            </w:r>
            <w:r w:rsidRPr="00CB35A0">
              <w:t>E) project.</w:t>
            </w:r>
          </w:p>
          <w:p w:rsidR="00000000" w:rsidRPr="00CB35A0" w:rsidP="00CB35A0">
            <w:pPr>
              <w:pStyle w:val="BodyText"/>
            </w:pPr>
            <w:r w:rsidRPr="00CB35A0">
              <w:t>It includes preparing to plan a project, developing a RE project plan proposal and obtaining approval for a project plan.</w:t>
            </w:r>
          </w:p>
          <w:p w:rsidR="00000000" w:rsidRPr="00CB35A0" w:rsidP="00CB35A0">
            <w:pPr>
              <w:pStyle w:val="BodyText"/>
            </w:pPr>
            <w:r w:rsidRPr="00CB35A0">
              <w:t>No licensing, legislative or certification requirements apply to this unit at the time of publication.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3" w:name="O_1102636"/>
      <w:bookmarkEnd w:id="3"/>
      <w:r w:rsidRPr="00CB35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Not applicable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4" w:name="O_1102637"/>
      <w:bookmarkEnd w:id="4"/>
      <w:r w:rsidRPr="00CB35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Renewable Energy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5" w:name="O_1102638"/>
      <w:bookmarkEnd w:id="5"/>
      <w:r w:rsidRPr="00CB35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Electrotechnology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6" w:name="O_1102639"/>
      <w:bookmarkEnd w:id="6"/>
      <w:r w:rsidRPr="00CB35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PERFORMANCE CRITERIA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Performance criteria describe the performance needed to demonstrate achievement of the element.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Work health and safety (WHS)/occupational health and safety (OHS) processes and procedures for relevant work area are identified, interpreted and applied in accordance with workplace procedures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Relevant techniques for project planning are reviewed a</w:t>
            </w:r>
            <w:r w:rsidRPr="00CB35A0">
              <w:t>nd applied in accordance with workplace policies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Scope of the project is determined from design brief specification and/or other relevant documentation and discussions with relevant person/s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>Develop RE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Estimated plant, material, labour and other costs are obtained from relevant person/s in accordance with workplace policies and procedures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Project budget is established from estimated plant, material, labour and other costs in accordance with workpl</w:t>
            </w:r>
            <w:r w:rsidRPr="00CB35A0">
              <w:t>ace policies and procedures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Critical path analysis is applied to developing workflow strategies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Sources and availability of materials and human resources for the project are identified in accordance with workplace policies and procedures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Risk management strategies are identified, obtained and applied in the project plan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Project plan is reviewed against all inputs and adjusted to rectify any anomalies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Project plan proposal is documented in accordance with workplace policie</w:t>
            </w:r>
            <w:r w:rsidRPr="00CB35A0">
              <w:t>s and procedures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Project plan is presented and discussed with relevant person/s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t>Alterations to the project plan resulting from the presentation/discussion are negotiated with relevant person/s within constraints of workplace policies</w:t>
            </w:r>
          </w:p>
        </w:tc>
      </w:tr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A0">
            <w:pPr>
              <w:pStyle w:val="BodyText"/>
              <w:rPr>
                <w:lang w:val="en-NZ"/>
              </w:rPr>
            </w:pPr>
            <w:r w:rsidRPr="00CB35A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Final project plan is documented and approval obtained from relevant person/s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7" w:name="O_1102640"/>
      <w:bookmarkEnd w:id="7"/>
      <w:r w:rsidRPr="00CB35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Foundation skills essential to performance are explicit in the performance criteria of this unit of competency.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8" w:name="O_1102641"/>
      <w:bookmarkEnd w:id="8"/>
      <w:r w:rsidRPr="00CB35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Range is restricted to essential operating conditions and any other variables ess</w:t>
            </w:r>
            <w:r w:rsidRPr="00CB35A0">
              <w:t>ential to the work environment.</w:t>
            </w:r>
          </w:p>
          <w:p w:rsidR="00000000" w:rsidRPr="00CB35A0" w:rsidP="00CB35A0">
            <w:pPr>
              <w:pStyle w:val="BodyText"/>
            </w:pPr>
            <w:r w:rsidRPr="00CB35A0">
              <w:t>Non-essential conditions may be found in the UEE Electrotechnology Training Package Companion Volume Implementation Guide.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9" w:name="O_1102642"/>
      <w:bookmarkEnd w:id="9"/>
      <w:r w:rsidRPr="00CB35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A0" w:rsidP="00CB35A0">
            <w:pPr>
              <w:pStyle w:val="BodyText"/>
            </w:pPr>
            <w:r w:rsidRPr="00CB35A0">
              <w:t>This unit replaces and is equivalent to UEENEEK122A Plan renewable energy (RE) projects.</w:t>
            </w:r>
          </w:p>
        </w:tc>
      </w:tr>
    </w:tbl>
    <w:p w:rsidR="00000000" w:rsidRPr="00CB35A0" w:rsidP="00CB35A0">
      <w:pPr>
        <w:pStyle w:val="NoPaddingFontSize1"/>
      </w:pPr>
    </w:p>
    <w:p w:rsidR="00000000" w:rsidRPr="00CB35A0" w:rsidP="00CB35A0">
      <w:pPr>
        <w:pStyle w:val="AllowPageBreak"/>
      </w:pPr>
    </w:p>
    <w:p w:rsidR="00000000" w:rsidRPr="00CB35A0" w:rsidP="00CB35A0">
      <w:pPr>
        <w:pStyle w:val="Heading1"/>
      </w:pPr>
      <w:bookmarkStart w:id="10" w:name="O_1102649"/>
      <w:bookmarkEnd w:id="10"/>
      <w:r w:rsidRPr="00CB35A0">
        <w:t>Links</w:t>
      </w:r>
    </w:p>
    <w:p w:rsidR="00000000" w:rsidRPr="00CB35A0" w:rsidP="00FB4EED">
      <w:pPr>
        <w:pStyle w:val="BodyText"/>
      </w:pPr>
      <w:r w:rsidRPr="00CB35A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9394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B35A0" w:rsidP="00CB35A0"/>
    <w:sectPr w:rsidSect="00CB3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0" w:rsidRPr="00FB4EED" w:rsidP="00FB4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ED" w:rsidP="00CB3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EED" w:rsidP="00CB3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4EED" w:rsidP="00CB3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5A0" w:rsidRPr="00FB4EED" w:rsidP="00FB4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ED" w:rsidRPr="002D2AF8" w:rsidP="00CB3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UEERE0044 Plan renewable energy (RE)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FB4EED" w:rsidP="00CB3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5A0"/>
  </w:style>
  <w:style w:type="character" w:customStyle="1" w:styleId="Heading1Char">
    <w:name w:val="Heading 1 Char"/>
    <w:basedOn w:val="DefaultParagraphFont"/>
    <w:link w:val="Heading1"/>
    <w:rsid w:val="00CB3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5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35A0"/>
    <w:rPr>
      <w:b/>
      <w:spacing w:val="0"/>
    </w:rPr>
  </w:style>
  <w:style w:type="paragraph" w:customStyle="1" w:styleId="SuperHeading">
    <w:name w:val="SuperHeading"/>
    <w:basedOn w:val="Normal"/>
    <w:rsid w:val="00CB3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3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5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5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5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5A0"/>
    <w:rPr>
      <w:i/>
    </w:rPr>
  </w:style>
  <w:style w:type="paragraph" w:styleId="Caption">
    <w:name w:val="caption"/>
    <w:basedOn w:val="BodyText"/>
    <w:next w:val="Normal"/>
    <w:qFormat/>
    <w:rsid w:val="00CB3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5A0"/>
  </w:style>
  <w:style w:type="paragraph" w:styleId="TableofFigures">
    <w:name w:val="table of figures"/>
    <w:basedOn w:val="Normal"/>
    <w:next w:val="Normal"/>
    <w:semiHidden/>
    <w:rsid w:val="00CB3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5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5A0"/>
    <w:rPr>
      <w:rFonts w:ascii="Wingdings" w:hAnsi="Wingdings"/>
    </w:rPr>
  </w:style>
  <w:style w:type="paragraph" w:customStyle="1" w:styleId="TableHeading">
    <w:name w:val="Table Heading"/>
    <w:basedOn w:val="HeadingBase"/>
    <w:rsid w:val="00CB3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5A0"/>
    <w:rPr>
      <w:color w:val="0033CC"/>
      <w:u w:val="none"/>
    </w:rPr>
  </w:style>
  <w:style w:type="paragraph" w:customStyle="1" w:styleId="BodyTextRight">
    <w:name w:val="Body Text Right"/>
    <w:basedOn w:val="BodyText"/>
    <w:rsid w:val="00CB3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5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5A0"/>
    <w:rPr>
      <w:sz w:val="32"/>
    </w:rPr>
  </w:style>
  <w:style w:type="paragraph" w:customStyle="1" w:styleId="HeadingProcedure">
    <w:name w:val="Heading Procedure"/>
    <w:basedOn w:val="HeadingBase"/>
    <w:next w:val="Normal"/>
    <w:rsid w:val="00CB3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5A0"/>
    <w:pPr>
      <w:spacing w:before="60" w:after="60"/>
    </w:pPr>
  </w:style>
  <w:style w:type="paragraph" w:styleId="ListContinue">
    <w:name w:val="List Continue"/>
    <w:basedOn w:val="List"/>
    <w:rsid w:val="00CB35A0"/>
    <w:pPr>
      <w:ind w:firstLine="0"/>
    </w:pPr>
  </w:style>
  <w:style w:type="paragraph" w:customStyle="1" w:styleId="ListNote">
    <w:name w:val="List Note"/>
    <w:basedOn w:val="List"/>
    <w:rsid w:val="00CB3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5A0"/>
    <w:rPr>
      <w:rFonts w:ascii="Courier New" w:hAnsi="Courier New"/>
    </w:rPr>
  </w:style>
  <w:style w:type="paragraph" w:customStyle="1" w:styleId="NoteBullet">
    <w:name w:val="Note Bullet"/>
    <w:basedOn w:val="Note"/>
    <w:rsid w:val="00CB3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5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5A0"/>
    <w:rPr>
      <w:b/>
      <w:smallCaps/>
    </w:rPr>
  </w:style>
  <w:style w:type="paragraph" w:customStyle="1" w:styleId="TableListNumber">
    <w:name w:val="Table List Number"/>
    <w:basedOn w:val="ListNumber"/>
    <w:rsid w:val="00CB3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5A0"/>
    <w:pPr>
      <w:numPr>
        <w:numId w:val="7"/>
      </w:numPr>
    </w:pPr>
  </w:style>
  <w:style w:type="paragraph" w:customStyle="1" w:styleId="ListAlpha2">
    <w:name w:val="List Alpha 2"/>
    <w:basedOn w:val="List2"/>
    <w:rsid w:val="00CB35A0"/>
    <w:pPr>
      <w:numPr>
        <w:numId w:val="6"/>
      </w:numPr>
    </w:pPr>
  </w:style>
  <w:style w:type="paragraph" w:styleId="List2">
    <w:name w:val="List 2"/>
    <w:basedOn w:val="BodyText"/>
    <w:rsid w:val="00CB3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5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5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5A0"/>
    <w:pPr>
      <w:numPr>
        <w:numId w:val="2"/>
      </w:numPr>
    </w:pPr>
  </w:style>
  <w:style w:type="paragraph" w:styleId="ListContinue2">
    <w:name w:val="List Continue 2"/>
    <w:basedOn w:val="List2"/>
    <w:rsid w:val="00CB35A0"/>
    <w:pPr>
      <w:ind w:firstLine="0"/>
    </w:pPr>
  </w:style>
  <w:style w:type="paragraph" w:styleId="ListContinue3">
    <w:name w:val="List Continue 3"/>
    <w:basedOn w:val="List3"/>
    <w:rsid w:val="00CB35A0"/>
    <w:pPr>
      <w:ind w:left="1021" w:firstLine="0"/>
    </w:pPr>
  </w:style>
  <w:style w:type="paragraph" w:styleId="ListContinue4">
    <w:name w:val="List Continue 4"/>
    <w:basedOn w:val="List4"/>
    <w:rsid w:val="00CB35A0"/>
    <w:pPr>
      <w:ind w:firstLine="0"/>
    </w:pPr>
  </w:style>
  <w:style w:type="paragraph" w:styleId="ListContinue5">
    <w:name w:val="List Continue 5"/>
    <w:basedOn w:val="List5"/>
    <w:rsid w:val="00CB35A0"/>
    <w:pPr>
      <w:ind w:firstLine="0"/>
    </w:pPr>
  </w:style>
  <w:style w:type="paragraph" w:styleId="ListNumber3">
    <w:name w:val="List Number 3"/>
    <w:basedOn w:val="List3"/>
    <w:rsid w:val="00CB35A0"/>
    <w:pPr>
      <w:numPr>
        <w:numId w:val="3"/>
      </w:numPr>
    </w:pPr>
  </w:style>
  <w:style w:type="paragraph" w:styleId="ListNumber4">
    <w:name w:val="List Number 4"/>
    <w:basedOn w:val="List4"/>
    <w:rsid w:val="00CB35A0"/>
    <w:pPr>
      <w:numPr>
        <w:numId w:val="4"/>
      </w:numPr>
    </w:pPr>
  </w:style>
  <w:style w:type="paragraph" w:styleId="ListNumber5">
    <w:name w:val="List Number 5"/>
    <w:basedOn w:val="List5"/>
    <w:rsid w:val="00CB35A0"/>
    <w:pPr>
      <w:numPr>
        <w:numId w:val="5"/>
      </w:numPr>
    </w:pPr>
  </w:style>
  <w:style w:type="paragraph" w:styleId="BlockText">
    <w:name w:val="Block Text"/>
    <w:basedOn w:val="Normal"/>
    <w:rsid w:val="00CB3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5A0"/>
    <w:rPr>
      <w:sz w:val="16"/>
      <w:vertAlign w:val="superscript"/>
    </w:rPr>
  </w:style>
  <w:style w:type="character" w:customStyle="1" w:styleId="Symbols">
    <w:name w:val="Symbols"/>
    <w:basedOn w:val="DefaultParagraphFont"/>
    <w:rsid w:val="00CB35A0"/>
    <w:rPr>
      <w:rFonts w:ascii="Symbol" w:hAnsi="Symbol"/>
    </w:rPr>
  </w:style>
  <w:style w:type="character" w:customStyle="1" w:styleId="MenuOptions">
    <w:name w:val="Menu Options"/>
    <w:basedOn w:val="DefaultParagraphFont"/>
    <w:rsid w:val="00CB3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5A0"/>
    <w:rPr>
      <w:b/>
    </w:rPr>
  </w:style>
  <w:style w:type="character" w:customStyle="1" w:styleId="Underlined">
    <w:name w:val="Underlined"/>
    <w:basedOn w:val="DefaultParagraphFont"/>
    <w:rsid w:val="00CB35A0"/>
    <w:rPr>
      <w:u w:val="single"/>
    </w:rPr>
  </w:style>
  <w:style w:type="paragraph" w:customStyle="1" w:styleId="TableBodyTextRight">
    <w:name w:val="Table Body Text Right"/>
    <w:basedOn w:val="TableBodyText"/>
    <w:rsid w:val="00CB3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5A0"/>
    <w:rPr>
      <w:sz w:val="18"/>
    </w:rPr>
  </w:style>
  <w:style w:type="paragraph" w:customStyle="1" w:styleId="BodySmallRight">
    <w:name w:val="Body Small Right"/>
    <w:basedOn w:val="BodyTextRight"/>
    <w:rsid w:val="00CB35A0"/>
    <w:rPr>
      <w:sz w:val="18"/>
      <w:szCs w:val="18"/>
    </w:rPr>
  </w:style>
  <w:style w:type="paragraph" w:customStyle="1" w:styleId="MarginEdition">
    <w:name w:val="Margin Edition"/>
    <w:basedOn w:val="MarginNote"/>
    <w:rsid w:val="00CB3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5A0"/>
    <w:rPr>
      <w:sz w:val="2"/>
      <w:szCs w:val="2"/>
    </w:rPr>
  </w:style>
  <w:style w:type="character" w:customStyle="1" w:styleId="Small">
    <w:name w:val="Small"/>
    <w:basedOn w:val="DefaultParagraphFont"/>
    <w:rsid w:val="00CB35A0"/>
    <w:rPr>
      <w:sz w:val="16"/>
    </w:rPr>
  </w:style>
  <w:style w:type="paragraph" w:customStyle="1" w:styleId="WideTable">
    <w:name w:val="Wide Table"/>
    <w:basedOn w:val="Normal"/>
    <w:rsid w:val="00CB3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5A0"/>
  </w:style>
  <w:style w:type="paragraph" w:styleId="Quote">
    <w:name w:val="Quote"/>
    <w:basedOn w:val="Heading1"/>
    <w:link w:val="QuoteChar"/>
    <w:qFormat/>
    <w:rsid w:val="00CB3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5A0"/>
    <w:pPr>
      <w:pageBreakBefore/>
    </w:pPr>
  </w:style>
  <w:style w:type="paragraph" w:customStyle="1" w:styleId="Border">
    <w:name w:val="Border"/>
    <w:basedOn w:val="Normal"/>
    <w:qFormat/>
    <w:rsid w:val="00CB3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5A0"/>
    <w:rPr>
      <w:u w:val="single"/>
    </w:rPr>
  </w:style>
  <w:style w:type="character" w:customStyle="1" w:styleId="BoldandItalics">
    <w:name w:val="Bold and Italics"/>
    <w:qFormat/>
    <w:rsid w:val="00CB35A0"/>
    <w:rPr>
      <w:b/>
      <w:i/>
      <w:u w:val="none"/>
    </w:rPr>
  </w:style>
  <w:style w:type="paragraph" w:styleId="BalloonText">
    <w:name w:val="Balloon Text"/>
    <w:basedOn w:val="Normal"/>
    <w:link w:val="BalloonTextChar"/>
    <w:rsid w:val="00CB3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5A0"/>
    <w:pPr>
      <w:spacing w:before="0" w:after="0"/>
    </w:pPr>
  </w:style>
  <w:style w:type="paragraph" w:customStyle="1" w:styleId="BodyTextBold">
    <w:name w:val="Body Text Bold"/>
    <w:basedOn w:val="BodyText"/>
    <w:qFormat/>
    <w:rsid w:val="00CB35A0"/>
    <w:rPr>
      <w:b/>
    </w:rPr>
  </w:style>
  <w:style w:type="character" w:styleId="Hyperlink">
    <w:name w:val="Hyperlink"/>
    <w:basedOn w:val="DefaultParagraphFont"/>
    <w:uiPriority w:val="99"/>
    <w:unhideWhenUsed/>
    <w:rsid w:val="00FB4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2914</Characters>
  <Application>Microsoft Office Word</Application>
  <DocSecurity>0</DocSecurity>
  <Lines>145</Lines>
  <Paragraphs>75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UEERE0044 Plan renewable energy (RE)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2022-10-24T03:46:00Z</dcterms:created>
  <dcterms:modified xsi:type="dcterms:W3CDTF">2022-10-24T03:46:00Z</dcterms:modified>
</cp:coreProperties>
</file>