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711D" w:rsidP="002471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UEERE0030 Design renewable energy (RE) heating systems</w:t>
      </w:r>
      <w:r>
        <w:fldChar w:fldCharType="end"/>
      </w:r>
    </w:p>
    <w:p w:rsidR="0024711D" w:rsidP="0024711D">
      <w:pPr>
        <w:pStyle w:val="Version"/>
        <w:sectPr w:rsidSect="004D34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3492" w:rsidP="004D3492">
      <w:pPr>
        <w:pStyle w:val="SuperHeading"/>
      </w:pPr>
      <w:r w:rsidRPr="004D3492">
        <w:t>UEERE0030 Design renewable energy (RE) heating systems</w:t>
      </w:r>
    </w:p>
    <w:p w:rsidR="00000000" w:rsidRPr="004D3492" w:rsidP="004D3492">
      <w:pPr>
        <w:pStyle w:val="Heading1"/>
      </w:pPr>
      <w:bookmarkStart w:id="1" w:name="O_1102919"/>
      <w:bookmarkEnd w:id="1"/>
      <w:r w:rsidRPr="004D349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34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492" w:rsidP="004D3492">
            <w:pPr>
              <w:pStyle w:val="BodyText"/>
            </w:pPr>
            <w:r w:rsidRPr="004D3492">
              <w:t>Release 1. This is the first release of this unit of competency in the UEE Electrotechnology Training Package.</w:t>
            </w:r>
          </w:p>
        </w:tc>
      </w:tr>
    </w:tbl>
    <w:p w:rsidR="00000000" w:rsidRPr="004D3492" w:rsidP="004D3492">
      <w:pPr>
        <w:pStyle w:val="NoPaddingFontSize1"/>
      </w:pPr>
    </w:p>
    <w:p w:rsidR="00000000" w:rsidRPr="004D3492" w:rsidP="004D3492">
      <w:pPr>
        <w:pStyle w:val="AllowPageBreak"/>
      </w:pPr>
    </w:p>
    <w:p w:rsidR="00000000" w:rsidRPr="004D3492" w:rsidP="004D3492">
      <w:pPr>
        <w:pStyle w:val="Heading1"/>
      </w:pPr>
      <w:bookmarkStart w:id="2" w:name="O_1102920"/>
      <w:bookmarkEnd w:id="2"/>
      <w:r w:rsidRPr="004D349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34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492" w:rsidP="004D3492">
            <w:pPr>
              <w:pStyle w:val="BodyText"/>
            </w:pPr>
            <w:r w:rsidRPr="004D3492">
              <w:t>This unit involves the skills and knowledge required to design a renewabl</w:t>
            </w:r>
            <w:r w:rsidRPr="004D3492">
              <w:t>e energy (RE) heating system and its installation.</w:t>
            </w:r>
          </w:p>
          <w:p w:rsidR="00000000" w:rsidRPr="004D3492" w:rsidP="004D3492">
            <w:pPr>
              <w:pStyle w:val="BodyText"/>
            </w:pPr>
            <w:r w:rsidRPr="004D3492">
              <w:t>It includes determining and developing RE heating systems design, following design brief, documenting design calculations and criteria and obtaining approval for system design.</w:t>
            </w:r>
          </w:p>
          <w:p w:rsidR="00000000" w:rsidRPr="004D3492" w:rsidP="004D3492">
            <w:pPr>
              <w:pStyle w:val="BodyText"/>
            </w:pPr>
            <w:r w:rsidRPr="004D3492">
              <w:t>No licensing, legislative or</w:t>
            </w:r>
            <w:r w:rsidRPr="004D3492">
              <w:t xml:space="preserve"> certification requirements apply to this unit at the time of publication.</w:t>
            </w:r>
          </w:p>
        </w:tc>
      </w:tr>
    </w:tbl>
    <w:p w:rsidR="00000000" w:rsidRPr="004D3492" w:rsidP="004D3492">
      <w:pPr>
        <w:pStyle w:val="NoPaddingFontSize1"/>
      </w:pPr>
    </w:p>
    <w:p w:rsidR="00000000" w:rsidRPr="004D3492" w:rsidP="004D3492">
      <w:pPr>
        <w:pStyle w:val="AllowPageBreak"/>
      </w:pPr>
    </w:p>
    <w:p w:rsidR="00000000" w:rsidRPr="004D3492" w:rsidP="004D3492">
      <w:pPr>
        <w:pStyle w:val="Heading1"/>
      </w:pPr>
      <w:bookmarkStart w:id="3" w:name="O_1102921"/>
      <w:bookmarkEnd w:id="3"/>
      <w:r w:rsidRPr="004D349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34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492" w:rsidP="004D3492">
            <w:pPr>
              <w:pStyle w:val="BodyText"/>
            </w:pPr>
            <w:r w:rsidRPr="004D3492">
              <w:t>UEERE0046 Solve problems in stand-alone renewable energy systems</w:t>
            </w:r>
          </w:p>
        </w:tc>
      </w:tr>
    </w:tbl>
    <w:p w:rsidR="00000000" w:rsidRPr="004D3492" w:rsidP="004D3492">
      <w:pPr>
        <w:pStyle w:val="NoPaddingFontSize1"/>
      </w:pPr>
    </w:p>
    <w:p w:rsidR="00000000" w:rsidRPr="004D3492" w:rsidP="004D3492">
      <w:pPr>
        <w:pStyle w:val="AllowPageBreak"/>
      </w:pPr>
    </w:p>
    <w:p w:rsidR="00000000" w:rsidRPr="004D3492" w:rsidP="004D3492">
      <w:pPr>
        <w:pStyle w:val="Heading1"/>
      </w:pPr>
      <w:bookmarkStart w:id="4" w:name="O_1102922"/>
      <w:bookmarkEnd w:id="4"/>
      <w:r w:rsidRPr="004D349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34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492" w:rsidP="004D3492">
            <w:pPr>
              <w:pStyle w:val="BodyText"/>
            </w:pPr>
            <w:r w:rsidRPr="004D3492">
              <w:t>Renewable Energy</w:t>
            </w:r>
          </w:p>
        </w:tc>
      </w:tr>
    </w:tbl>
    <w:p w:rsidR="00000000" w:rsidRPr="004D3492" w:rsidP="004D3492">
      <w:pPr>
        <w:pStyle w:val="NoPaddingFontSize1"/>
      </w:pPr>
    </w:p>
    <w:p w:rsidR="00000000" w:rsidRPr="004D3492" w:rsidP="004D3492">
      <w:pPr>
        <w:pStyle w:val="AllowPageBreak"/>
      </w:pPr>
    </w:p>
    <w:p w:rsidR="00000000" w:rsidRPr="004D3492" w:rsidP="004D3492">
      <w:pPr>
        <w:pStyle w:val="Heading1"/>
      </w:pPr>
      <w:bookmarkStart w:id="5" w:name="O_1102923"/>
      <w:bookmarkEnd w:id="5"/>
      <w:r w:rsidRPr="004D349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34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492" w:rsidP="004D3492">
            <w:pPr>
              <w:pStyle w:val="BodyText"/>
            </w:pPr>
            <w:r w:rsidRPr="004D3492">
              <w:t>Electrotechnology</w:t>
            </w:r>
          </w:p>
        </w:tc>
      </w:tr>
    </w:tbl>
    <w:p w:rsidR="00000000" w:rsidRPr="004D3492" w:rsidP="004D3492">
      <w:pPr>
        <w:pStyle w:val="NoPaddingFontSize1"/>
      </w:pPr>
    </w:p>
    <w:p w:rsidR="00000000" w:rsidRPr="004D3492" w:rsidP="004D3492">
      <w:pPr>
        <w:pStyle w:val="AllowPageBreak"/>
      </w:pPr>
    </w:p>
    <w:p w:rsidR="00000000" w:rsidRPr="004D3492" w:rsidP="004D3492">
      <w:pPr>
        <w:pStyle w:val="Heading1"/>
      </w:pPr>
      <w:bookmarkStart w:id="6" w:name="O_1102924"/>
      <w:bookmarkEnd w:id="6"/>
      <w:r w:rsidRPr="004D349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D34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492" w:rsidP="004D3492">
            <w:pPr>
              <w:pStyle w:val="BodyText"/>
            </w:pPr>
            <w:r w:rsidRPr="004D349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92">
            <w:pPr>
              <w:pStyle w:val="BodyText"/>
              <w:rPr>
                <w:lang w:val="en-NZ"/>
              </w:rPr>
            </w:pPr>
            <w:r w:rsidRPr="004D3492">
              <w:rPr>
                <w:rStyle w:val="SpecialBold"/>
              </w:rPr>
              <w:t>PERFORMANCE CRITERIA</w:t>
            </w:r>
          </w:p>
        </w:tc>
      </w:tr>
      <w:tr w:rsidTr="004D34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92">
            <w:pPr>
              <w:pStyle w:val="BodyText"/>
              <w:rPr>
                <w:lang w:val="en-NZ"/>
              </w:rPr>
            </w:pPr>
            <w:r w:rsidRPr="004D349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92">
            <w:pPr>
              <w:pStyle w:val="BodyText"/>
              <w:rPr>
                <w:lang w:val="en-NZ"/>
              </w:rPr>
            </w:pPr>
            <w:r w:rsidRPr="004D3492">
              <w:t>Performance criteria describe the performance needed to demonstrate achievement of the element.</w:t>
            </w:r>
          </w:p>
        </w:tc>
      </w:tr>
      <w:tr w:rsidTr="004D34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492" w:rsidP="004D3492">
            <w:pPr>
              <w:pStyle w:val="BodyText"/>
            </w:pPr>
            <w:r w:rsidRPr="004D3492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492" w:rsidP="004D3492">
            <w:pPr>
              <w:pStyle w:val="BodyText"/>
            </w:pPr>
            <w:r w:rsidRPr="004D3492">
              <w:rPr>
                <w:rStyle w:val="SpecialBold"/>
              </w:rPr>
              <w:t>Prepare to design RE heating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92">
            <w:pPr>
              <w:pStyle w:val="BodyText"/>
              <w:rPr>
                <w:lang w:val="en-NZ"/>
              </w:rPr>
            </w:pPr>
            <w:r w:rsidRPr="004D349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92">
            <w:pPr>
              <w:pStyle w:val="BodyText"/>
              <w:rPr>
                <w:lang w:val="en-NZ"/>
              </w:rPr>
            </w:pPr>
            <w:r w:rsidRPr="004D3492">
              <w:t>Work health and safety (WHS)/occupational health and safety (OHS) processes and workplace procedures for a given work area are identified, obtained and applied</w:t>
            </w:r>
          </w:p>
        </w:tc>
      </w:tr>
      <w:tr w:rsidTr="004D34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4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92">
            <w:pPr>
              <w:pStyle w:val="BodyText"/>
              <w:rPr>
                <w:lang w:val="en-NZ"/>
              </w:rPr>
            </w:pPr>
            <w:r w:rsidRPr="004D349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92">
            <w:pPr>
              <w:pStyle w:val="BodyText"/>
              <w:rPr>
                <w:lang w:val="en-NZ"/>
              </w:rPr>
            </w:pPr>
            <w:r w:rsidRPr="004D3492">
              <w:t>Scope of the electrical installation for RE heating system is determined from design brief</w:t>
            </w:r>
          </w:p>
        </w:tc>
      </w:tr>
      <w:tr w:rsidTr="004D34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4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92">
            <w:pPr>
              <w:pStyle w:val="BodyText"/>
              <w:rPr>
                <w:lang w:val="en-NZ"/>
              </w:rPr>
            </w:pPr>
            <w:r w:rsidRPr="004D349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92">
            <w:pPr>
              <w:pStyle w:val="BodyText"/>
              <w:rPr>
                <w:lang w:val="en-NZ"/>
              </w:rPr>
            </w:pPr>
            <w:r w:rsidRPr="004D3492">
              <w:t>Safety and other regulatory requirements to which the electrical installation must comply are determined and applied</w:t>
            </w:r>
          </w:p>
        </w:tc>
      </w:tr>
      <w:tr w:rsidTr="004D34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4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92">
            <w:pPr>
              <w:pStyle w:val="BodyText"/>
              <w:rPr>
                <w:lang w:val="en-NZ"/>
              </w:rPr>
            </w:pPr>
            <w:r w:rsidRPr="004D349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92">
            <w:pPr>
              <w:pStyle w:val="BodyText"/>
              <w:rPr>
                <w:lang w:val="en-NZ"/>
              </w:rPr>
            </w:pPr>
            <w:r w:rsidRPr="004D3492">
              <w:t>Design development work is planned to meet scheduled timelines in consultation with relevant person/s involved in the RE heating system installation or associated work</w:t>
            </w:r>
          </w:p>
        </w:tc>
      </w:tr>
      <w:tr w:rsidTr="004D34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492" w:rsidP="004D3492">
            <w:pPr>
              <w:pStyle w:val="BodyText"/>
            </w:pPr>
            <w:r w:rsidRPr="004D349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492" w:rsidP="004D3492">
            <w:pPr>
              <w:pStyle w:val="BodyText"/>
            </w:pPr>
            <w:r w:rsidRPr="004D3492">
              <w:rPr>
                <w:rStyle w:val="SpecialBold"/>
              </w:rPr>
              <w:t>Develop RE heating system design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92">
            <w:pPr>
              <w:pStyle w:val="BodyText"/>
              <w:rPr>
                <w:lang w:val="en-NZ"/>
              </w:rPr>
            </w:pPr>
            <w:r w:rsidRPr="004D349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92">
            <w:pPr>
              <w:pStyle w:val="BodyText"/>
              <w:rPr>
                <w:lang w:val="en-NZ"/>
              </w:rPr>
            </w:pPr>
            <w:r w:rsidRPr="004D3492">
              <w:t>RE heating system performance standards and comp</w:t>
            </w:r>
            <w:r w:rsidRPr="004D3492">
              <w:t>liance methods are applied to the design</w:t>
            </w:r>
          </w:p>
        </w:tc>
      </w:tr>
      <w:tr w:rsidTr="004D34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4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92">
            <w:pPr>
              <w:pStyle w:val="BodyText"/>
              <w:rPr>
                <w:lang w:val="en-NZ"/>
              </w:rPr>
            </w:pPr>
            <w:r w:rsidRPr="004D349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92">
            <w:pPr>
              <w:pStyle w:val="BodyText"/>
              <w:rPr>
                <w:lang w:val="en-NZ"/>
              </w:rPr>
            </w:pPr>
            <w:r w:rsidRPr="004D3492">
              <w:t>Alternative heating system design/s is considered in accordance with the design brief</w:t>
            </w:r>
          </w:p>
        </w:tc>
      </w:tr>
      <w:tr w:rsidTr="004D34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4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92">
            <w:pPr>
              <w:pStyle w:val="BodyText"/>
              <w:rPr>
                <w:lang w:val="en-NZ"/>
              </w:rPr>
            </w:pPr>
            <w:r w:rsidRPr="004D349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92">
            <w:pPr>
              <w:pStyle w:val="BodyText"/>
              <w:rPr>
                <w:lang w:val="en-NZ"/>
              </w:rPr>
            </w:pPr>
            <w:r w:rsidRPr="004D3492">
              <w:t>Safety, functionality and budgetary considerations are incorporated in the RE heating system design</w:t>
            </w:r>
          </w:p>
        </w:tc>
      </w:tr>
      <w:tr w:rsidTr="004D34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4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92">
            <w:pPr>
              <w:pStyle w:val="BodyText"/>
              <w:rPr>
                <w:lang w:val="en-NZ"/>
              </w:rPr>
            </w:pPr>
            <w:r w:rsidRPr="004D349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92">
            <w:pPr>
              <w:pStyle w:val="BodyText"/>
              <w:rPr>
                <w:lang w:val="en-NZ"/>
              </w:rPr>
            </w:pPr>
            <w:r w:rsidRPr="004D3492">
              <w:t>RE heating system design is drafted and checked for compliance with the design brief and regulatory requirements</w:t>
            </w:r>
          </w:p>
        </w:tc>
      </w:tr>
      <w:tr w:rsidTr="004D34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4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92">
            <w:pPr>
              <w:pStyle w:val="BodyText"/>
              <w:rPr>
                <w:lang w:val="en-NZ"/>
              </w:rPr>
            </w:pPr>
            <w:r w:rsidRPr="004D349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92">
            <w:pPr>
              <w:pStyle w:val="BodyText"/>
              <w:rPr>
                <w:lang w:val="en-NZ"/>
              </w:rPr>
            </w:pPr>
            <w:r w:rsidRPr="004D3492">
              <w:t>RE heating system design is documented for submission to relevant person/s for acceptance and approval</w:t>
            </w:r>
          </w:p>
        </w:tc>
      </w:tr>
      <w:tr w:rsidTr="004D34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4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92">
            <w:pPr>
              <w:pStyle w:val="BodyText"/>
              <w:rPr>
                <w:lang w:val="en-NZ"/>
              </w:rPr>
            </w:pPr>
            <w:r w:rsidRPr="004D349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92">
            <w:pPr>
              <w:pStyle w:val="BodyText"/>
              <w:rPr>
                <w:lang w:val="en-NZ"/>
              </w:rPr>
            </w:pPr>
            <w:r w:rsidRPr="004D3492">
              <w:t>Unplanned situations are d</w:t>
            </w:r>
            <w:r w:rsidRPr="004D3492">
              <w:t>ealt with safely and effectively in accordance with workplace procedures</w:t>
            </w:r>
          </w:p>
        </w:tc>
      </w:tr>
      <w:tr w:rsidTr="004D34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492" w:rsidP="004D3492">
            <w:pPr>
              <w:pStyle w:val="BodyText"/>
            </w:pPr>
            <w:r w:rsidRPr="004D349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492" w:rsidP="004D3492">
            <w:pPr>
              <w:pStyle w:val="BodyText"/>
            </w:pPr>
            <w:r w:rsidRPr="004D3492">
              <w:rPr>
                <w:rStyle w:val="SpecialBold"/>
              </w:rPr>
              <w:t>Obtain design approval for RE heating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92">
            <w:pPr>
              <w:pStyle w:val="BodyText"/>
              <w:rPr>
                <w:lang w:val="en-NZ"/>
              </w:rPr>
            </w:pPr>
            <w:r w:rsidRPr="004D349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92">
            <w:pPr>
              <w:pStyle w:val="BodyText"/>
              <w:rPr>
                <w:lang w:val="en-NZ"/>
              </w:rPr>
            </w:pPr>
            <w:r w:rsidRPr="004D3492">
              <w:t>RE heating system design is presented and any issues clarified to client representative and/or relevant person/s</w:t>
            </w:r>
          </w:p>
        </w:tc>
      </w:tr>
      <w:tr w:rsidTr="004D34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4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92">
            <w:pPr>
              <w:pStyle w:val="BodyText"/>
              <w:rPr>
                <w:lang w:val="en-NZ"/>
              </w:rPr>
            </w:pPr>
            <w:r w:rsidRPr="004D349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92">
            <w:pPr>
              <w:pStyle w:val="BodyText"/>
              <w:rPr>
                <w:lang w:val="en-NZ"/>
              </w:rPr>
            </w:pPr>
            <w:r w:rsidRPr="004D3492">
              <w:t>Requests for alterations to the design are negotiated with relevant person/s within the constraints of workplace policies</w:t>
            </w:r>
          </w:p>
        </w:tc>
      </w:tr>
      <w:tr w:rsidTr="004D34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4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92">
            <w:pPr>
              <w:pStyle w:val="BodyText"/>
              <w:rPr>
                <w:lang w:val="en-NZ"/>
              </w:rPr>
            </w:pPr>
            <w:r w:rsidRPr="004D349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92">
            <w:pPr>
              <w:pStyle w:val="BodyText"/>
              <w:rPr>
                <w:lang w:val="en-NZ"/>
              </w:rPr>
            </w:pPr>
            <w:r w:rsidRPr="004D3492">
              <w:t>Final design is documented and approval obtained from relevant person/s</w:t>
            </w:r>
          </w:p>
        </w:tc>
      </w:tr>
      <w:tr w:rsidTr="004D34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49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92">
            <w:pPr>
              <w:pStyle w:val="BodyText"/>
              <w:rPr>
                <w:lang w:val="en-NZ"/>
              </w:rPr>
            </w:pPr>
            <w:r w:rsidRPr="004D349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492" w:rsidP="004D3492">
            <w:pPr>
              <w:pStyle w:val="BodyText"/>
            </w:pPr>
            <w:r w:rsidRPr="004D3492">
              <w:t xml:space="preserve">Quality of work is monitored in accordance with </w:t>
            </w:r>
            <w:r w:rsidRPr="004D3492">
              <w:t>relevant performance agreement and/or workplace procedures or industry standards</w:t>
            </w:r>
          </w:p>
        </w:tc>
      </w:tr>
    </w:tbl>
    <w:p w:rsidR="00000000" w:rsidRPr="004D3492" w:rsidP="004D3492">
      <w:pPr>
        <w:pStyle w:val="NoPaddingFontSize1"/>
      </w:pPr>
    </w:p>
    <w:p w:rsidR="00000000" w:rsidRPr="004D3492" w:rsidP="004D3492">
      <w:pPr>
        <w:pStyle w:val="AllowPageBreak"/>
      </w:pPr>
    </w:p>
    <w:p w:rsidR="00000000" w:rsidRPr="004D3492" w:rsidP="004D3492">
      <w:pPr>
        <w:pStyle w:val="Heading1"/>
      </w:pPr>
      <w:bookmarkStart w:id="7" w:name="O_1102925"/>
      <w:bookmarkEnd w:id="7"/>
      <w:r w:rsidRPr="004D349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34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492" w:rsidP="004D3492">
            <w:pPr>
              <w:pStyle w:val="BodyText"/>
            </w:pPr>
            <w:r w:rsidRPr="004D3492">
              <w:t>Foundation skills essential to performance are explicit in the performance criteria of this unit of competency.</w:t>
            </w:r>
          </w:p>
        </w:tc>
      </w:tr>
    </w:tbl>
    <w:p w:rsidR="00000000" w:rsidRPr="004D3492" w:rsidP="004D3492">
      <w:pPr>
        <w:pStyle w:val="NoPaddingFontSize1"/>
      </w:pPr>
    </w:p>
    <w:p w:rsidR="00000000" w:rsidRPr="004D3492" w:rsidP="004D3492">
      <w:pPr>
        <w:pStyle w:val="AllowPageBreak"/>
      </w:pPr>
    </w:p>
    <w:p w:rsidR="00000000" w:rsidRPr="004D3492" w:rsidP="004D3492">
      <w:pPr>
        <w:pStyle w:val="Heading1"/>
      </w:pPr>
      <w:bookmarkStart w:id="8" w:name="O_1102926"/>
      <w:bookmarkEnd w:id="8"/>
      <w:r w:rsidRPr="004D349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34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492" w:rsidP="004D3492">
            <w:pPr>
              <w:pStyle w:val="BodyText"/>
            </w:pPr>
            <w:r w:rsidRPr="004D3492">
              <w:t>Range is restricted to essential operating conditions and any other variables essential to the work environment.</w:t>
            </w:r>
          </w:p>
          <w:p w:rsidR="00000000" w:rsidRPr="004D3492" w:rsidP="004D3492">
            <w:pPr>
              <w:pStyle w:val="BodyText"/>
            </w:pPr>
            <w:r w:rsidRPr="004D3492">
              <w:t>Non-essential conditions may be found in the UEE Electrotechnology Training Package Companion Volume Implementation Guide.</w:t>
            </w:r>
          </w:p>
        </w:tc>
      </w:tr>
    </w:tbl>
    <w:p w:rsidR="00000000" w:rsidRPr="004D3492" w:rsidP="004D3492">
      <w:pPr>
        <w:pStyle w:val="NoPaddingFontSize1"/>
      </w:pPr>
    </w:p>
    <w:p w:rsidR="00000000" w:rsidRPr="004D3492" w:rsidP="004D3492">
      <w:pPr>
        <w:pStyle w:val="AllowPageBreak"/>
      </w:pPr>
    </w:p>
    <w:p w:rsidR="00000000" w:rsidRPr="004D3492" w:rsidP="004D3492">
      <w:pPr>
        <w:pStyle w:val="Heading1"/>
      </w:pPr>
      <w:bookmarkStart w:id="9" w:name="O_1102927"/>
      <w:bookmarkEnd w:id="9"/>
      <w:r w:rsidRPr="004D349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349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492" w:rsidP="004D3492">
            <w:pPr>
              <w:pStyle w:val="BodyText"/>
            </w:pPr>
            <w:r w:rsidRPr="004D3492">
              <w:t>This unit replaces and is equivalent to UEENEEK129A Design renewable energy (RE) heating systems.</w:t>
            </w:r>
          </w:p>
        </w:tc>
      </w:tr>
    </w:tbl>
    <w:p w:rsidR="00000000" w:rsidRPr="004D3492" w:rsidP="004D3492">
      <w:pPr>
        <w:pStyle w:val="NoPaddingFontSize1"/>
      </w:pPr>
    </w:p>
    <w:p w:rsidR="00000000" w:rsidRPr="004D3492" w:rsidP="004D3492">
      <w:pPr>
        <w:pStyle w:val="AllowPageBreak"/>
      </w:pPr>
    </w:p>
    <w:p w:rsidR="00000000" w:rsidRPr="004D3492" w:rsidP="004D3492">
      <w:pPr>
        <w:pStyle w:val="Heading1"/>
      </w:pPr>
      <w:bookmarkStart w:id="10" w:name="O_1102934"/>
      <w:bookmarkEnd w:id="10"/>
      <w:r w:rsidRPr="004D3492">
        <w:t>Links</w:t>
      </w:r>
    </w:p>
    <w:p w:rsidR="00000000" w:rsidRPr="004D3492" w:rsidP="0024711D">
      <w:pPr>
        <w:pStyle w:val="BodyText"/>
      </w:pPr>
      <w:r w:rsidRPr="004D3492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90162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D3492" w:rsidP="004D3492"/>
    <w:sectPr w:rsidSect="004D34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4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492" w:rsidRPr="0024711D" w:rsidP="002471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4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11D" w:rsidP="004D34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711D" w:rsidP="004D34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4711D" w:rsidP="004D34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4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1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3492" w:rsidRPr="0024711D" w:rsidP="002471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4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11D" w:rsidRPr="002D2AF8" w:rsidP="004D34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UEERE0030 Design renewable energy (RE) heating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2022</w:t>
    </w:r>
    <w:r>
      <w:fldChar w:fldCharType="end"/>
    </w:r>
  </w:p>
  <w:p w:rsidR="0024711D" w:rsidP="004D34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4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34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34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34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34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34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34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34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34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34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34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3492"/>
  </w:style>
  <w:style w:type="character" w:customStyle="1" w:styleId="Heading1Char">
    <w:name w:val="Heading 1 Char"/>
    <w:basedOn w:val="DefaultParagraphFont"/>
    <w:link w:val="Heading1"/>
    <w:rsid w:val="004D34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34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349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D3492"/>
    <w:rPr>
      <w:b/>
      <w:spacing w:val="0"/>
    </w:rPr>
  </w:style>
  <w:style w:type="paragraph" w:customStyle="1" w:styleId="SuperHeading">
    <w:name w:val="SuperHeading"/>
    <w:basedOn w:val="Normal"/>
    <w:rsid w:val="004D34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34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D34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34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34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34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34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34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34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34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34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34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34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34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34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34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34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34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34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34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34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349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D34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34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34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34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349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34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34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34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34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34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34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34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34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34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3492"/>
    <w:rPr>
      <w:i/>
    </w:rPr>
  </w:style>
  <w:style w:type="paragraph" w:styleId="Caption">
    <w:name w:val="caption"/>
    <w:basedOn w:val="BodyText"/>
    <w:next w:val="Normal"/>
    <w:qFormat/>
    <w:rsid w:val="004D34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34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34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3492"/>
  </w:style>
  <w:style w:type="paragraph" w:styleId="TableofFigures">
    <w:name w:val="table of figures"/>
    <w:basedOn w:val="Normal"/>
    <w:next w:val="Normal"/>
    <w:semiHidden/>
    <w:rsid w:val="004D34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349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D3492"/>
    <w:rPr>
      <w:rFonts w:ascii="Wingdings" w:hAnsi="Wingdings"/>
    </w:rPr>
  </w:style>
  <w:style w:type="paragraph" w:customStyle="1" w:styleId="TableHeading">
    <w:name w:val="Table Heading"/>
    <w:basedOn w:val="HeadingBase"/>
    <w:rsid w:val="004D34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3492"/>
    <w:rPr>
      <w:color w:val="0033CC"/>
      <w:u w:val="none"/>
    </w:rPr>
  </w:style>
  <w:style w:type="paragraph" w:customStyle="1" w:styleId="BodyTextRight">
    <w:name w:val="Body Text Right"/>
    <w:basedOn w:val="BodyText"/>
    <w:rsid w:val="004D34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34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349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34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34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34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3492"/>
    <w:rPr>
      <w:sz w:val="32"/>
    </w:rPr>
  </w:style>
  <w:style w:type="paragraph" w:customStyle="1" w:styleId="HeadingProcedure">
    <w:name w:val="Heading Procedure"/>
    <w:basedOn w:val="HeadingBase"/>
    <w:next w:val="Normal"/>
    <w:rsid w:val="004D34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3492"/>
    <w:pPr>
      <w:spacing w:before="60" w:after="60"/>
    </w:pPr>
  </w:style>
  <w:style w:type="paragraph" w:styleId="ListContinue">
    <w:name w:val="List Continue"/>
    <w:basedOn w:val="List"/>
    <w:rsid w:val="004D3492"/>
    <w:pPr>
      <w:ind w:firstLine="0"/>
    </w:pPr>
  </w:style>
  <w:style w:type="paragraph" w:customStyle="1" w:styleId="ListNote">
    <w:name w:val="List Note"/>
    <w:basedOn w:val="List"/>
    <w:rsid w:val="004D34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34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34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3492"/>
    <w:rPr>
      <w:rFonts w:ascii="Courier New" w:hAnsi="Courier New"/>
    </w:rPr>
  </w:style>
  <w:style w:type="paragraph" w:customStyle="1" w:styleId="NoteBullet">
    <w:name w:val="Note Bullet"/>
    <w:basedOn w:val="Note"/>
    <w:rsid w:val="004D34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34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34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34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349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D34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34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3492"/>
    <w:rPr>
      <w:b/>
      <w:smallCaps/>
    </w:rPr>
  </w:style>
  <w:style w:type="paragraph" w:customStyle="1" w:styleId="TableListNumber">
    <w:name w:val="Table List Number"/>
    <w:basedOn w:val="ListNumber"/>
    <w:rsid w:val="004D34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34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3492"/>
    <w:pPr>
      <w:numPr>
        <w:numId w:val="7"/>
      </w:numPr>
    </w:pPr>
  </w:style>
  <w:style w:type="paragraph" w:customStyle="1" w:styleId="ListAlpha2">
    <w:name w:val="List Alpha 2"/>
    <w:basedOn w:val="List2"/>
    <w:rsid w:val="004D3492"/>
    <w:pPr>
      <w:numPr>
        <w:numId w:val="6"/>
      </w:numPr>
    </w:pPr>
  </w:style>
  <w:style w:type="paragraph" w:styleId="List2">
    <w:name w:val="List 2"/>
    <w:basedOn w:val="BodyText"/>
    <w:rsid w:val="004D34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34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34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34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349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349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D3492"/>
    <w:pPr>
      <w:numPr>
        <w:numId w:val="2"/>
      </w:numPr>
    </w:pPr>
  </w:style>
  <w:style w:type="paragraph" w:styleId="ListContinue2">
    <w:name w:val="List Continue 2"/>
    <w:basedOn w:val="List2"/>
    <w:rsid w:val="004D3492"/>
    <w:pPr>
      <w:ind w:firstLine="0"/>
    </w:pPr>
  </w:style>
  <w:style w:type="paragraph" w:styleId="ListContinue3">
    <w:name w:val="List Continue 3"/>
    <w:basedOn w:val="List3"/>
    <w:rsid w:val="004D3492"/>
    <w:pPr>
      <w:ind w:left="1021" w:firstLine="0"/>
    </w:pPr>
  </w:style>
  <w:style w:type="paragraph" w:styleId="ListContinue4">
    <w:name w:val="List Continue 4"/>
    <w:basedOn w:val="List4"/>
    <w:rsid w:val="004D3492"/>
    <w:pPr>
      <w:ind w:firstLine="0"/>
    </w:pPr>
  </w:style>
  <w:style w:type="paragraph" w:styleId="ListContinue5">
    <w:name w:val="List Continue 5"/>
    <w:basedOn w:val="List5"/>
    <w:rsid w:val="004D3492"/>
    <w:pPr>
      <w:ind w:firstLine="0"/>
    </w:pPr>
  </w:style>
  <w:style w:type="paragraph" w:styleId="ListNumber3">
    <w:name w:val="List Number 3"/>
    <w:basedOn w:val="List3"/>
    <w:rsid w:val="004D3492"/>
    <w:pPr>
      <w:numPr>
        <w:numId w:val="3"/>
      </w:numPr>
    </w:pPr>
  </w:style>
  <w:style w:type="paragraph" w:styleId="ListNumber4">
    <w:name w:val="List Number 4"/>
    <w:basedOn w:val="List4"/>
    <w:rsid w:val="004D3492"/>
    <w:pPr>
      <w:numPr>
        <w:numId w:val="4"/>
      </w:numPr>
    </w:pPr>
  </w:style>
  <w:style w:type="paragraph" w:styleId="ListNumber5">
    <w:name w:val="List Number 5"/>
    <w:basedOn w:val="List5"/>
    <w:rsid w:val="004D3492"/>
    <w:pPr>
      <w:numPr>
        <w:numId w:val="5"/>
      </w:numPr>
    </w:pPr>
  </w:style>
  <w:style w:type="paragraph" w:styleId="BlockText">
    <w:name w:val="Block Text"/>
    <w:basedOn w:val="Normal"/>
    <w:rsid w:val="004D34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34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3492"/>
    <w:rPr>
      <w:sz w:val="16"/>
      <w:vertAlign w:val="superscript"/>
    </w:rPr>
  </w:style>
  <w:style w:type="character" w:customStyle="1" w:styleId="Symbols">
    <w:name w:val="Symbols"/>
    <w:basedOn w:val="DefaultParagraphFont"/>
    <w:rsid w:val="004D3492"/>
    <w:rPr>
      <w:rFonts w:ascii="Symbol" w:hAnsi="Symbol"/>
    </w:rPr>
  </w:style>
  <w:style w:type="character" w:customStyle="1" w:styleId="MenuOptions">
    <w:name w:val="Menu Options"/>
    <w:basedOn w:val="DefaultParagraphFont"/>
    <w:rsid w:val="004D34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3492"/>
    <w:rPr>
      <w:b/>
    </w:rPr>
  </w:style>
  <w:style w:type="character" w:customStyle="1" w:styleId="Underlined">
    <w:name w:val="Underlined"/>
    <w:basedOn w:val="DefaultParagraphFont"/>
    <w:rsid w:val="004D3492"/>
    <w:rPr>
      <w:u w:val="single"/>
    </w:rPr>
  </w:style>
  <w:style w:type="paragraph" w:customStyle="1" w:styleId="TableBodyTextRight">
    <w:name w:val="Table Body Text Right"/>
    <w:basedOn w:val="TableBodyText"/>
    <w:rsid w:val="004D34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3492"/>
    <w:rPr>
      <w:sz w:val="18"/>
    </w:rPr>
  </w:style>
  <w:style w:type="paragraph" w:customStyle="1" w:styleId="BodySmallRight">
    <w:name w:val="Body Small Right"/>
    <w:basedOn w:val="BodyTextRight"/>
    <w:rsid w:val="004D3492"/>
    <w:rPr>
      <w:sz w:val="18"/>
      <w:szCs w:val="18"/>
    </w:rPr>
  </w:style>
  <w:style w:type="paragraph" w:customStyle="1" w:styleId="MarginEdition">
    <w:name w:val="Margin Edition"/>
    <w:basedOn w:val="MarginNote"/>
    <w:rsid w:val="004D34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3492"/>
    <w:rPr>
      <w:sz w:val="2"/>
      <w:szCs w:val="2"/>
    </w:rPr>
  </w:style>
  <w:style w:type="character" w:customStyle="1" w:styleId="Small">
    <w:name w:val="Small"/>
    <w:basedOn w:val="DefaultParagraphFont"/>
    <w:rsid w:val="004D3492"/>
    <w:rPr>
      <w:sz w:val="16"/>
    </w:rPr>
  </w:style>
  <w:style w:type="paragraph" w:customStyle="1" w:styleId="WideTable">
    <w:name w:val="Wide Table"/>
    <w:basedOn w:val="Normal"/>
    <w:rsid w:val="004D34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3492"/>
  </w:style>
  <w:style w:type="paragraph" w:styleId="Quote">
    <w:name w:val="Quote"/>
    <w:basedOn w:val="Heading1"/>
    <w:link w:val="QuoteChar"/>
    <w:qFormat/>
    <w:rsid w:val="004D34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34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3492"/>
    <w:pPr>
      <w:pageBreakBefore/>
    </w:pPr>
  </w:style>
  <w:style w:type="paragraph" w:customStyle="1" w:styleId="Border">
    <w:name w:val="Border"/>
    <w:basedOn w:val="Normal"/>
    <w:qFormat/>
    <w:rsid w:val="004D34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34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4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4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34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34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34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34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34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3492"/>
    <w:rPr>
      <w:u w:val="single"/>
    </w:rPr>
  </w:style>
  <w:style w:type="character" w:customStyle="1" w:styleId="BoldandItalics">
    <w:name w:val="Bold and Italics"/>
    <w:qFormat/>
    <w:rsid w:val="004D3492"/>
    <w:rPr>
      <w:b/>
      <w:i/>
      <w:u w:val="none"/>
    </w:rPr>
  </w:style>
  <w:style w:type="paragraph" w:styleId="BalloonText">
    <w:name w:val="Balloon Text"/>
    <w:basedOn w:val="Normal"/>
    <w:link w:val="BalloonTextChar"/>
    <w:rsid w:val="004D34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34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34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34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34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34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3492"/>
    <w:pPr>
      <w:spacing w:before="0" w:after="0"/>
    </w:pPr>
  </w:style>
  <w:style w:type="paragraph" w:customStyle="1" w:styleId="BodyTextBold">
    <w:name w:val="Body Text Bold"/>
    <w:basedOn w:val="BodyText"/>
    <w:qFormat/>
    <w:rsid w:val="004D3492"/>
    <w:rPr>
      <w:b/>
    </w:rPr>
  </w:style>
  <w:style w:type="character" w:styleId="Hyperlink">
    <w:name w:val="Hyperlink"/>
    <w:basedOn w:val="DefaultParagraphFont"/>
    <w:uiPriority w:val="99"/>
    <w:unhideWhenUsed/>
    <w:rsid w:val="002471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3153</Characters>
  <Application>Microsoft Office Word</Application>
  <DocSecurity>0</DocSecurity>
  <Lines>150</Lines>
  <Paragraphs>77</Paragraphs>
  <ScaleCrop>false</ScaleCrop>
  <Company>Author-it Software Corporation Ltd.</Company>
  <LinksUpToDate>false</LinksUpToDate>
  <CharactersWithSpaces>3579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UEERE0030 Design renewable energy (RE) heating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2022-10-24T04:01:00Z</dcterms:created>
  <dcterms:modified xsi:type="dcterms:W3CDTF">2022-10-24T04:01:00Z</dcterms:modified>
</cp:coreProperties>
</file>