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169" w:rsidP="006D21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UEERA0060 Produce HVAC/R control system diagrams</w:t>
      </w:r>
      <w:r>
        <w:fldChar w:fldCharType="end"/>
      </w:r>
    </w:p>
    <w:p w:rsidR="006D2169" w:rsidP="006D2169">
      <w:pPr>
        <w:pStyle w:val="Version"/>
        <w:sectPr w:rsidSect="00CB2B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B8E" w:rsidP="00CB2B8E">
      <w:pPr>
        <w:pStyle w:val="SuperHeading"/>
      </w:pPr>
      <w:r w:rsidRPr="00CB2B8E">
        <w:t>UEERA0060 Produce HVAC/R control system diagrams</w:t>
      </w:r>
    </w:p>
    <w:p w:rsidR="00000000" w:rsidRPr="00CB2B8E" w:rsidP="00CB2B8E">
      <w:pPr>
        <w:pStyle w:val="Heading1"/>
      </w:pPr>
      <w:bookmarkStart w:id="1" w:name="O_1078906"/>
      <w:bookmarkEnd w:id="1"/>
      <w:r w:rsidRPr="00CB2B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t>Release 1. This is the first release of this unit of competency in the UEE Electrotechnology Training Package.</w:t>
            </w:r>
          </w:p>
        </w:tc>
      </w:tr>
    </w:tbl>
    <w:p w:rsidR="00000000" w:rsidRPr="00CB2B8E" w:rsidP="00CB2B8E">
      <w:pPr>
        <w:pStyle w:val="NoPaddingFontSize1"/>
      </w:pPr>
    </w:p>
    <w:p w:rsidR="00000000" w:rsidRPr="00CB2B8E" w:rsidP="00CB2B8E">
      <w:pPr>
        <w:pStyle w:val="AllowPageBreak"/>
      </w:pPr>
    </w:p>
    <w:p w:rsidR="00000000" w:rsidRPr="00CB2B8E" w:rsidP="00CB2B8E">
      <w:pPr>
        <w:pStyle w:val="Heading1"/>
      </w:pPr>
      <w:bookmarkStart w:id="2" w:name="O_1078907"/>
      <w:bookmarkEnd w:id="2"/>
      <w:r w:rsidRPr="00CB2B8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t>This unit involves the skills and knowledge required to produce heating, ventilati</w:t>
            </w:r>
            <w:r w:rsidRPr="00CB2B8E">
              <w:t>on and air conditioning/refrigeration (HVAC/R) control system diagrams.</w:t>
            </w:r>
          </w:p>
          <w:p w:rsidR="00000000" w:rsidRPr="00CB2B8E" w:rsidP="00CB2B8E">
            <w:pPr>
              <w:pStyle w:val="BodyText"/>
            </w:pPr>
            <w:r w:rsidRPr="00CB2B8E">
              <w:t>It includes applying safe working practices, interpreting technical data and specifications, applying knowledge of HVAC/R control systems drawing protocols, using appropriate drawing t</w:t>
            </w:r>
            <w:r w:rsidRPr="00CB2B8E">
              <w:t>ools and documenting design.</w:t>
            </w:r>
          </w:p>
          <w:p w:rsidR="00000000" w:rsidRPr="00CB2B8E" w:rsidP="00CB2B8E">
            <w:pPr>
              <w:pStyle w:val="BodyText"/>
            </w:pPr>
            <w:r w:rsidRPr="00CB2B8E">
              <w:t>No licensing, legislative or certification requirements apply to this unit at the time of publication.</w:t>
            </w:r>
          </w:p>
        </w:tc>
      </w:tr>
    </w:tbl>
    <w:p w:rsidR="00000000" w:rsidRPr="00CB2B8E" w:rsidP="00CB2B8E">
      <w:pPr>
        <w:pStyle w:val="NoPaddingFontSize1"/>
      </w:pPr>
    </w:p>
    <w:p w:rsidR="00000000" w:rsidRPr="00CB2B8E" w:rsidP="00CB2B8E">
      <w:pPr>
        <w:pStyle w:val="AllowPageBreak"/>
      </w:pPr>
    </w:p>
    <w:p w:rsidR="00000000" w:rsidRPr="00CB2B8E" w:rsidP="00CB2B8E">
      <w:pPr>
        <w:pStyle w:val="Heading1"/>
      </w:pPr>
      <w:bookmarkStart w:id="3" w:name="O_1078908"/>
      <w:bookmarkEnd w:id="3"/>
      <w:r w:rsidRPr="00CB2B8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t xml:space="preserve">UEERA0001 Analyse the operation of HVAC air and hydronic systems </w:t>
            </w:r>
          </w:p>
          <w:p w:rsidR="00000000" w:rsidRPr="00CB2B8E" w:rsidP="00CB2B8E">
            <w:pPr>
              <w:pStyle w:val="BodyText"/>
            </w:pPr>
            <w:r w:rsidRPr="00CB2B8E">
              <w:t xml:space="preserve">UEERA0002 Analyse </w:t>
            </w:r>
            <w:r w:rsidRPr="00CB2B8E">
              <w:t xml:space="preserve">the psychrometric performance of HVAC/R systems </w:t>
            </w:r>
          </w:p>
          <w:p w:rsidR="00000000" w:rsidRPr="00CB2B8E" w:rsidP="00CB2B8E">
            <w:pPr>
              <w:pStyle w:val="BodyText"/>
            </w:pPr>
            <w:r w:rsidRPr="00CB2B8E">
              <w:t xml:space="preserve">UEERA0003 Analyse the thermodynamic performance of HVAC/R systems </w:t>
            </w:r>
          </w:p>
          <w:p w:rsidR="00000000" w:rsidRPr="00CB2B8E" w:rsidP="00CB2B8E">
            <w:pPr>
              <w:pStyle w:val="BodyText"/>
            </w:pPr>
            <w:r w:rsidRPr="00CB2B8E">
              <w:t>or</w:t>
            </w:r>
          </w:p>
          <w:p w:rsidR="00000000" w:rsidRPr="00CB2B8E" w:rsidP="00CB2B8E">
            <w:pPr>
              <w:pStyle w:val="BodyText"/>
            </w:pPr>
            <w:r w:rsidRPr="00CB2B8E">
              <w:t xml:space="preserve">UEERA0094 Verify functionality and compliance of refrigeration and air conditioning installations </w:t>
            </w:r>
          </w:p>
          <w:p w:rsidR="00000000" w:rsidRPr="00CB2B8E" w:rsidP="00CB2B8E">
            <w:pPr>
              <w:pStyle w:val="BodyText"/>
            </w:pPr>
            <w:r w:rsidRPr="00CB2B8E">
              <w:t>UEECD0007 Apply work health and safety</w:t>
            </w:r>
            <w:r w:rsidRPr="00CB2B8E">
              <w:t xml:space="preserve"> regulations, codes and practices in the workplace </w:t>
            </w:r>
          </w:p>
          <w:p w:rsidR="00000000" w:rsidRPr="00CB2B8E" w:rsidP="00CB2B8E">
            <w:pPr>
              <w:pStyle w:val="BodyText"/>
            </w:pPr>
            <w:r w:rsidRPr="00CB2B8E">
              <w:t xml:space="preserve">UEECD0019 Fabricate, assemble and dismantle utilities industry components </w:t>
            </w:r>
          </w:p>
          <w:p w:rsidR="00000000" w:rsidRPr="00CB2B8E" w:rsidP="00CB2B8E">
            <w:pPr>
              <w:pStyle w:val="BodyText"/>
            </w:pPr>
            <w:r w:rsidRPr="00CB2B8E">
              <w:t xml:space="preserve">UEECD0020 Fix and secure electrotechnology equipment </w:t>
            </w:r>
          </w:p>
          <w:p w:rsidR="00000000" w:rsidRPr="00CB2B8E" w:rsidP="00CB2B8E">
            <w:pPr>
              <w:pStyle w:val="BodyText"/>
            </w:pPr>
            <w:r w:rsidRPr="00CB2B8E">
              <w:t>UEECD0051 Use drawing</w:t>
            </w:r>
            <w:r w:rsidRPr="00CB2B8E">
              <w:t xml:space="preserve">s, diagrams, schedules, standards, codes and specifications </w:t>
            </w:r>
          </w:p>
          <w:p w:rsidR="00000000" w:rsidRPr="00CB2B8E" w:rsidP="00CB2B8E">
            <w:pPr>
              <w:pStyle w:val="BodyText"/>
            </w:pPr>
            <w:r w:rsidRPr="00CB2B8E">
              <w:t xml:space="preserve">UEECD0016 Document and apply measures to control WHS risks associated with electrotechnology work </w:t>
            </w:r>
          </w:p>
          <w:p w:rsidR="00000000" w:rsidRPr="00CB2B8E" w:rsidP="00CB2B8E">
            <w:pPr>
              <w:pStyle w:val="BodyText"/>
            </w:pPr>
            <w:r w:rsidRPr="00CB2B8E">
              <w:t xml:space="preserve">UEERA0059 Prepare and connect refrigerant tubing and fittings </w:t>
            </w:r>
          </w:p>
          <w:p w:rsidR="00000000" w:rsidRPr="00CB2B8E" w:rsidP="00CB2B8E">
            <w:pPr>
              <w:pStyle w:val="BodyText"/>
            </w:pPr>
            <w:r w:rsidRPr="00CB2B8E">
              <w:t>UEERA0036 Establish the basic ope</w:t>
            </w:r>
            <w:r w:rsidRPr="00CB2B8E">
              <w:t xml:space="preserve">rating conditions of vapour compression systems </w:t>
            </w:r>
          </w:p>
          <w:p w:rsidR="00000000" w:rsidRPr="00CB2B8E" w:rsidP="00CB2B8E">
            <w:pPr>
              <w:pStyle w:val="BodyText"/>
            </w:pPr>
            <w:r w:rsidRPr="00CB2B8E">
              <w:t xml:space="preserve">UEERA0035 Establish the basic operating conditions of air conditioning systems </w:t>
            </w:r>
          </w:p>
          <w:p w:rsidR="00000000" w:rsidRPr="00CB2B8E" w:rsidP="00CB2B8E">
            <w:pPr>
              <w:pStyle w:val="BodyText"/>
            </w:pPr>
            <w:r w:rsidRPr="00CB2B8E">
              <w:t xml:space="preserve">UEERA0050 Install refrigerant pipe work, flow controls and accessories </w:t>
            </w:r>
          </w:p>
          <w:p w:rsidR="00000000" w:rsidRPr="00CB2B8E" w:rsidP="00CB2B8E">
            <w:pPr>
              <w:pStyle w:val="BodyText"/>
            </w:pPr>
            <w:r w:rsidRPr="00CB2B8E">
              <w:t>UEERA0081 Select refrigerant piping, accessories and as</w:t>
            </w:r>
            <w:r w:rsidRPr="00CB2B8E">
              <w:t xml:space="preserve">sociated controls </w:t>
            </w:r>
          </w:p>
          <w:p w:rsidR="00000000" w:rsidRPr="00CB2B8E" w:rsidP="00CB2B8E">
            <w:pPr>
              <w:pStyle w:val="BodyText"/>
            </w:pPr>
            <w:r w:rsidRPr="00CB2B8E">
              <w:t xml:space="preserve">UEERA0031 Diagnose and rectify faults in air conditioning and refrigeration control systems </w:t>
            </w:r>
          </w:p>
          <w:p w:rsidR="00000000" w:rsidRPr="00CB2B8E" w:rsidP="00CB2B8E">
            <w:pPr>
              <w:pStyle w:val="BodyText"/>
            </w:pPr>
            <w:r w:rsidRPr="00CB2B8E">
              <w:t xml:space="preserve">UEERA0092 Solve problems in low voltage refrigeration and air conditioning circuits </w:t>
            </w:r>
          </w:p>
          <w:p w:rsidR="00000000" w:rsidRPr="00CB2B8E" w:rsidP="00CB2B8E">
            <w:pPr>
              <w:pStyle w:val="BodyText"/>
            </w:pPr>
            <w:r w:rsidRPr="00CB2B8E">
              <w:t>UEERL0005 Locate and rectify faults in low voltage (LV) ele</w:t>
            </w:r>
            <w:r w:rsidRPr="00CB2B8E">
              <w:t>ctrical equipment using set procedures</w:t>
            </w:r>
          </w:p>
          <w:p w:rsidR="00000000" w:rsidRPr="00CB2B8E" w:rsidP="00CB2B8E">
            <w:pPr>
              <w:pStyle w:val="BodyText"/>
            </w:pPr>
            <w:r w:rsidRPr="00CB2B8E">
              <w:t xml:space="preserve">UEERL0004 Disconnect - reconnect electrical equipment connected to low voltage (LV) installation wiring </w:t>
            </w:r>
          </w:p>
          <w:p w:rsidR="00000000" w:rsidRPr="00CB2B8E" w:rsidP="00CB2B8E">
            <w:pPr>
              <w:pStyle w:val="BodyText"/>
            </w:pPr>
            <w:r w:rsidRPr="00CB2B8E">
              <w:t xml:space="preserve">UEERL0001 Attach cords and plugs to electrical equipment for connection to a single phase 230 Volt supply </w:t>
            </w:r>
          </w:p>
          <w:p w:rsidR="00000000" w:rsidRPr="00CB2B8E" w:rsidP="00CB2B8E">
            <w:pPr>
              <w:pStyle w:val="BodyText"/>
            </w:pPr>
            <w:r w:rsidRPr="00CB2B8E">
              <w:t>UEERL</w:t>
            </w:r>
            <w:r w:rsidRPr="00CB2B8E">
              <w:t>0002 Attach cords, cables and plugs to electrical equipment for connection to 1000 V a.c. or 1500 V d.c.</w:t>
            </w:r>
          </w:p>
        </w:tc>
      </w:tr>
    </w:tbl>
    <w:p w:rsidR="00000000" w:rsidRPr="00CB2B8E" w:rsidP="00CB2B8E">
      <w:pPr>
        <w:pStyle w:val="NoPaddingFontSize1"/>
      </w:pPr>
    </w:p>
    <w:p w:rsidR="00000000" w:rsidRPr="00CB2B8E" w:rsidP="00CB2B8E">
      <w:pPr>
        <w:pStyle w:val="AllowPageBreak"/>
      </w:pPr>
    </w:p>
    <w:p w:rsidR="00000000" w:rsidRPr="00CB2B8E" w:rsidP="00CB2B8E">
      <w:pPr>
        <w:pStyle w:val="Heading1"/>
      </w:pPr>
      <w:bookmarkStart w:id="4" w:name="O_1078909"/>
      <w:bookmarkEnd w:id="4"/>
      <w:r w:rsidRPr="00CB2B8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t>Refrigeration and air-conditioning</w:t>
            </w:r>
          </w:p>
        </w:tc>
      </w:tr>
    </w:tbl>
    <w:p w:rsidR="00000000" w:rsidRPr="00CB2B8E" w:rsidP="00CB2B8E">
      <w:pPr>
        <w:pStyle w:val="NoPaddingFontSize1"/>
      </w:pPr>
    </w:p>
    <w:p w:rsidR="00000000" w:rsidRPr="00CB2B8E" w:rsidP="00CB2B8E">
      <w:pPr>
        <w:pStyle w:val="AllowPageBreak"/>
      </w:pPr>
    </w:p>
    <w:p w:rsidR="00000000" w:rsidRPr="00CB2B8E" w:rsidP="00CB2B8E">
      <w:pPr>
        <w:pStyle w:val="Heading1"/>
      </w:pPr>
      <w:bookmarkStart w:id="5" w:name="O_1078910"/>
      <w:bookmarkEnd w:id="5"/>
      <w:r w:rsidRPr="00CB2B8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t>Electrotechnology</w:t>
            </w:r>
          </w:p>
        </w:tc>
      </w:tr>
    </w:tbl>
    <w:p w:rsidR="00000000" w:rsidRPr="00CB2B8E" w:rsidP="00CB2B8E">
      <w:pPr>
        <w:pStyle w:val="NoPaddingFontSize1"/>
      </w:pPr>
    </w:p>
    <w:p w:rsidR="00000000" w:rsidRPr="00CB2B8E" w:rsidP="00CB2B8E">
      <w:pPr>
        <w:pStyle w:val="AllowPageBreak"/>
      </w:pPr>
    </w:p>
    <w:p w:rsidR="00000000" w:rsidRPr="00CB2B8E" w:rsidP="00CB2B8E">
      <w:pPr>
        <w:pStyle w:val="Heading1"/>
      </w:pPr>
      <w:bookmarkStart w:id="6" w:name="O_1078911"/>
      <w:bookmarkEnd w:id="6"/>
      <w:r w:rsidRPr="00CB2B8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rPr>
                <w:rStyle w:val="SpecialBold"/>
              </w:rPr>
              <w:t>PERFORMANCE CRITERIA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Performance criteria describe the performance needed to demonstrate achievement of the element.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rPr>
                <w:rStyle w:val="SpecialBold"/>
              </w:rPr>
              <w:t>Prepare to produce HVAC/R control system diagrams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WHS/OHS risk control measures an</w:t>
            </w:r>
            <w:r w:rsidRPr="00CB2B8E">
              <w:t>d workplace procedures are followed in preparation for the work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Scope of work is determined from project specifications and/or discussions with relevant person/s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Relevant person/s is consulted to ensure</w:t>
            </w:r>
            <w:r w:rsidRPr="00CB2B8E">
              <w:t xml:space="preserve"> the work is coordinated effectively with others involved on the worksite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Software tools and equipment required for work are obtained in accordance with workplace procedures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rPr>
                <w:rStyle w:val="SpecialBold"/>
              </w:rPr>
              <w:t>Produce HVAC/R control system diagrams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WHS/OHS risk control measures</w:t>
            </w:r>
            <w:r w:rsidRPr="00CB2B8E">
              <w:t xml:space="preserve"> and workplace procedures for carrying out the work are followed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Relevant control diagrams and layouts required are determined in accordance with project specifications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Technical data of control system components is interpreted to determine parameters for inclusion in accordance with project specifications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Relevant software tools are used to produce diagrams in accordance with project specifications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Diagrams</w:t>
            </w:r>
            <w:r w:rsidRPr="00CB2B8E">
              <w:t xml:space="preserve"> are checked for accuracy in accordance with project specifications and workplace procedures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Unplanned events are dealt with in accordance with workplace procedures and safe work practices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rPr>
                <w:rStyle w:val="SpecialBold"/>
              </w:rPr>
              <w:t>Complete and report HVAC/R control system diagrams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Completed control diagrams are submitted to relevant person/s for accuracy in accordance with project specifications and workplace procedures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Alterations, additions and/or corrective instructions are followed and diagrams are</w:t>
            </w:r>
            <w:r w:rsidRPr="00CB2B8E">
              <w:t xml:space="preserve"> re-submitted for final approval in accordance with project specifications and workplace procedures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t>Copies of completed diagrams are filed in accordance with workplace procedures</w:t>
            </w:r>
          </w:p>
        </w:tc>
      </w:tr>
    </w:tbl>
    <w:p w:rsidR="00000000" w:rsidRPr="00CB2B8E" w:rsidP="00CB2B8E">
      <w:pPr>
        <w:pStyle w:val="NoPaddingFontSize1"/>
      </w:pPr>
    </w:p>
    <w:p w:rsidR="00000000" w:rsidRPr="00CB2B8E" w:rsidP="00CB2B8E">
      <w:pPr>
        <w:pStyle w:val="AllowPageBreak"/>
      </w:pPr>
    </w:p>
    <w:p w:rsidR="00000000" w:rsidRPr="00CB2B8E" w:rsidP="00CB2B8E">
      <w:pPr>
        <w:pStyle w:val="Heading1"/>
      </w:pPr>
      <w:bookmarkStart w:id="7" w:name="O_1078912"/>
      <w:bookmarkEnd w:id="7"/>
      <w:r w:rsidRPr="00CB2B8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t xml:space="preserve">Foundation skills essential to </w:t>
            </w:r>
            <w:r w:rsidRPr="00CB2B8E">
              <w:t>performance are explicit in the performance criteria of this unit of competency.</w:t>
            </w:r>
          </w:p>
        </w:tc>
      </w:tr>
    </w:tbl>
    <w:p w:rsidR="00000000" w:rsidRPr="00CB2B8E" w:rsidP="00CB2B8E">
      <w:pPr>
        <w:pStyle w:val="NoPaddingFontSize1"/>
      </w:pPr>
    </w:p>
    <w:p w:rsidR="00000000" w:rsidRPr="00CB2B8E" w:rsidP="00CB2B8E">
      <w:pPr>
        <w:pStyle w:val="AllowPageBreak"/>
      </w:pPr>
    </w:p>
    <w:p w:rsidR="00000000" w:rsidRPr="00CB2B8E" w:rsidP="00CB2B8E">
      <w:pPr>
        <w:pStyle w:val="Heading1"/>
      </w:pPr>
      <w:bookmarkStart w:id="8" w:name="O_1078913"/>
      <w:bookmarkEnd w:id="8"/>
      <w:r w:rsidRPr="00CB2B8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t>Range is restricted to essential operating conditions and any other variables essential to the work environment.</w:t>
            </w:r>
          </w:p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Non-essential conditions may be found in the UEE Electrotechnology Training Package Companion Volume Implementation Guide.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Producing control system design diagrams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ListBullet"/>
            </w:pPr>
            <w:r w:rsidRPr="00CB2B8E">
              <w:t>two different HVAC/R projects</w:t>
            </w:r>
          </w:p>
        </w:tc>
      </w:tr>
    </w:tbl>
    <w:p w:rsidR="00000000" w:rsidRPr="00CB2B8E" w:rsidP="00CB2B8E">
      <w:pPr>
        <w:pStyle w:val="NoPaddingFontSize1"/>
      </w:pPr>
    </w:p>
    <w:p w:rsidR="00000000" w:rsidRPr="00CB2B8E" w:rsidP="00CB2B8E">
      <w:pPr>
        <w:pStyle w:val="AllowPageBreak"/>
      </w:pPr>
    </w:p>
    <w:p w:rsidR="00000000" w:rsidRPr="00CB2B8E" w:rsidP="00CB2B8E">
      <w:pPr>
        <w:pStyle w:val="Heading1"/>
      </w:pPr>
      <w:bookmarkStart w:id="9" w:name="O_1078914"/>
      <w:bookmarkEnd w:id="9"/>
      <w:r w:rsidRPr="00CB2B8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t>This unit replaces and is equivalent to UEENEEJ130A Produce HVAC/R control system diagrams.</w:t>
            </w:r>
          </w:p>
        </w:tc>
      </w:tr>
    </w:tbl>
    <w:p w:rsidR="00000000" w:rsidRPr="00CB2B8E" w:rsidP="00CB2B8E">
      <w:pPr>
        <w:pStyle w:val="NoPaddingFontSize1"/>
      </w:pPr>
    </w:p>
    <w:p w:rsidR="00000000" w:rsidRPr="00CB2B8E" w:rsidP="00CB2B8E">
      <w:pPr>
        <w:pStyle w:val="AllowPageBreak"/>
      </w:pPr>
    </w:p>
    <w:p w:rsidR="00000000" w:rsidRPr="00CB2B8E" w:rsidP="00CB2B8E">
      <w:pPr>
        <w:pStyle w:val="Heading1"/>
      </w:pPr>
      <w:bookmarkStart w:id="10" w:name="O_1078921"/>
      <w:bookmarkEnd w:id="10"/>
      <w:r w:rsidRPr="00CB2B8E">
        <w:t>Links</w:t>
      </w:r>
    </w:p>
    <w:p w:rsidR="00000000" w:rsidRPr="00CB2B8E" w:rsidP="006D2169">
      <w:pPr>
        <w:pStyle w:val="BodyText"/>
      </w:pPr>
      <w:r w:rsidRPr="00CB2B8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4271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B2B8E" w:rsidP="006D2169">
      <w:pPr>
        <w:pStyle w:val="BodyText"/>
        <w:sectPr w:rsidSect="00CB2B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2B8E" w:rsidP="00CB2B8E">
      <w:pPr>
        <w:pStyle w:val="SuperHeading"/>
      </w:pPr>
      <w:r w:rsidRPr="00CB2B8E">
        <w:t>Assessment Requirements for UEERA0060 Produce HVAC/R control system diagrams</w:t>
      </w:r>
    </w:p>
    <w:p w:rsidR="00000000" w:rsidRPr="00CB2B8E" w:rsidP="00CB2B8E">
      <w:pPr>
        <w:pStyle w:val="Heading1"/>
      </w:pPr>
      <w:bookmarkStart w:id="11" w:name="O_1078916"/>
      <w:bookmarkEnd w:id="11"/>
      <w:r w:rsidRPr="00CB2B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t>Release 1. This is the first release of this unit</w:t>
            </w:r>
            <w:r w:rsidRPr="00CB2B8E">
              <w:t xml:space="preserve"> of competency in the UEE Electrotechnology Training Package.</w:t>
            </w:r>
          </w:p>
        </w:tc>
      </w:tr>
    </w:tbl>
    <w:p w:rsidR="00000000" w:rsidRPr="00CB2B8E" w:rsidP="00CB2B8E">
      <w:pPr>
        <w:pStyle w:val="NoPaddingFontSize1"/>
      </w:pPr>
    </w:p>
    <w:p w:rsidR="00000000" w:rsidRPr="00CB2B8E" w:rsidP="00CB2B8E">
      <w:pPr>
        <w:pStyle w:val="AllowPageBreak"/>
      </w:pPr>
    </w:p>
    <w:p w:rsidR="00000000" w:rsidRPr="00CB2B8E" w:rsidP="00CB2B8E">
      <w:pPr>
        <w:pStyle w:val="Heading1"/>
      </w:pPr>
      <w:bookmarkStart w:id="12" w:name="O_1078917"/>
      <w:bookmarkEnd w:id="12"/>
      <w:r w:rsidRPr="00CB2B8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Evidence required to demonstrate competence in this unit must be relevant to and satisfy all of the requirements of the elements, performance criteria a</w:t>
            </w:r>
            <w:r w:rsidRPr="00CB2B8E">
              <w:t>nd range of conditions on at least one occasion and include: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ListBullet"/>
            </w:pPr>
            <w:r w:rsidRPr="00CB2B8E">
              <w:t>understanding the extent of the drawing work accurately</w:t>
            </w:r>
          </w:p>
          <w:p w:rsidR="00000000" w:rsidRPr="00CB2B8E" w:rsidP="00CB2B8E">
            <w:pPr>
              <w:pStyle w:val="ListBullet"/>
            </w:pPr>
            <w:r w:rsidRPr="00CB2B8E">
              <w:t>determining appropriate types of diagrams and their layouts correctly</w:t>
            </w:r>
          </w:p>
          <w:p w:rsidR="00000000" w:rsidRPr="00CB2B8E" w:rsidP="00CB2B8E">
            <w:pPr>
              <w:pStyle w:val="ListBullet"/>
            </w:pPr>
            <w:r w:rsidRPr="00CB2B8E">
              <w:t>including appropriate technical data parameters in the diagrams</w:t>
            </w:r>
          </w:p>
          <w:p w:rsidR="00000000" w:rsidRPr="00CB2B8E" w:rsidP="00CB2B8E">
            <w:pPr>
              <w:pStyle w:val="ListBullet"/>
            </w:pPr>
            <w:r w:rsidRPr="00CB2B8E">
              <w:t>checking and correcting diagrams accurately</w:t>
            </w:r>
          </w:p>
          <w:p w:rsidR="00000000" w:rsidRPr="00CB2B8E" w:rsidP="00CB2B8E">
            <w:pPr>
              <w:pStyle w:val="ListBullet"/>
            </w:pPr>
            <w:r w:rsidRPr="00CB2B8E">
              <w:t>filing copies of completed drawing securely</w:t>
            </w:r>
          </w:p>
          <w:p w:rsidR="00000000" w:rsidRPr="00CB2B8E" w:rsidP="00CB2B8E">
            <w:pPr>
              <w:pStyle w:val="ListBullet"/>
            </w:pPr>
            <w:r w:rsidRPr="00CB2B8E">
              <w:t>dealing with unplanned events</w:t>
            </w:r>
          </w:p>
          <w:p w:rsidR="00000000" w:rsidRPr="00CB2B8E" w:rsidP="00CB2B8E">
            <w:pPr>
              <w:pStyle w:val="ListBullet"/>
            </w:pPr>
            <w:r w:rsidRPr="00CB2B8E">
              <w:t>applying relevant work health and safety (WHS)/occupational health and safety (WHS/OHS) requirements, including using risk control measure</w:t>
            </w:r>
            <w:r w:rsidRPr="00CB2B8E">
              <w:t>s</w:t>
            </w:r>
          </w:p>
          <w:p w:rsidR="00000000" w:rsidRPr="00CB2B8E" w:rsidP="00CB2B8E">
            <w:pPr>
              <w:pStyle w:val="ListBullet"/>
            </w:pPr>
            <w:r w:rsidRPr="00CB2B8E">
              <w:t>completing and reporting heating, ventilation and air conditioning/refrigeration (HVAC/R) control system diagrams</w:t>
            </w:r>
          </w:p>
          <w:p w:rsidR="00000000" w:rsidRPr="00CB2B8E" w:rsidP="00CB2B8E">
            <w:pPr>
              <w:pStyle w:val="ListBullet"/>
            </w:pPr>
            <w:r w:rsidRPr="00CB2B8E">
              <w:t>preparing to produce HVAC/R control system diagrams</w:t>
            </w:r>
          </w:p>
          <w:p w:rsidR="00000000" w:rsidRPr="00CB2B8E" w:rsidP="00CB2B8E">
            <w:pPr>
              <w:pStyle w:val="ListBullet"/>
            </w:pPr>
            <w:r w:rsidRPr="00CB2B8E">
              <w:t>producing HVAC/R control system diagrams.</w:t>
            </w:r>
          </w:p>
        </w:tc>
      </w:tr>
    </w:tbl>
    <w:p w:rsidR="00000000" w:rsidRPr="00CB2B8E" w:rsidP="00CB2B8E">
      <w:pPr>
        <w:pStyle w:val="NoPaddingFontSize1"/>
      </w:pPr>
    </w:p>
    <w:p w:rsidR="00000000" w:rsidRPr="00CB2B8E" w:rsidP="00CB2B8E">
      <w:pPr>
        <w:pStyle w:val="AllowPageBreak"/>
      </w:pPr>
    </w:p>
    <w:p w:rsidR="00000000" w:rsidRPr="00CB2B8E" w:rsidP="00CB2B8E">
      <w:pPr>
        <w:pStyle w:val="Heading1"/>
      </w:pPr>
      <w:bookmarkStart w:id="13" w:name="O_1078918"/>
      <w:bookmarkEnd w:id="13"/>
      <w:r w:rsidRPr="00CB2B8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B8E">
            <w:pPr>
              <w:pStyle w:val="BodyText"/>
              <w:rPr>
                <w:lang w:val="en-NZ"/>
              </w:rPr>
            </w:pPr>
            <w:r w:rsidRPr="00CB2B8E">
              <w:t>Eviden</w:t>
            </w:r>
            <w:r w:rsidRPr="00CB2B8E">
              <w:t>ce required to demonstrate competence in this unit must be relevant to and satisfy all of the requirements of the elements, performance criteria and range of conditions and include knowledge of:</w:t>
            </w:r>
          </w:p>
        </w:tc>
      </w:tr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ListBullet"/>
            </w:pPr>
            <w:r w:rsidRPr="00CB2B8E">
              <w:t>HVAC/R control system fundamentals, safe working practices and relevant standards, codes and regulations, including:</w:t>
            </w:r>
          </w:p>
          <w:p w:rsidR="00000000" w:rsidRPr="00CB2B8E" w:rsidP="00CB2B8E">
            <w:pPr>
              <w:pStyle w:val="ListBullet2"/>
            </w:pPr>
            <w:r w:rsidRPr="00CB2B8E">
              <w:t>control fundamentals:</w:t>
            </w:r>
          </w:p>
          <w:p w:rsidR="00000000" w:rsidRPr="00CB2B8E" w:rsidP="00CB2B8E">
            <w:pPr>
              <w:pStyle w:val="ListBullet3"/>
            </w:pPr>
            <w:r w:rsidRPr="00CB2B8E">
              <w:t>control terminology</w:t>
            </w:r>
          </w:p>
          <w:p w:rsidR="00000000" w:rsidRPr="00CB2B8E" w:rsidP="00CB2B8E">
            <w:pPr>
              <w:pStyle w:val="ListBullet3"/>
            </w:pPr>
            <w:r w:rsidRPr="00CB2B8E">
              <w:t>refrigeration system characteristics</w:t>
            </w:r>
          </w:p>
          <w:p w:rsidR="00000000" w:rsidRPr="00CB2B8E" w:rsidP="00CB2B8E">
            <w:pPr>
              <w:pStyle w:val="ListBullet3"/>
            </w:pPr>
            <w:r w:rsidRPr="00CB2B8E">
              <w:t>HVAC system characteristics</w:t>
            </w:r>
          </w:p>
          <w:p w:rsidR="00000000" w:rsidRPr="00CB2B8E" w:rsidP="00CB2B8E">
            <w:pPr>
              <w:pStyle w:val="ListBullet3"/>
            </w:pPr>
            <w:r w:rsidRPr="00CB2B8E">
              <w:t>control system characteristics</w:t>
            </w:r>
          </w:p>
          <w:p w:rsidR="00000000" w:rsidRPr="00CB2B8E" w:rsidP="00CB2B8E">
            <w:pPr>
              <w:pStyle w:val="ListBullet3"/>
            </w:pPr>
            <w:r w:rsidRPr="00CB2B8E">
              <w:t>control system components</w:t>
            </w:r>
          </w:p>
          <w:p w:rsidR="00000000" w:rsidRPr="00CB2B8E" w:rsidP="00CB2B8E">
            <w:pPr>
              <w:pStyle w:val="ListBullet3"/>
            </w:pPr>
            <w:r w:rsidRPr="00CB2B8E">
              <w:t>control system diagrams and symbols</w:t>
            </w:r>
          </w:p>
          <w:p w:rsidR="00000000" w:rsidRPr="00CB2B8E" w:rsidP="00CB2B8E">
            <w:pPr>
              <w:pStyle w:val="ListBullet3"/>
            </w:pPr>
            <w:r w:rsidRPr="00CB2B8E">
              <w:t>product knowledge</w:t>
            </w:r>
          </w:p>
          <w:p w:rsidR="00000000" w:rsidRPr="00CB2B8E" w:rsidP="00CB2B8E">
            <w:pPr>
              <w:pStyle w:val="ListBullet2"/>
            </w:pPr>
            <w:r w:rsidRPr="00CB2B8E">
              <w:t>types of control equipment:</w:t>
            </w:r>
          </w:p>
          <w:p w:rsidR="00000000" w:rsidRPr="00CB2B8E" w:rsidP="00CB2B8E">
            <w:pPr>
              <w:pStyle w:val="ListBullet3"/>
            </w:pPr>
            <w:r w:rsidRPr="00CB2B8E">
              <w:t>electrical:</w:t>
            </w:r>
          </w:p>
          <w:p w:rsidR="00000000" w:rsidRPr="00CB2B8E" w:rsidP="00CB2B8E">
            <w:pPr>
              <w:pStyle w:val="ListBullet4"/>
            </w:pPr>
            <w:r w:rsidRPr="00CB2B8E">
              <w:t>classification of circuits</w:t>
            </w:r>
          </w:p>
          <w:p w:rsidR="00000000" w:rsidRPr="00CB2B8E" w:rsidP="00CB2B8E">
            <w:pPr>
              <w:pStyle w:val="ListBullet4"/>
            </w:pPr>
            <w:r w:rsidRPr="00CB2B8E">
              <w:t>two position control</w:t>
            </w:r>
          </w:p>
          <w:p w:rsidR="00000000" w:rsidRPr="00CB2B8E" w:rsidP="00CB2B8E">
            <w:pPr>
              <w:pStyle w:val="ListBullet4"/>
            </w:pPr>
            <w:r w:rsidRPr="00CB2B8E">
              <w:t>floating control</w:t>
            </w:r>
          </w:p>
          <w:p w:rsidR="00000000" w:rsidRPr="00CB2B8E" w:rsidP="00CB2B8E">
            <w:pPr>
              <w:pStyle w:val="ListBullet4"/>
            </w:pPr>
            <w:r w:rsidRPr="00CB2B8E">
              <w:t>sensors</w:t>
            </w:r>
          </w:p>
          <w:p w:rsidR="00000000" w:rsidRPr="00CB2B8E" w:rsidP="00CB2B8E">
            <w:pPr>
              <w:pStyle w:val="ListBullet4"/>
            </w:pPr>
            <w:r w:rsidRPr="00CB2B8E">
              <w:t>controllers</w:t>
            </w:r>
          </w:p>
          <w:p w:rsidR="00000000" w:rsidRPr="00CB2B8E" w:rsidP="00CB2B8E">
            <w:pPr>
              <w:pStyle w:val="ListBullet4"/>
            </w:pPr>
            <w:r w:rsidRPr="00CB2B8E">
              <w:t>flow control devices</w:t>
            </w:r>
          </w:p>
          <w:p w:rsidR="00000000" w:rsidRPr="00CB2B8E" w:rsidP="00CB2B8E">
            <w:pPr>
              <w:pStyle w:val="ListBullet4"/>
            </w:pPr>
            <w:r w:rsidRPr="00CB2B8E">
              <w:t>control systems diagrams</w:t>
            </w:r>
          </w:p>
          <w:p w:rsidR="00000000" w:rsidRPr="00CB2B8E" w:rsidP="00CB2B8E">
            <w:pPr>
              <w:pStyle w:val="ListBullet3"/>
            </w:pPr>
            <w:r w:rsidRPr="00CB2B8E">
              <w:t>electronic:</w:t>
            </w:r>
          </w:p>
          <w:p w:rsidR="00000000" w:rsidRPr="00CB2B8E" w:rsidP="00CB2B8E">
            <w:pPr>
              <w:pStyle w:val="ListBullet4"/>
            </w:pPr>
            <w:r w:rsidRPr="00CB2B8E">
              <w:t>operating principles</w:t>
            </w:r>
          </w:p>
          <w:p w:rsidR="00000000" w:rsidRPr="00CB2B8E" w:rsidP="00CB2B8E">
            <w:pPr>
              <w:pStyle w:val="ListBullet4"/>
            </w:pPr>
            <w:r w:rsidRPr="00CB2B8E">
              <w:t>sensors</w:t>
            </w:r>
          </w:p>
          <w:p w:rsidR="00000000" w:rsidRPr="00CB2B8E" w:rsidP="00CB2B8E">
            <w:pPr>
              <w:pStyle w:val="ListBullet4"/>
            </w:pPr>
            <w:r w:rsidRPr="00CB2B8E">
              <w:t>controllers</w:t>
            </w:r>
          </w:p>
          <w:p w:rsidR="00000000" w:rsidRPr="00CB2B8E" w:rsidP="00CB2B8E">
            <w:pPr>
              <w:pStyle w:val="ListBullet4"/>
            </w:pPr>
            <w:r w:rsidRPr="00CB2B8E">
              <w:t>control system diagrams</w:t>
            </w:r>
          </w:p>
          <w:p w:rsidR="00000000" w:rsidRPr="00CB2B8E" w:rsidP="00CB2B8E">
            <w:pPr>
              <w:pStyle w:val="ListBullet2"/>
            </w:pPr>
            <w:r w:rsidRPr="00CB2B8E">
              <w:t>control systems applications:</w:t>
            </w:r>
          </w:p>
          <w:p w:rsidR="00000000" w:rsidRPr="00CB2B8E" w:rsidP="00CB2B8E">
            <w:pPr>
              <w:pStyle w:val="ListBullet3"/>
            </w:pPr>
            <w:r w:rsidRPr="00CB2B8E">
              <w:t>refrigeration</w:t>
            </w:r>
          </w:p>
          <w:p w:rsidR="00000000" w:rsidRPr="00CB2B8E" w:rsidP="00CB2B8E">
            <w:pPr>
              <w:pStyle w:val="ListBullet3"/>
            </w:pPr>
            <w:r w:rsidRPr="00CB2B8E">
              <w:t>air conditioning</w:t>
            </w:r>
          </w:p>
          <w:p w:rsidR="00000000" w:rsidRPr="00CB2B8E" w:rsidP="00CB2B8E">
            <w:pPr>
              <w:pStyle w:val="ListBullet3"/>
            </w:pPr>
            <w:r w:rsidRPr="00CB2B8E">
              <w:t>air handling system controls</w:t>
            </w:r>
          </w:p>
          <w:p w:rsidR="00000000" w:rsidRPr="00CB2B8E" w:rsidP="00CB2B8E">
            <w:pPr>
              <w:pStyle w:val="ListBullet3"/>
            </w:pPr>
            <w:r w:rsidRPr="00CB2B8E">
              <w:t>ventilation</w:t>
            </w:r>
          </w:p>
          <w:p w:rsidR="00000000" w:rsidRPr="00CB2B8E" w:rsidP="00CB2B8E">
            <w:pPr>
              <w:pStyle w:val="ListBullet3"/>
            </w:pPr>
            <w:r w:rsidRPr="00CB2B8E">
              <w:t>heating</w:t>
            </w:r>
          </w:p>
          <w:p w:rsidR="00000000" w:rsidRPr="00CB2B8E" w:rsidP="00CB2B8E">
            <w:pPr>
              <w:pStyle w:val="ListBullet3"/>
            </w:pPr>
            <w:r w:rsidRPr="00CB2B8E">
              <w:t>building airflow system control</w:t>
            </w:r>
          </w:p>
          <w:p w:rsidR="00000000" w:rsidRPr="00CB2B8E" w:rsidP="00CB2B8E">
            <w:pPr>
              <w:pStyle w:val="ListBullet3"/>
            </w:pPr>
            <w:r w:rsidRPr="00CB2B8E">
              <w:t>airflow control</w:t>
            </w:r>
          </w:p>
          <w:p w:rsidR="00000000" w:rsidRPr="00CB2B8E" w:rsidP="00CB2B8E">
            <w:pPr>
              <w:pStyle w:val="ListBullet3"/>
            </w:pPr>
            <w:r w:rsidRPr="00CB2B8E">
              <w:t>singles and multi-zones</w:t>
            </w:r>
          </w:p>
          <w:p w:rsidR="00000000" w:rsidRPr="00CB2B8E" w:rsidP="00CB2B8E">
            <w:pPr>
              <w:pStyle w:val="ListBullet3"/>
            </w:pPr>
            <w:r w:rsidRPr="00CB2B8E">
              <w:t>chiller/boiler and distribution system control (chilled water, boiler and distribution systems)</w:t>
            </w:r>
          </w:p>
          <w:p w:rsidR="00000000" w:rsidRPr="00CB2B8E" w:rsidP="00CB2B8E">
            <w:pPr>
              <w:pStyle w:val="ListBullet"/>
            </w:pPr>
            <w:r w:rsidRPr="00CB2B8E">
              <w:t>relevant manufacturer specifications</w:t>
            </w:r>
          </w:p>
          <w:p w:rsidR="00000000" w:rsidRPr="00CB2B8E" w:rsidP="00CB2B8E">
            <w:pPr>
              <w:pStyle w:val="ListBullet"/>
            </w:pPr>
            <w:r w:rsidRPr="00CB2B8E">
              <w:t>relevant safe job safety assessments or risk mitigation processes</w:t>
            </w:r>
          </w:p>
          <w:p w:rsidR="00000000" w:rsidRPr="00CB2B8E" w:rsidP="00CB2B8E">
            <w:pPr>
              <w:pStyle w:val="ListBullet"/>
            </w:pPr>
            <w:r w:rsidRPr="00CB2B8E">
              <w:t>relevant software tools and equipment</w:t>
            </w:r>
          </w:p>
          <w:p w:rsidR="00000000" w:rsidRPr="00CB2B8E" w:rsidP="00CB2B8E">
            <w:pPr>
              <w:pStyle w:val="ListBullet"/>
            </w:pPr>
            <w:r w:rsidRPr="00CB2B8E">
              <w:t>relevant WHS/OHS legislated requirements</w:t>
            </w:r>
          </w:p>
          <w:p w:rsidR="00000000" w:rsidRPr="00CB2B8E" w:rsidP="00CB2B8E">
            <w:pPr>
              <w:pStyle w:val="ListBullet"/>
            </w:pPr>
            <w:r w:rsidRPr="00CB2B8E">
              <w:t>relevant workplace documentation</w:t>
            </w:r>
          </w:p>
          <w:p w:rsidR="00000000" w:rsidRPr="00CB2B8E" w:rsidP="00CB2B8E">
            <w:pPr>
              <w:pStyle w:val="ListBullet"/>
            </w:pPr>
            <w:r w:rsidRPr="00CB2B8E">
              <w:t>relevant workplace policies and procedures.</w:t>
            </w:r>
          </w:p>
        </w:tc>
      </w:tr>
    </w:tbl>
    <w:p w:rsidR="00000000" w:rsidRPr="00CB2B8E" w:rsidP="00CB2B8E">
      <w:pPr>
        <w:pStyle w:val="NoPaddingFontSize1"/>
      </w:pPr>
    </w:p>
    <w:p w:rsidR="00000000" w:rsidRPr="00CB2B8E" w:rsidP="00CB2B8E">
      <w:pPr>
        <w:pStyle w:val="AllowPageBreak"/>
      </w:pPr>
    </w:p>
    <w:p w:rsidR="00000000" w:rsidRPr="00CB2B8E" w:rsidP="00CB2B8E">
      <w:pPr>
        <w:pStyle w:val="Heading1"/>
      </w:pPr>
      <w:bookmarkStart w:id="14" w:name="O_1078919"/>
      <w:bookmarkEnd w:id="14"/>
      <w:r w:rsidRPr="00CB2B8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B8E" w:rsidP="00CB2B8E">
            <w:pPr>
              <w:pStyle w:val="BodyText"/>
            </w:pPr>
            <w:r w:rsidRPr="00CB2B8E">
              <w:t>Assessors must hold credentials specified within the Stan</w:t>
            </w:r>
            <w:r w:rsidRPr="00CB2B8E">
              <w:t>dards for Registered Training Organisations current at the time of assessment.</w:t>
            </w:r>
          </w:p>
          <w:p w:rsidR="00000000" w:rsidRPr="00CB2B8E" w:rsidP="00CB2B8E">
            <w:pPr>
              <w:pStyle w:val="BodyText"/>
            </w:pPr>
            <w:r w:rsidRPr="00CB2B8E">
              <w:t>Assessment must satisfy the Principles of Assessment and Rules of Evidence and all regulatory requirements included within the Standards for Registered Training Organisations cu</w:t>
            </w:r>
            <w:r w:rsidRPr="00CB2B8E">
              <w:t>rrent at the time of assessment.</w:t>
            </w:r>
          </w:p>
          <w:p w:rsidR="00000000" w:rsidRPr="00CB2B8E" w:rsidP="00CB2B8E">
            <w:pPr>
              <w:pStyle w:val="BodyText"/>
            </w:pPr>
            <w:r w:rsidRPr="00CB2B8E">
              <w:t>Assessment must occur in workplace operational situations where it is appropriate to do so; where this is not appropriate, assessment must occur in simulated workplace operational situations that replicate workplace conditi</w:t>
            </w:r>
            <w:r w:rsidRPr="00CB2B8E">
              <w:t>ons.</w:t>
            </w:r>
          </w:p>
          <w:p w:rsidR="00000000" w:rsidRPr="00CB2B8E" w:rsidP="00CB2B8E">
            <w:pPr>
              <w:pStyle w:val="BodyText"/>
            </w:pPr>
            <w:r w:rsidRPr="00CB2B8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B2B8E" w:rsidP="00CB2B8E">
            <w:pPr>
              <w:pStyle w:val="BodyText"/>
            </w:pPr>
            <w:r w:rsidRPr="00CB2B8E">
              <w:t>Resources for assessment must include access to:</w:t>
            </w:r>
          </w:p>
          <w:p w:rsidR="00000000" w:rsidRPr="00CB2B8E" w:rsidP="00CB2B8E">
            <w:pPr>
              <w:pStyle w:val="ListBullet"/>
            </w:pPr>
            <w:r w:rsidRPr="00CB2B8E">
              <w:t>a range of relevant exercises, case studies and/or other simulations</w:t>
            </w:r>
          </w:p>
          <w:p w:rsidR="00000000" w:rsidRPr="00CB2B8E" w:rsidP="00CB2B8E">
            <w:pPr>
              <w:pStyle w:val="ListBullet"/>
            </w:pPr>
            <w:r w:rsidRPr="00CB2B8E">
              <w:t>relevant and appropriate materials, tools, equipment and personal protective equipment (PPE) currently used in industry</w:t>
            </w:r>
          </w:p>
          <w:p w:rsidR="00000000" w:rsidRPr="00CB2B8E" w:rsidP="00CB2B8E">
            <w:pPr>
              <w:pStyle w:val="ListBullet"/>
            </w:pPr>
            <w:r w:rsidRPr="00CB2B8E">
              <w:t>applicable documentation, including workplace procedures, equipment</w:t>
            </w:r>
            <w:r w:rsidRPr="00CB2B8E">
              <w:t xml:space="preserve"> specifications, regulations, codes of practice and operation manuals.</w:t>
            </w:r>
          </w:p>
        </w:tc>
      </w:tr>
    </w:tbl>
    <w:p w:rsidR="00000000" w:rsidRPr="00CB2B8E" w:rsidP="00CB2B8E">
      <w:pPr>
        <w:pStyle w:val="NoPaddingFontSize1"/>
      </w:pPr>
    </w:p>
    <w:p w:rsidR="00000000" w:rsidRPr="00CB2B8E" w:rsidP="00CB2B8E">
      <w:pPr>
        <w:pStyle w:val="AllowPageBreak"/>
      </w:pPr>
    </w:p>
    <w:p w:rsidR="00000000" w:rsidRPr="00CB2B8E" w:rsidP="00CB2B8E">
      <w:pPr>
        <w:pStyle w:val="Heading1"/>
      </w:pPr>
      <w:bookmarkStart w:id="15" w:name="O_1078922"/>
      <w:bookmarkEnd w:id="15"/>
      <w:r w:rsidRPr="00CB2B8E">
        <w:t>Links</w:t>
      </w:r>
    </w:p>
    <w:p w:rsidR="00000000" w:rsidRPr="00CB2B8E" w:rsidP="006D2169">
      <w:pPr>
        <w:pStyle w:val="BodyText"/>
      </w:pPr>
      <w:r w:rsidRPr="00CB2B8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4271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B2B8E" w:rsidP="00CB2B8E"/>
    <w:sectPr w:rsidSect="00CB2B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8E" w:rsidRPr="006D2169" w:rsidP="006D21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69" w:rsidP="00CB2B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169" w:rsidP="00CB2B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D2169" w:rsidP="00CB2B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8E" w:rsidP="00CB2B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2169">
      <w:t>Approved</w:t>
    </w:r>
    <w:r w:rsidR="006D21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21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2169">
      <w:rPr>
        <w:noProof/>
      </w:rPr>
      <w:t>4</w:t>
    </w:r>
    <w:r>
      <w:rPr>
        <w:noProof/>
      </w:rPr>
      <w:fldChar w:fldCharType="end"/>
    </w:r>
  </w:p>
  <w:p w:rsidR="00CB2B8E" w:rsidP="00CB2B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21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2169">
      <w:t>Powering Skills Organisation</w:t>
    </w:r>
    <w:r w:rsidR="006D2169">
      <w:fldChar w:fldCharType="end"/>
    </w:r>
  </w:p>
  <w:p w:rsidR="00CB2B8E" w:rsidP="00CB2B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B8E" w:rsidRPr="006D2169" w:rsidP="006D21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69" w:rsidRPr="002D2AF8" w:rsidP="00CB2B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UEERA0060 Produce HVAC/R control system diagrams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D2169" w:rsidP="00CB2B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8E" w:rsidRPr="002D2AF8" w:rsidP="00CB2B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2169">
      <w:t>UEERA0060 Produce HVAC/R control system diagrams</w:t>
    </w:r>
    <w:r w:rsidR="006D21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2169">
      <w:rPr>
        <w:noProof/>
      </w:rPr>
      <w:t>1 March 2025</w:t>
    </w:r>
    <w:r>
      <w:fldChar w:fldCharType="end"/>
    </w:r>
  </w:p>
  <w:p w:rsidR="00CB2B8E" w:rsidP="00CB2B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425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3CF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606A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B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B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B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B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B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B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B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B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B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B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B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B8E"/>
  </w:style>
  <w:style w:type="character" w:customStyle="1" w:styleId="Heading1Char">
    <w:name w:val="Heading 1 Char"/>
    <w:basedOn w:val="DefaultParagraphFont"/>
    <w:link w:val="Heading1"/>
    <w:rsid w:val="00CB2B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B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B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B8E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2B8E"/>
    <w:rPr>
      <w:b/>
      <w:spacing w:val="0"/>
    </w:rPr>
  </w:style>
  <w:style w:type="paragraph" w:styleId="ListBullet2">
    <w:name w:val="List Bullet 2"/>
    <w:basedOn w:val="List2"/>
    <w:rsid w:val="00CB2B8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2B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B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2B8E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B8E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2B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B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B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B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B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B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B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B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B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B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B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B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B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B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B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B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2B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B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B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2B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B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B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B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B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B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B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B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B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2B8E"/>
    <w:rPr>
      <w:i/>
    </w:rPr>
  </w:style>
  <w:style w:type="paragraph" w:styleId="Caption">
    <w:name w:val="caption"/>
    <w:basedOn w:val="BodyText"/>
    <w:next w:val="Normal"/>
    <w:qFormat/>
    <w:rsid w:val="00CB2B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B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B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B8E"/>
  </w:style>
  <w:style w:type="paragraph" w:styleId="TableofFigures">
    <w:name w:val="table of figures"/>
    <w:basedOn w:val="Normal"/>
    <w:next w:val="Normal"/>
    <w:semiHidden/>
    <w:rsid w:val="00CB2B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B8E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CB2B8E"/>
    <w:rPr>
      <w:rFonts w:ascii="Wingdings" w:hAnsi="Wingdings"/>
    </w:rPr>
  </w:style>
  <w:style w:type="paragraph" w:customStyle="1" w:styleId="TableHeading">
    <w:name w:val="Table Heading"/>
    <w:basedOn w:val="HeadingBase"/>
    <w:rsid w:val="00CB2B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B8E"/>
    <w:rPr>
      <w:color w:val="0033CC"/>
      <w:u w:val="none"/>
    </w:rPr>
  </w:style>
  <w:style w:type="paragraph" w:customStyle="1" w:styleId="BodyTextRight">
    <w:name w:val="Body Text Right"/>
    <w:basedOn w:val="BodyText"/>
    <w:rsid w:val="00CB2B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B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B8E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B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B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B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B8E"/>
    <w:rPr>
      <w:sz w:val="32"/>
    </w:rPr>
  </w:style>
  <w:style w:type="paragraph" w:customStyle="1" w:styleId="HeadingProcedure">
    <w:name w:val="Heading Procedure"/>
    <w:basedOn w:val="HeadingBase"/>
    <w:next w:val="Normal"/>
    <w:rsid w:val="00CB2B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B8E"/>
    <w:pPr>
      <w:spacing w:before="60" w:after="60"/>
    </w:pPr>
  </w:style>
  <w:style w:type="paragraph" w:styleId="ListContinue">
    <w:name w:val="List Continue"/>
    <w:basedOn w:val="List"/>
    <w:rsid w:val="00CB2B8E"/>
    <w:pPr>
      <w:ind w:firstLine="0"/>
    </w:pPr>
  </w:style>
  <w:style w:type="paragraph" w:customStyle="1" w:styleId="ListNote">
    <w:name w:val="List Note"/>
    <w:basedOn w:val="List"/>
    <w:rsid w:val="00CB2B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B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B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B8E"/>
    <w:rPr>
      <w:rFonts w:ascii="Courier New" w:hAnsi="Courier New"/>
    </w:rPr>
  </w:style>
  <w:style w:type="paragraph" w:customStyle="1" w:styleId="NoteBullet">
    <w:name w:val="Note Bullet"/>
    <w:basedOn w:val="Note"/>
    <w:rsid w:val="00CB2B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B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B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B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B8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B2B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B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B8E"/>
    <w:rPr>
      <w:b/>
      <w:smallCaps/>
    </w:rPr>
  </w:style>
  <w:style w:type="paragraph" w:customStyle="1" w:styleId="TableListNumber">
    <w:name w:val="Table List Number"/>
    <w:basedOn w:val="ListNumber"/>
    <w:rsid w:val="00CB2B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B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B8E"/>
    <w:pPr>
      <w:numPr>
        <w:numId w:val="11"/>
      </w:numPr>
    </w:pPr>
  </w:style>
  <w:style w:type="paragraph" w:customStyle="1" w:styleId="ListAlpha2">
    <w:name w:val="List Alpha 2"/>
    <w:basedOn w:val="List2"/>
    <w:rsid w:val="00CB2B8E"/>
    <w:pPr>
      <w:numPr>
        <w:numId w:val="10"/>
      </w:numPr>
    </w:pPr>
  </w:style>
  <w:style w:type="paragraph" w:styleId="List2">
    <w:name w:val="List 2"/>
    <w:basedOn w:val="BodyText"/>
    <w:rsid w:val="00CB2B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B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B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B8E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CB2B8E"/>
    <w:pPr>
      <w:numPr>
        <w:numId w:val="6"/>
      </w:numPr>
    </w:pPr>
  </w:style>
  <w:style w:type="paragraph" w:styleId="ListContinue2">
    <w:name w:val="List Continue 2"/>
    <w:basedOn w:val="List2"/>
    <w:rsid w:val="00CB2B8E"/>
    <w:pPr>
      <w:ind w:firstLine="0"/>
    </w:pPr>
  </w:style>
  <w:style w:type="paragraph" w:styleId="ListContinue3">
    <w:name w:val="List Continue 3"/>
    <w:basedOn w:val="List3"/>
    <w:rsid w:val="00CB2B8E"/>
    <w:pPr>
      <w:ind w:left="1021" w:firstLine="0"/>
    </w:pPr>
  </w:style>
  <w:style w:type="paragraph" w:styleId="ListContinue4">
    <w:name w:val="List Continue 4"/>
    <w:basedOn w:val="List4"/>
    <w:rsid w:val="00CB2B8E"/>
    <w:pPr>
      <w:ind w:firstLine="0"/>
    </w:pPr>
  </w:style>
  <w:style w:type="paragraph" w:styleId="ListContinue5">
    <w:name w:val="List Continue 5"/>
    <w:basedOn w:val="List5"/>
    <w:rsid w:val="00CB2B8E"/>
    <w:pPr>
      <w:ind w:firstLine="0"/>
    </w:pPr>
  </w:style>
  <w:style w:type="paragraph" w:styleId="ListNumber3">
    <w:name w:val="List Number 3"/>
    <w:basedOn w:val="List3"/>
    <w:rsid w:val="00CB2B8E"/>
    <w:pPr>
      <w:numPr>
        <w:numId w:val="7"/>
      </w:numPr>
    </w:pPr>
  </w:style>
  <w:style w:type="paragraph" w:styleId="ListNumber4">
    <w:name w:val="List Number 4"/>
    <w:basedOn w:val="List4"/>
    <w:rsid w:val="00CB2B8E"/>
    <w:pPr>
      <w:numPr>
        <w:numId w:val="8"/>
      </w:numPr>
    </w:pPr>
  </w:style>
  <w:style w:type="paragraph" w:styleId="ListNumber5">
    <w:name w:val="List Number 5"/>
    <w:basedOn w:val="List5"/>
    <w:rsid w:val="00CB2B8E"/>
    <w:pPr>
      <w:numPr>
        <w:numId w:val="9"/>
      </w:numPr>
    </w:pPr>
  </w:style>
  <w:style w:type="paragraph" w:styleId="BlockText">
    <w:name w:val="Block Text"/>
    <w:basedOn w:val="Normal"/>
    <w:rsid w:val="00CB2B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B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B8E"/>
    <w:rPr>
      <w:sz w:val="16"/>
      <w:vertAlign w:val="superscript"/>
    </w:rPr>
  </w:style>
  <w:style w:type="character" w:customStyle="1" w:styleId="Symbols">
    <w:name w:val="Symbols"/>
    <w:basedOn w:val="DefaultParagraphFont"/>
    <w:rsid w:val="00CB2B8E"/>
    <w:rPr>
      <w:rFonts w:ascii="Symbol" w:hAnsi="Symbol"/>
    </w:rPr>
  </w:style>
  <w:style w:type="character" w:customStyle="1" w:styleId="MenuOptions">
    <w:name w:val="Menu Options"/>
    <w:basedOn w:val="DefaultParagraphFont"/>
    <w:rsid w:val="00CB2B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B8E"/>
    <w:rPr>
      <w:b/>
    </w:rPr>
  </w:style>
  <w:style w:type="character" w:customStyle="1" w:styleId="Underlined">
    <w:name w:val="Underlined"/>
    <w:basedOn w:val="DefaultParagraphFont"/>
    <w:rsid w:val="00CB2B8E"/>
    <w:rPr>
      <w:u w:val="single"/>
    </w:rPr>
  </w:style>
  <w:style w:type="paragraph" w:customStyle="1" w:styleId="TableBodyTextRight">
    <w:name w:val="Table Body Text Right"/>
    <w:basedOn w:val="TableBodyText"/>
    <w:rsid w:val="00CB2B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B8E"/>
    <w:rPr>
      <w:sz w:val="18"/>
    </w:rPr>
  </w:style>
  <w:style w:type="paragraph" w:customStyle="1" w:styleId="BodySmallRight">
    <w:name w:val="Body Small Right"/>
    <w:basedOn w:val="BodyTextRight"/>
    <w:rsid w:val="00CB2B8E"/>
    <w:rPr>
      <w:sz w:val="18"/>
      <w:szCs w:val="18"/>
    </w:rPr>
  </w:style>
  <w:style w:type="paragraph" w:customStyle="1" w:styleId="MarginEdition">
    <w:name w:val="Margin Edition"/>
    <w:basedOn w:val="MarginNote"/>
    <w:rsid w:val="00CB2B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B8E"/>
    <w:rPr>
      <w:sz w:val="2"/>
      <w:szCs w:val="2"/>
    </w:rPr>
  </w:style>
  <w:style w:type="character" w:customStyle="1" w:styleId="Small">
    <w:name w:val="Small"/>
    <w:basedOn w:val="DefaultParagraphFont"/>
    <w:rsid w:val="00CB2B8E"/>
    <w:rPr>
      <w:sz w:val="16"/>
    </w:rPr>
  </w:style>
  <w:style w:type="paragraph" w:customStyle="1" w:styleId="WideTable">
    <w:name w:val="Wide Table"/>
    <w:basedOn w:val="Normal"/>
    <w:rsid w:val="00CB2B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B8E"/>
  </w:style>
  <w:style w:type="paragraph" w:styleId="Quote">
    <w:name w:val="Quote"/>
    <w:basedOn w:val="Heading1"/>
    <w:link w:val="QuoteChar"/>
    <w:qFormat/>
    <w:rsid w:val="00CB2B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B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B8E"/>
    <w:pPr>
      <w:pageBreakBefore/>
    </w:pPr>
  </w:style>
  <w:style w:type="paragraph" w:customStyle="1" w:styleId="Border">
    <w:name w:val="Border"/>
    <w:basedOn w:val="Normal"/>
    <w:qFormat/>
    <w:rsid w:val="00CB2B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B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B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B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B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B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B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B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B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B8E"/>
    <w:rPr>
      <w:u w:val="single"/>
    </w:rPr>
  </w:style>
  <w:style w:type="character" w:customStyle="1" w:styleId="BoldandItalics">
    <w:name w:val="Bold and Italics"/>
    <w:qFormat/>
    <w:rsid w:val="00CB2B8E"/>
    <w:rPr>
      <w:b/>
      <w:i/>
      <w:u w:val="none"/>
    </w:rPr>
  </w:style>
  <w:style w:type="paragraph" w:styleId="BalloonText">
    <w:name w:val="Balloon Text"/>
    <w:basedOn w:val="Normal"/>
    <w:link w:val="BalloonTextChar"/>
    <w:rsid w:val="00CB2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B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B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B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B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B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B8E"/>
    <w:pPr>
      <w:spacing w:before="0" w:after="0"/>
    </w:pPr>
  </w:style>
  <w:style w:type="paragraph" w:customStyle="1" w:styleId="BodyTextBold">
    <w:name w:val="Body Text Bold"/>
    <w:basedOn w:val="BodyText"/>
    <w:qFormat/>
    <w:rsid w:val="00CB2B8E"/>
    <w:rPr>
      <w:b/>
    </w:rPr>
  </w:style>
  <w:style w:type="character" w:styleId="Hyperlink">
    <w:name w:val="Hyperlink"/>
    <w:basedOn w:val="DefaultParagraphFont"/>
    <w:uiPriority w:val="99"/>
    <w:unhideWhenUsed/>
    <w:rsid w:val="006D21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1205</Words>
  <Characters>8149</Characters>
  <Application>Microsoft Office Word</Application>
  <DocSecurity>0</DocSecurity>
  <Lines>281</Lines>
  <Paragraphs>179</Paragraphs>
  <ScaleCrop>false</ScaleCrop>
  <Company>Author-it Software Corporation Ltd.</Company>
  <LinksUpToDate>false</LinksUpToDate>
  <CharactersWithSpaces>9175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UEERA0060 Produce HVAC/R control system diagrams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2025-03-01T10:27:00Z</dcterms:created>
  <dcterms:modified xsi:type="dcterms:W3CDTF">2025-03-01T10:27:00Z</dcterms:modified>
</cp:coreProperties>
</file>