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7EFD" w:rsidP="00B97EFD">
      <w:pPr>
        <w:pStyle w:val="Title"/>
      </w:pPr>
      <w:r>
        <w:fldChar w:fldCharType="begin"/>
      </w:r>
      <w:r>
        <w:instrText xml:space="preserve"> TITLE   \* MERGEFORMAT </w:instrText>
      </w:r>
      <w:r>
        <w:fldChar w:fldCharType="separate"/>
      </w:r>
      <w:r>
        <w:t>UEERA0045 Find and rectify faults in three phase motors and associated controls</w:t>
      </w:r>
      <w:r>
        <w:fldChar w:fldCharType="end"/>
      </w:r>
    </w:p>
    <w:p w:rsidR="00B97EFD" w:rsidP="00B97EFD">
      <w:pPr>
        <w:pStyle w:val="Version"/>
        <w:sectPr w:rsidSect="00443B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3BF7" w:rsidP="00443BF7">
      <w:pPr>
        <w:pStyle w:val="SuperHeading"/>
      </w:pPr>
      <w:r w:rsidRPr="00443BF7">
        <w:t>UEERA0045 Find and rectify faults in three phase motors and associated controls</w:t>
      </w:r>
    </w:p>
    <w:p w:rsidR="00000000" w:rsidRPr="00443BF7" w:rsidP="00443BF7">
      <w:pPr>
        <w:pStyle w:val="Heading1"/>
      </w:pPr>
      <w:bookmarkStart w:id="1" w:name="O_1080312"/>
      <w:bookmarkEnd w:id="1"/>
      <w:r w:rsidRPr="00443BF7">
        <w:t>Modification History</w:t>
      </w:r>
    </w:p>
    <w:tbl>
      <w:tblPr>
        <w:tblW w:w="9497" w:type="dxa"/>
        <w:tblLayout w:type="fixed"/>
        <w:tblCellMar>
          <w:left w:w="62" w:type="dxa"/>
          <w:right w:w="62" w:type="dxa"/>
        </w:tblCellMar>
        <w:tblLook w:val="0000"/>
      </w:tblPr>
      <w:tblGrid>
        <w:gridCol w:w="9497"/>
      </w:tblGrid>
      <w:tr w:rsidTr="00443B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3BF7" w:rsidP="00443BF7">
            <w:pPr>
              <w:pStyle w:val="BodyText"/>
            </w:pPr>
            <w:r w:rsidRPr="00443BF7">
              <w:t>Release 1. This is the first release of this unit of competency in the UEE Electrotechnology Training Package.</w:t>
            </w:r>
          </w:p>
        </w:tc>
      </w:tr>
    </w:tbl>
    <w:p w:rsidR="00000000" w:rsidRPr="00443BF7" w:rsidP="00443BF7">
      <w:pPr>
        <w:pStyle w:val="NoPaddingFontSize1"/>
      </w:pPr>
    </w:p>
    <w:p w:rsidR="00000000" w:rsidRPr="00443BF7" w:rsidP="00443BF7">
      <w:pPr>
        <w:pStyle w:val="AllowPageBreak"/>
      </w:pPr>
    </w:p>
    <w:p w:rsidR="00000000" w:rsidRPr="00443BF7" w:rsidP="00443BF7">
      <w:pPr>
        <w:pStyle w:val="Heading1"/>
      </w:pPr>
      <w:bookmarkStart w:id="2" w:name="O_1080313"/>
      <w:bookmarkEnd w:id="2"/>
      <w:r w:rsidRPr="00443BF7">
        <w:t>Application</w:t>
      </w:r>
    </w:p>
    <w:tbl>
      <w:tblPr>
        <w:tblW w:w="9497" w:type="dxa"/>
        <w:tblLayout w:type="fixed"/>
        <w:tblCellMar>
          <w:left w:w="62" w:type="dxa"/>
          <w:right w:w="62" w:type="dxa"/>
        </w:tblCellMar>
        <w:tblLook w:val="0000"/>
      </w:tblPr>
      <w:tblGrid>
        <w:gridCol w:w="9497"/>
      </w:tblGrid>
      <w:tr w:rsidTr="00443B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3BF7" w:rsidP="00443BF7">
            <w:pPr>
              <w:pStyle w:val="BodyText"/>
            </w:pPr>
            <w:r w:rsidRPr="00443BF7">
              <w:t>This unit involves the skills and knowledge required to find and repair faults in motors and associated controls connected to three phase, 415 volts (V) supply, in refrigeration and air conditioning systems.</w:t>
            </w:r>
          </w:p>
          <w:p w:rsidR="00000000" w:rsidRPr="00443BF7" w:rsidP="00443BF7">
            <w:pPr>
              <w:pStyle w:val="BodyText"/>
            </w:pPr>
            <w:r w:rsidRPr="00443BF7">
              <w:t>It includes working safely, using fa</w:t>
            </w:r>
            <w:r w:rsidRPr="00443BF7">
              <w:t>ult-finding procedures, conducting repairs to motor and associated control components, and completing required service documentation. The skills and knowledge in this unit will be applied by refrigeration and air conditioning technicians during the commiss</w:t>
            </w:r>
            <w:r w:rsidRPr="00443BF7">
              <w:t>ioning and repair of refrigeration and air conditioning systems.</w:t>
            </w:r>
          </w:p>
          <w:p w:rsidR="00000000" w:rsidRPr="00443BF7" w:rsidP="00443BF7">
            <w:pPr>
              <w:pStyle w:val="BodyText"/>
            </w:pPr>
            <w:r w:rsidRPr="00443BF7">
              <w:t>To undertake this unit, the learner must have a current Trainee Refrigerant Handling Licence as it includes work on refrigeration and air conditioning equipment that carries the risk of a flu</w:t>
            </w:r>
            <w:r w:rsidRPr="00443BF7">
              <w:t xml:space="preserve">orocarbon refrigerant being emitted. </w:t>
            </w:r>
          </w:p>
          <w:p w:rsidR="00000000" w:rsidRPr="00443BF7" w:rsidP="00443BF7">
            <w:pPr>
              <w:pStyle w:val="BodyText"/>
            </w:pPr>
            <w:r w:rsidRPr="00443BF7">
              <w:t>The skills and knowledge described in this unit require a national Refrigerant Handling Licence as it includes work on refrigeration and air conditioning equipment that carries the risk of a fluorocarbon refrigerant be</w:t>
            </w:r>
            <w:r w:rsidRPr="00443BF7">
              <w:t xml:space="preserve">ing emitted while decanting the refrigerant or manufacturing, installing, commissioning, servicing, maintaining or decommissioning refrigeration and air conditioning equipment. </w:t>
            </w:r>
          </w:p>
          <w:p w:rsidR="00000000" w:rsidRPr="00443BF7" w:rsidP="00443BF7">
            <w:pPr>
              <w:pStyle w:val="BodyText"/>
            </w:pPr>
            <w:r w:rsidRPr="00443BF7">
              <w:t>The skills and knowledge described in this unit require a licence or permit to</w:t>
            </w:r>
            <w:r w:rsidRPr="00443BF7">
              <w:t xml:space="preserve"> practice in the workplace where work is carried out on electrical installations which are designed to operate at voltages greater than 50 V alternating current (a.c.) or 120 V direct current (d.c.).</w:t>
            </w:r>
          </w:p>
          <w:p w:rsidR="00000000" w:rsidRPr="00443BF7" w:rsidP="00443BF7">
            <w:pPr>
              <w:pStyle w:val="BodyText"/>
            </w:pPr>
            <w:r w:rsidRPr="00443BF7">
              <w:t>Competency development activities in this unit are subje</w:t>
            </w:r>
            <w:r w:rsidRPr="00443BF7">
              <w:t>ct to regulations directly related to licensing. Where a licence or permit to practice is not held, a relevant contract of training, such as an Australian Apprenticeship, is required.</w:t>
            </w:r>
          </w:p>
          <w:p w:rsidR="00000000" w:rsidRPr="00443BF7" w:rsidP="00443BF7">
            <w:pPr>
              <w:pStyle w:val="BodyText"/>
            </w:pPr>
            <w:r w:rsidRPr="00443BF7">
              <w:t>Additional and/or other conditions may apply in some jurisdictions subje</w:t>
            </w:r>
            <w:r w:rsidRPr="00443BF7">
              <w:t xml:space="preserve">ct to regulations related to refrigeration, air conditioning and electrical work. Practice in the workplace and during training is also subject to work health and safety (WHS)/occupational health and safety (OHS) regulations.                               </w:t>
            </w:r>
            <w:r w:rsidRPr="00443BF7">
              <w:t xml:space="preserve">                                                                                 </w:t>
            </w:r>
          </w:p>
        </w:tc>
      </w:tr>
    </w:tbl>
    <w:p w:rsidR="00000000" w:rsidRPr="00443BF7" w:rsidP="00443BF7">
      <w:pPr>
        <w:pStyle w:val="NoPaddingFontSize1"/>
      </w:pPr>
    </w:p>
    <w:p w:rsidR="00000000" w:rsidRPr="00443BF7" w:rsidP="00443BF7">
      <w:pPr>
        <w:pStyle w:val="AllowPageBreak"/>
      </w:pPr>
    </w:p>
    <w:p w:rsidR="00000000" w:rsidRPr="00443BF7" w:rsidP="00443BF7">
      <w:pPr>
        <w:pStyle w:val="Heading1"/>
      </w:pPr>
      <w:bookmarkStart w:id="3" w:name="O_1080314"/>
      <w:bookmarkEnd w:id="3"/>
      <w:r w:rsidRPr="00443BF7">
        <w:t>Pre-requisite Unit</w:t>
      </w:r>
    </w:p>
    <w:tbl>
      <w:tblPr>
        <w:tblW w:w="9497" w:type="dxa"/>
        <w:tblLayout w:type="fixed"/>
        <w:tblCellMar>
          <w:left w:w="62" w:type="dxa"/>
          <w:right w:w="62" w:type="dxa"/>
        </w:tblCellMar>
        <w:tblLook w:val="0000"/>
      </w:tblPr>
      <w:tblGrid>
        <w:gridCol w:w="9497"/>
      </w:tblGrid>
      <w:tr w:rsidTr="00443B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3BF7" w:rsidP="00443BF7">
            <w:pPr>
              <w:pStyle w:val="BodyText"/>
            </w:pPr>
            <w:r w:rsidRPr="00443BF7">
              <w:t>UEECD0007 Apply work health and safety regulations, codes and practices in the workplace</w:t>
            </w:r>
          </w:p>
        </w:tc>
      </w:tr>
    </w:tbl>
    <w:p w:rsidR="00000000" w:rsidRPr="00443BF7" w:rsidP="00443BF7">
      <w:pPr>
        <w:pStyle w:val="NoPaddingFontSize1"/>
      </w:pPr>
    </w:p>
    <w:p w:rsidR="00000000" w:rsidRPr="00443BF7" w:rsidP="00443BF7">
      <w:pPr>
        <w:pStyle w:val="AllowPageBreak"/>
      </w:pPr>
    </w:p>
    <w:p w:rsidR="00000000" w:rsidRPr="00443BF7" w:rsidP="00443BF7">
      <w:pPr>
        <w:pStyle w:val="Heading1"/>
      </w:pPr>
      <w:bookmarkStart w:id="4" w:name="O_1080315"/>
      <w:bookmarkEnd w:id="4"/>
      <w:r w:rsidRPr="00443BF7">
        <w:t>Competency Field</w:t>
      </w:r>
    </w:p>
    <w:tbl>
      <w:tblPr>
        <w:tblW w:w="9497" w:type="dxa"/>
        <w:tblLayout w:type="fixed"/>
        <w:tblCellMar>
          <w:left w:w="62" w:type="dxa"/>
          <w:right w:w="62" w:type="dxa"/>
        </w:tblCellMar>
        <w:tblLook w:val="0000"/>
      </w:tblPr>
      <w:tblGrid>
        <w:gridCol w:w="9497"/>
      </w:tblGrid>
      <w:tr w:rsidTr="00443B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3BF7" w:rsidP="00443BF7">
            <w:pPr>
              <w:pStyle w:val="BodyText"/>
            </w:pPr>
            <w:r w:rsidRPr="00443BF7">
              <w:t>Refrigeration and air-conditioning</w:t>
            </w:r>
          </w:p>
        </w:tc>
      </w:tr>
    </w:tbl>
    <w:p w:rsidR="00000000" w:rsidRPr="00443BF7" w:rsidP="00443BF7">
      <w:pPr>
        <w:pStyle w:val="NoPaddingFontSize1"/>
      </w:pPr>
    </w:p>
    <w:p w:rsidR="00000000" w:rsidRPr="00443BF7" w:rsidP="00443BF7">
      <w:pPr>
        <w:pStyle w:val="AllowPageBreak"/>
      </w:pPr>
    </w:p>
    <w:p w:rsidR="00000000" w:rsidRPr="00443BF7" w:rsidP="00443BF7">
      <w:pPr>
        <w:pStyle w:val="Heading1"/>
      </w:pPr>
      <w:bookmarkStart w:id="5" w:name="O_1080316"/>
      <w:bookmarkEnd w:id="5"/>
      <w:r w:rsidRPr="00443BF7">
        <w:t>Unit Sector</w:t>
      </w:r>
    </w:p>
    <w:tbl>
      <w:tblPr>
        <w:tblW w:w="9497" w:type="dxa"/>
        <w:tblLayout w:type="fixed"/>
        <w:tblCellMar>
          <w:left w:w="62" w:type="dxa"/>
          <w:right w:w="62" w:type="dxa"/>
        </w:tblCellMar>
        <w:tblLook w:val="0000"/>
      </w:tblPr>
      <w:tblGrid>
        <w:gridCol w:w="9497"/>
      </w:tblGrid>
      <w:tr w:rsidTr="00443B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3BF7" w:rsidP="00443BF7">
            <w:pPr>
              <w:pStyle w:val="BodyText"/>
            </w:pPr>
            <w:r w:rsidRPr="00443BF7">
              <w:t>Electrotechnology</w:t>
            </w:r>
          </w:p>
        </w:tc>
      </w:tr>
    </w:tbl>
    <w:p w:rsidR="00000000" w:rsidRPr="00443BF7" w:rsidP="00443BF7">
      <w:pPr>
        <w:pStyle w:val="NoPaddingFontSize1"/>
      </w:pPr>
    </w:p>
    <w:p w:rsidR="00000000" w:rsidRPr="00443BF7" w:rsidP="00443BF7">
      <w:pPr>
        <w:pStyle w:val="AllowPageBreak"/>
      </w:pPr>
    </w:p>
    <w:p w:rsidR="00000000" w:rsidRPr="00443BF7" w:rsidP="00443BF7">
      <w:pPr>
        <w:pStyle w:val="Heading1"/>
      </w:pPr>
      <w:bookmarkStart w:id="6" w:name="O_1080317"/>
      <w:bookmarkEnd w:id="6"/>
      <w:r w:rsidRPr="00443BF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43BF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43BF7" w:rsidP="00443BF7">
            <w:pPr>
              <w:pStyle w:val="BodyText"/>
            </w:pPr>
            <w:r w:rsidRPr="00443BF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43BF7">
            <w:pPr>
              <w:pStyle w:val="BodyText"/>
              <w:rPr>
                <w:lang w:val="en-NZ"/>
              </w:rPr>
            </w:pPr>
            <w:r w:rsidRPr="00443BF7">
              <w:rPr>
                <w:rStyle w:val="SpecialBold"/>
              </w:rPr>
              <w:t>PERFORMANCE CRITERIA</w:t>
            </w:r>
          </w:p>
        </w:tc>
      </w:tr>
      <w:tr w:rsidTr="00443BF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43BF7">
            <w:pPr>
              <w:pStyle w:val="BodyText"/>
              <w:rPr>
                <w:lang w:val="en-NZ"/>
              </w:rPr>
            </w:pPr>
            <w:r w:rsidRPr="00443BF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43BF7">
            <w:pPr>
              <w:pStyle w:val="BodyText"/>
              <w:rPr>
                <w:lang w:val="en-NZ"/>
              </w:rPr>
            </w:pPr>
            <w:r w:rsidRPr="00443BF7">
              <w:t>Performance criteria describe the performance needed to demonstrate achievement of the element.</w:t>
            </w:r>
          </w:p>
        </w:tc>
      </w:tr>
      <w:tr w:rsidTr="00443B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43BF7" w:rsidP="00443BF7">
            <w:pPr>
              <w:pStyle w:val="BodyText"/>
            </w:pPr>
            <w:r w:rsidRPr="00443BF7">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443BF7" w:rsidP="00443BF7">
            <w:pPr>
              <w:pStyle w:val="BodyText"/>
            </w:pPr>
            <w:r w:rsidRPr="00443BF7">
              <w:rPr>
                <w:rStyle w:val="SpecialBold"/>
              </w:rPr>
              <w:t>Prepare to find and rectify faults in three phase motors and associated controls</w:t>
            </w:r>
          </w:p>
        </w:tc>
        <w:tc>
          <w:tcPr>
            <w:tcW w:w="697" w:type="dxa"/>
            <w:tcBorders>
              <w:top w:val="nil"/>
              <w:left w:val="nil"/>
              <w:bottom w:val="nil"/>
              <w:right w:val="nil"/>
            </w:tcBorders>
            <w:tcMar>
              <w:top w:w="0" w:type="dxa"/>
              <w:left w:w="62" w:type="dxa"/>
              <w:bottom w:w="0" w:type="dxa"/>
              <w:right w:w="62" w:type="dxa"/>
            </w:tcMar>
          </w:tcPr>
          <w:p w:rsidR="00000000" w:rsidP="00443BF7">
            <w:pPr>
              <w:pStyle w:val="BodyText"/>
              <w:rPr>
                <w:lang w:val="en-NZ"/>
              </w:rPr>
            </w:pPr>
            <w:r w:rsidRPr="00443BF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43BF7">
            <w:pPr>
              <w:pStyle w:val="BodyText"/>
              <w:rPr>
                <w:lang w:val="en-NZ"/>
              </w:rPr>
            </w:pPr>
            <w:r w:rsidRPr="00443BF7">
              <w:t>WHS/OHS hazards, risk control methods, relevant industry standards, cod</w:t>
            </w:r>
            <w:r w:rsidRPr="00443BF7">
              <w:t>es of practice and legislation are obtained and applied in accordance with workplace procedures</w:t>
            </w:r>
          </w:p>
        </w:tc>
      </w:tr>
      <w:tr w:rsidTr="00443B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3B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3BF7">
            <w:pPr>
              <w:pStyle w:val="BodyText"/>
              <w:rPr>
                <w:lang w:val="en-NZ"/>
              </w:rPr>
            </w:pPr>
            <w:r w:rsidRPr="00443BF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43BF7">
            <w:pPr>
              <w:pStyle w:val="BodyText"/>
              <w:rPr>
                <w:lang w:val="en-NZ"/>
              </w:rPr>
            </w:pPr>
            <w:r w:rsidRPr="00443BF7">
              <w:t>Work details are determined from documentation and/or supervisor to establish scope of work to be completed in accordance with workplace procedures</w:t>
            </w:r>
          </w:p>
        </w:tc>
      </w:tr>
      <w:tr w:rsidTr="00443B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3B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3BF7">
            <w:pPr>
              <w:pStyle w:val="BodyText"/>
              <w:rPr>
                <w:lang w:val="en-NZ"/>
              </w:rPr>
            </w:pPr>
            <w:r w:rsidRPr="00443BF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43BF7">
            <w:pPr>
              <w:pStyle w:val="BodyText"/>
              <w:rPr>
                <w:lang w:val="en-NZ"/>
              </w:rPr>
            </w:pPr>
            <w:r w:rsidRPr="00443BF7">
              <w:t>Supervisor is consulted to ensure work is coordinated with others in accordance with workplace procedures</w:t>
            </w:r>
          </w:p>
        </w:tc>
      </w:tr>
      <w:tr w:rsidTr="00443B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3B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3BF7">
            <w:pPr>
              <w:pStyle w:val="BodyText"/>
              <w:rPr>
                <w:lang w:val="en-NZ"/>
              </w:rPr>
            </w:pPr>
            <w:r w:rsidRPr="00443BF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43BF7">
            <w:pPr>
              <w:pStyle w:val="BodyText"/>
              <w:rPr>
                <w:lang w:val="en-NZ"/>
              </w:rPr>
            </w:pPr>
            <w:r w:rsidRPr="00443BF7">
              <w:t>Tools, equipment and testing devices to locate faults are obtained and checked for operational safety in accordance with workplace procedur</w:t>
            </w:r>
            <w:r w:rsidRPr="00443BF7">
              <w:t xml:space="preserve">es </w:t>
            </w:r>
          </w:p>
        </w:tc>
      </w:tr>
      <w:tr w:rsidTr="00443B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43BF7" w:rsidP="00443BF7">
            <w:pPr>
              <w:pStyle w:val="BodyText"/>
            </w:pPr>
            <w:r w:rsidRPr="00443BF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43BF7" w:rsidP="00443BF7">
            <w:pPr>
              <w:pStyle w:val="BodyText"/>
            </w:pPr>
            <w:r w:rsidRPr="00443BF7">
              <w:rPr>
                <w:rStyle w:val="SpecialBold"/>
              </w:rPr>
              <w:t>Find and repair faults in three phase motors and associated controls</w:t>
            </w:r>
          </w:p>
        </w:tc>
        <w:tc>
          <w:tcPr>
            <w:tcW w:w="697" w:type="dxa"/>
            <w:tcBorders>
              <w:top w:val="nil"/>
              <w:left w:val="nil"/>
              <w:bottom w:val="nil"/>
              <w:right w:val="nil"/>
            </w:tcBorders>
            <w:tcMar>
              <w:top w:w="0" w:type="dxa"/>
              <w:left w:w="62" w:type="dxa"/>
              <w:bottom w:w="0" w:type="dxa"/>
              <w:right w:w="62" w:type="dxa"/>
            </w:tcMar>
          </w:tcPr>
          <w:p w:rsidR="00000000" w:rsidP="00443BF7">
            <w:pPr>
              <w:pStyle w:val="BodyText"/>
              <w:rPr>
                <w:lang w:val="en-NZ"/>
              </w:rPr>
            </w:pPr>
            <w:r w:rsidRPr="00443BF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43BF7">
            <w:pPr>
              <w:pStyle w:val="BodyText"/>
              <w:rPr>
                <w:lang w:val="en-NZ"/>
              </w:rPr>
            </w:pPr>
            <w:r w:rsidRPr="00443BF7">
              <w:t>Need to test and measure live work is determined in accordance with workplace procedures and WHS/OHS requirements</w:t>
            </w:r>
          </w:p>
        </w:tc>
      </w:tr>
      <w:tr w:rsidTr="00443B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3B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3BF7">
            <w:pPr>
              <w:pStyle w:val="BodyText"/>
              <w:rPr>
                <w:lang w:val="en-NZ"/>
              </w:rPr>
            </w:pPr>
            <w:r w:rsidRPr="00443BF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43BF7">
            <w:pPr>
              <w:pStyle w:val="BodyText"/>
              <w:rPr>
                <w:lang w:val="en-NZ"/>
              </w:rPr>
            </w:pPr>
            <w:r w:rsidRPr="00443BF7">
              <w:t>Equipment is checked and isolated in accordance with wo</w:t>
            </w:r>
            <w:r w:rsidRPr="00443BF7">
              <w:t>rkplace procedures, regulatory requirements and WHS/OHS requirements</w:t>
            </w:r>
          </w:p>
        </w:tc>
      </w:tr>
      <w:tr w:rsidTr="00443B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3B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3BF7">
            <w:pPr>
              <w:pStyle w:val="BodyText"/>
              <w:rPr>
                <w:lang w:val="en-NZ"/>
              </w:rPr>
            </w:pPr>
            <w:r w:rsidRPr="00443BF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43BF7">
            <w:pPr>
              <w:pStyle w:val="BodyText"/>
              <w:rPr>
                <w:lang w:val="en-NZ"/>
              </w:rPr>
            </w:pPr>
            <w:r w:rsidRPr="00443BF7">
              <w:t>Fault finding, using measured and calculated values of circuit and/or motor parameters, is undertaken in accordance with workplace procedures and regulatory requirements</w:t>
            </w:r>
          </w:p>
        </w:tc>
      </w:tr>
      <w:tr w:rsidTr="00443B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3B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3BF7">
            <w:pPr>
              <w:pStyle w:val="BodyText"/>
              <w:rPr>
                <w:lang w:val="en-NZ"/>
              </w:rPr>
            </w:pPr>
            <w:r w:rsidRPr="00443BF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43BF7">
            <w:pPr>
              <w:pStyle w:val="BodyText"/>
              <w:rPr>
                <w:lang w:val="en-NZ"/>
              </w:rPr>
            </w:pPr>
            <w:r w:rsidRPr="00443BF7">
              <w:t>Repair work is carried out in accordance with manufacturer specifications and workplace procedures</w:t>
            </w:r>
          </w:p>
        </w:tc>
      </w:tr>
      <w:tr w:rsidTr="00443B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3B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3BF7">
            <w:pPr>
              <w:pStyle w:val="BodyText"/>
              <w:rPr>
                <w:lang w:val="en-NZ"/>
              </w:rPr>
            </w:pPr>
            <w:r w:rsidRPr="00443BF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43BF7">
            <w:pPr>
              <w:pStyle w:val="BodyText"/>
              <w:rPr>
                <w:lang w:val="en-NZ"/>
              </w:rPr>
            </w:pPr>
            <w:r w:rsidRPr="00443BF7">
              <w:t>Repair work is tested in accordance with workplace procedures</w:t>
            </w:r>
          </w:p>
        </w:tc>
      </w:tr>
      <w:tr w:rsidTr="00443B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3B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3BF7">
            <w:pPr>
              <w:pStyle w:val="BodyText"/>
              <w:rPr>
                <w:lang w:val="en-NZ"/>
              </w:rPr>
            </w:pPr>
            <w:r w:rsidRPr="00443BF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43BF7">
            <w:pPr>
              <w:pStyle w:val="BodyText"/>
              <w:rPr>
                <w:lang w:val="en-NZ"/>
              </w:rPr>
            </w:pPr>
            <w:r w:rsidRPr="00443BF7">
              <w:t>Apparatus is reassembled, tested and prepared for return to service in accordance</w:t>
            </w:r>
            <w:r w:rsidRPr="00443BF7">
              <w:t xml:space="preserve"> with workplace procedures and regulatory requirements</w:t>
            </w:r>
          </w:p>
        </w:tc>
      </w:tr>
      <w:tr w:rsidTr="00443B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3B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3BF7">
            <w:pPr>
              <w:pStyle w:val="BodyText"/>
              <w:rPr>
                <w:lang w:val="en-NZ"/>
              </w:rPr>
            </w:pPr>
            <w:r w:rsidRPr="00443BF7">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443BF7">
            <w:pPr>
              <w:pStyle w:val="BodyText"/>
              <w:rPr>
                <w:lang w:val="en-NZ"/>
              </w:rPr>
            </w:pPr>
            <w:r w:rsidRPr="00443BF7">
              <w:t>Unexpected situations are resolved in accordance with workplace procedures, safety guidelines and with the approval of an authorised person/supervisor</w:t>
            </w:r>
          </w:p>
        </w:tc>
      </w:tr>
      <w:tr w:rsidTr="00443B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3B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3BF7">
            <w:pPr>
              <w:pStyle w:val="BodyText"/>
              <w:rPr>
                <w:lang w:val="en-NZ"/>
              </w:rPr>
            </w:pPr>
            <w:r w:rsidRPr="00443BF7">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443BF7">
            <w:pPr>
              <w:pStyle w:val="BodyText"/>
              <w:rPr>
                <w:lang w:val="en-NZ"/>
              </w:rPr>
            </w:pPr>
            <w:r w:rsidRPr="00443BF7">
              <w:t>Fault-</w:t>
            </w:r>
            <w:r w:rsidRPr="00443BF7">
              <w:t>finding and repair activities are completed without damage to apparatus, circuits, the surrounding environment and/or services using relevant sustainable energy practices in accordance with workplace procedures</w:t>
            </w:r>
          </w:p>
        </w:tc>
      </w:tr>
      <w:tr w:rsidTr="00443B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43BF7" w:rsidP="00443BF7">
            <w:pPr>
              <w:pStyle w:val="BodyText"/>
            </w:pPr>
            <w:r w:rsidRPr="00443BF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43BF7" w:rsidP="00443BF7">
            <w:pPr>
              <w:pStyle w:val="BodyText"/>
            </w:pPr>
            <w:r w:rsidRPr="00443BF7">
              <w:rPr>
                <w:rStyle w:val="SpecialBold"/>
              </w:rPr>
              <w:t>Complete and report on fault-finding and r</w:t>
            </w:r>
            <w:r w:rsidRPr="00443BF7">
              <w:rPr>
                <w:rStyle w:val="SpecialBold"/>
              </w:rPr>
              <w:t>epair of three phase motors and associated controls</w:t>
            </w:r>
          </w:p>
        </w:tc>
        <w:tc>
          <w:tcPr>
            <w:tcW w:w="697" w:type="dxa"/>
            <w:tcBorders>
              <w:top w:val="nil"/>
              <w:left w:val="nil"/>
              <w:bottom w:val="nil"/>
              <w:right w:val="nil"/>
            </w:tcBorders>
            <w:tcMar>
              <w:top w:w="0" w:type="dxa"/>
              <w:left w:w="62" w:type="dxa"/>
              <w:bottom w:w="0" w:type="dxa"/>
              <w:right w:w="62" w:type="dxa"/>
            </w:tcMar>
          </w:tcPr>
          <w:p w:rsidR="00000000" w:rsidP="00443BF7">
            <w:pPr>
              <w:pStyle w:val="BodyText"/>
              <w:rPr>
                <w:lang w:val="en-NZ"/>
              </w:rPr>
            </w:pPr>
            <w:r w:rsidRPr="00443BF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43BF7">
            <w:pPr>
              <w:pStyle w:val="BodyText"/>
              <w:rPr>
                <w:lang w:val="en-NZ"/>
              </w:rPr>
            </w:pPr>
            <w:r w:rsidRPr="00443BF7">
              <w:t>WHS/OHS work completion risk control measures and procedures are applied in accordance with workplace procedures</w:t>
            </w:r>
          </w:p>
        </w:tc>
      </w:tr>
      <w:tr w:rsidTr="00443B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3B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3BF7">
            <w:pPr>
              <w:pStyle w:val="BodyText"/>
              <w:rPr>
                <w:lang w:val="en-NZ"/>
              </w:rPr>
            </w:pPr>
            <w:r w:rsidRPr="00443BF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43BF7">
            <w:pPr>
              <w:pStyle w:val="BodyText"/>
              <w:rPr>
                <w:lang w:val="en-NZ"/>
              </w:rPr>
            </w:pPr>
            <w:r w:rsidRPr="00443BF7">
              <w:t>Worksite and equipment are cleaned and made safe in accordance with workplace pr</w:t>
            </w:r>
            <w:r w:rsidRPr="00443BF7">
              <w:t>ocedures</w:t>
            </w:r>
          </w:p>
        </w:tc>
      </w:tr>
      <w:tr w:rsidTr="00443B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3B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3BF7">
            <w:pPr>
              <w:pStyle w:val="BodyText"/>
              <w:rPr>
                <w:lang w:val="en-NZ"/>
              </w:rPr>
            </w:pPr>
            <w:r w:rsidRPr="00443BF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443BF7" w:rsidP="00443BF7">
            <w:pPr>
              <w:pStyle w:val="BodyText"/>
            </w:pPr>
            <w:r w:rsidRPr="00443BF7">
              <w:t>Supervisor is notified of completion of work in accordance with workplace procedures</w:t>
            </w:r>
          </w:p>
        </w:tc>
      </w:tr>
    </w:tbl>
    <w:p w:rsidR="00000000" w:rsidRPr="00443BF7" w:rsidP="00443BF7">
      <w:pPr>
        <w:pStyle w:val="NoPaddingFontSize1"/>
      </w:pPr>
    </w:p>
    <w:p w:rsidR="00000000" w:rsidRPr="00443BF7" w:rsidP="00443BF7">
      <w:pPr>
        <w:pStyle w:val="AllowPageBreak"/>
      </w:pPr>
    </w:p>
    <w:p w:rsidR="00000000" w:rsidRPr="00443BF7" w:rsidP="00443BF7">
      <w:pPr>
        <w:pStyle w:val="Heading1"/>
      </w:pPr>
      <w:bookmarkStart w:id="7" w:name="O_1080318"/>
      <w:bookmarkEnd w:id="7"/>
      <w:r w:rsidRPr="00443BF7">
        <w:t>Foundation Skills</w:t>
      </w:r>
    </w:p>
    <w:tbl>
      <w:tblPr>
        <w:tblW w:w="9497" w:type="dxa"/>
        <w:tblLayout w:type="fixed"/>
        <w:tblCellMar>
          <w:left w:w="62" w:type="dxa"/>
          <w:right w:w="62" w:type="dxa"/>
        </w:tblCellMar>
        <w:tblLook w:val="0000"/>
      </w:tblPr>
      <w:tblGrid>
        <w:gridCol w:w="9497"/>
      </w:tblGrid>
      <w:tr w:rsidTr="00443B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3BF7" w:rsidP="00443BF7">
            <w:pPr>
              <w:pStyle w:val="BodyText"/>
            </w:pPr>
            <w:r w:rsidRPr="00443BF7">
              <w:t>Foundation skills essential to performance are explicit in the performance criteria of this unit of competency.</w:t>
            </w:r>
          </w:p>
        </w:tc>
      </w:tr>
    </w:tbl>
    <w:p w:rsidR="00000000" w:rsidRPr="00443BF7" w:rsidP="00443BF7">
      <w:pPr>
        <w:pStyle w:val="NoPaddingFontSize1"/>
      </w:pPr>
    </w:p>
    <w:p w:rsidR="00000000" w:rsidRPr="00443BF7" w:rsidP="00443BF7">
      <w:pPr>
        <w:pStyle w:val="AllowPageBreak"/>
      </w:pPr>
    </w:p>
    <w:p w:rsidR="00000000" w:rsidRPr="00443BF7" w:rsidP="00443BF7">
      <w:pPr>
        <w:pStyle w:val="Heading1"/>
      </w:pPr>
      <w:bookmarkStart w:id="8" w:name="O_1080319"/>
      <w:bookmarkEnd w:id="8"/>
      <w:r w:rsidRPr="00443BF7">
        <w:t>Range of Conditions</w:t>
      </w:r>
    </w:p>
    <w:tbl>
      <w:tblPr>
        <w:tblW w:w="9497" w:type="dxa"/>
        <w:tblLayout w:type="fixed"/>
        <w:tblCellMar>
          <w:left w:w="62" w:type="dxa"/>
          <w:right w:w="62" w:type="dxa"/>
        </w:tblCellMar>
        <w:tblLook w:val="0000"/>
      </w:tblPr>
      <w:tblGrid>
        <w:gridCol w:w="4693"/>
        <w:gridCol w:w="4804"/>
      </w:tblGrid>
      <w:tr w:rsidTr="00443BF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443BF7" w:rsidP="00443BF7">
            <w:pPr>
              <w:pStyle w:val="BodyText"/>
            </w:pPr>
            <w:r w:rsidRPr="00443BF7">
              <w:t>Range is restricted to essential operating conditions and any other variables essential to the work environment.</w:t>
            </w:r>
          </w:p>
          <w:p w:rsidR="00000000" w:rsidP="00443BF7">
            <w:pPr>
              <w:pStyle w:val="BodyText"/>
              <w:rPr>
                <w:lang w:val="en-NZ"/>
              </w:rPr>
            </w:pPr>
            <w:r w:rsidRPr="00443BF7">
              <w:t>Non-essential conditions may be found in the UEE Electrotechnology Training Package Companion Volume Impl</w:t>
            </w:r>
            <w:r w:rsidRPr="00443BF7">
              <w:t>ementation Guide.</w:t>
            </w:r>
          </w:p>
        </w:tc>
      </w:tr>
      <w:tr w:rsidTr="00443BF7">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443BF7">
            <w:pPr>
              <w:pStyle w:val="BodyText"/>
              <w:rPr>
                <w:lang w:val="en-NZ"/>
              </w:rPr>
            </w:pPr>
            <w:r w:rsidRPr="00443BF7">
              <w:t>Fault finding and rectification of three phase motors and associated controls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P="00443BF7">
            <w:pPr>
              <w:pStyle w:val="ListBullet"/>
              <w:rPr>
                <w:lang w:val="en-NZ"/>
              </w:rPr>
            </w:pPr>
            <w:r w:rsidRPr="00443BF7">
              <w:t>two different refrigeration and/or air conditioning systems</w:t>
            </w:r>
          </w:p>
        </w:tc>
      </w:tr>
      <w:tr w:rsidTr="00443BF7">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443BF7">
            <w:pPr>
              <w:pStyle w:val="BodyText"/>
              <w:rPr>
                <w:lang w:val="en-NZ"/>
              </w:rPr>
            </w:pPr>
            <w:r w:rsidRPr="00443BF7">
              <w:t>Fault finding and rectification of three phase motors and associated controls must include at least of two of the following faults:</w:t>
            </w:r>
          </w:p>
        </w:tc>
        <w:tc>
          <w:tcPr>
            <w:tcW w:w="4804" w:type="dxa"/>
            <w:tcBorders>
              <w:top w:val="nil"/>
              <w:left w:val="nil"/>
              <w:bottom w:val="nil"/>
              <w:right w:val="nil"/>
            </w:tcBorders>
            <w:tcMar>
              <w:top w:w="0" w:type="dxa"/>
              <w:left w:w="62" w:type="dxa"/>
              <w:bottom w:w="0" w:type="dxa"/>
              <w:right w:w="62" w:type="dxa"/>
            </w:tcMar>
          </w:tcPr>
          <w:p w:rsidR="00000000" w:rsidRPr="00443BF7" w:rsidP="00443BF7">
            <w:pPr>
              <w:pStyle w:val="ListBullet"/>
            </w:pPr>
            <w:r w:rsidRPr="00443BF7">
              <w:t>control circuit component failure</w:t>
            </w:r>
          </w:p>
          <w:p w:rsidR="00000000" w:rsidRPr="00443BF7" w:rsidP="00443BF7">
            <w:pPr>
              <w:pStyle w:val="ListBullet"/>
            </w:pPr>
            <w:r w:rsidRPr="00443BF7">
              <w:t>incorrect phase connections</w:t>
            </w:r>
          </w:p>
          <w:p w:rsidR="00000000" w:rsidRPr="00443BF7" w:rsidP="00443BF7">
            <w:pPr>
              <w:pStyle w:val="ListBullet"/>
            </w:pPr>
            <w:r w:rsidRPr="00443BF7">
              <w:t>motor bearing failure</w:t>
            </w:r>
          </w:p>
          <w:p w:rsidR="00000000" w:rsidRPr="00443BF7" w:rsidP="00443BF7">
            <w:pPr>
              <w:pStyle w:val="ListBullet"/>
            </w:pPr>
            <w:r w:rsidRPr="00443BF7">
              <w:t>open-circuit winding</w:t>
            </w:r>
          </w:p>
          <w:p w:rsidR="00000000" w:rsidRPr="00443BF7" w:rsidP="00443BF7">
            <w:pPr>
              <w:pStyle w:val="ListBullet"/>
            </w:pPr>
            <w:r w:rsidRPr="00443BF7">
              <w:t>short circuit, inc</w:t>
            </w:r>
            <w:r w:rsidRPr="00443BF7">
              <w:t>luding insulation failure to frame</w:t>
            </w:r>
          </w:p>
          <w:p w:rsidR="00000000" w:rsidRPr="00443BF7" w:rsidP="00443BF7">
            <w:pPr>
              <w:pStyle w:val="ListBullet"/>
            </w:pPr>
            <w:r w:rsidRPr="00443BF7">
              <w:t>shunted short, including insulation failure within winding</w:t>
            </w:r>
          </w:p>
        </w:tc>
      </w:tr>
    </w:tbl>
    <w:p w:rsidR="00000000" w:rsidRPr="00443BF7" w:rsidP="00443BF7">
      <w:pPr>
        <w:pStyle w:val="NoPaddingFontSize1"/>
      </w:pPr>
    </w:p>
    <w:p w:rsidR="00000000" w:rsidRPr="00443BF7" w:rsidP="00443BF7">
      <w:pPr>
        <w:pStyle w:val="AllowPageBreak"/>
      </w:pPr>
    </w:p>
    <w:p w:rsidR="00000000" w:rsidRPr="00443BF7" w:rsidP="00443BF7">
      <w:pPr>
        <w:pStyle w:val="Heading1"/>
      </w:pPr>
      <w:bookmarkStart w:id="9" w:name="O_1080320"/>
      <w:bookmarkEnd w:id="9"/>
      <w:r w:rsidRPr="00443BF7">
        <w:t>Unit Mapping Information</w:t>
      </w:r>
    </w:p>
    <w:tbl>
      <w:tblPr>
        <w:tblW w:w="9497" w:type="dxa"/>
        <w:tblLayout w:type="fixed"/>
        <w:tblCellMar>
          <w:left w:w="62" w:type="dxa"/>
          <w:right w:w="62" w:type="dxa"/>
        </w:tblCellMar>
        <w:tblLook w:val="0000"/>
      </w:tblPr>
      <w:tblGrid>
        <w:gridCol w:w="9497"/>
      </w:tblGrid>
      <w:tr w:rsidTr="00443B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3BF7" w:rsidP="00443BF7">
            <w:pPr>
              <w:pStyle w:val="BodyText"/>
            </w:pPr>
            <w:r w:rsidRPr="00443BF7">
              <w:t xml:space="preserve">No equivalent unit. </w:t>
            </w:r>
          </w:p>
        </w:tc>
      </w:tr>
    </w:tbl>
    <w:p w:rsidR="00000000" w:rsidRPr="00443BF7" w:rsidP="00443BF7">
      <w:pPr>
        <w:pStyle w:val="NoPaddingFontSize1"/>
      </w:pPr>
    </w:p>
    <w:p w:rsidR="00000000" w:rsidRPr="00443BF7" w:rsidP="00443BF7">
      <w:pPr>
        <w:pStyle w:val="AllowPageBreak"/>
      </w:pPr>
    </w:p>
    <w:p w:rsidR="00000000" w:rsidRPr="00443BF7" w:rsidP="00443BF7">
      <w:pPr>
        <w:pStyle w:val="Heading1"/>
      </w:pPr>
      <w:bookmarkStart w:id="10" w:name="O_1080327"/>
      <w:bookmarkEnd w:id="10"/>
      <w:r w:rsidRPr="00443BF7">
        <w:t>Links</w:t>
      </w:r>
    </w:p>
    <w:p w:rsidR="00000000" w:rsidRPr="00443BF7" w:rsidP="00B97EFD">
      <w:pPr>
        <w:pStyle w:val="BodyText"/>
      </w:pPr>
      <w:r w:rsidRPr="00443BF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E33EE">
        <w:rPr>
          <w:rStyle w:val="Hyperlink"/>
        </w:rPr>
        <w:t>https://vetnet.gov.au/Pages/TrainingDocs.aspx?q=b8a8f136-5421-4ce1-92e0-2b50341431b6</w:t>
      </w:r>
      <w:r>
        <w:fldChar w:fldCharType="end"/>
      </w:r>
    </w:p>
    <w:p w:rsidR="00000000" w:rsidRPr="00443BF7" w:rsidP="00443BF7"/>
    <w:sectPr w:rsidSect="00443BF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B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BF7" w:rsidRPr="00B97EFD" w:rsidP="00B97E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B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EFD" w:rsidP="00443B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97EFD" w:rsidP="00443BF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B97EFD" w:rsidP="00443B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B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E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3BF7" w:rsidRPr="00B97EFD" w:rsidP="00B97E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B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EFD" w:rsidRPr="002D2AF8" w:rsidP="00443BF7">
    <w:pPr>
      <w:pStyle w:val="Header"/>
      <w:framePr w:wrap="around"/>
    </w:pPr>
    <w:r>
      <w:fldChar w:fldCharType="begin"/>
    </w:r>
    <w:r>
      <w:instrText xml:space="preserve"> TITLE   \* MERGEFORMAT </w:instrText>
    </w:r>
    <w:r>
      <w:fldChar w:fldCharType="separate"/>
    </w:r>
    <w:r>
      <w:t>UEERA0045 Find and rectify faults in three phase motors and associated controls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B97EFD" w:rsidP="00443B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9844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1CF8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B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3BF7"/>
    <w:pPr>
      <w:spacing w:before="360" w:after="60"/>
      <w:outlineLvl w:val="0"/>
    </w:pPr>
    <w:rPr>
      <w:sz w:val="32"/>
    </w:rPr>
  </w:style>
  <w:style w:type="paragraph" w:styleId="Heading2">
    <w:name w:val="heading 2"/>
    <w:basedOn w:val="HeadingBase"/>
    <w:next w:val="BodyText"/>
    <w:link w:val="Heading2Char"/>
    <w:qFormat/>
    <w:rsid w:val="00443BF7"/>
    <w:pPr>
      <w:keepLines/>
      <w:spacing w:before="240" w:after="120"/>
      <w:outlineLvl w:val="1"/>
    </w:pPr>
    <w:rPr>
      <w:sz w:val="28"/>
      <w:szCs w:val="40"/>
    </w:rPr>
  </w:style>
  <w:style w:type="paragraph" w:styleId="Heading3">
    <w:name w:val="heading 3"/>
    <w:basedOn w:val="HeadingBase"/>
    <w:next w:val="BodyText"/>
    <w:link w:val="Heading3Char"/>
    <w:qFormat/>
    <w:rsid w:val="00443BF7"/>
    <w:pPr>
      <w:spacing w:before="180" w:after="120"/>
      <w:outlineLvl w:val="2"/>
    </w:pPr>
    <w:rPr>
      <w:spacing w:val="-10"/>
      <w:kern w:val="32"/>
    </w:rPr>
  </w:style>
  <w:style w:type="paragraph" w:styleId="Heading4">
    <w:name w:val="heading 4"/>
    <w:basedOn w:val="HeadingBase"/>
    <w:next w:val="BodyText"/>
    <w:link w:val="Heading4Char"/>
    <w:qFormat/>
    <w:rsid w:val="00443BF7"/>
    <w:pPr>
      <w:spacing w:before="160" w:after="120"/>
      <w:outlineLvl w:val="3"/>
    </w:pPr>
    <w:rPr>
      <w:sz w:val="22"/>
    </w:rPr>
  </w:style>
  <w:style w:type="paragraph" w:styleId="Heading5">
    <w:name w:val="heading 5"/>
    <w:basedOn w:val="HeadingBase"/>
    <w:next w:val="Normal"/>
    <w:link w:val="Heading5Char"/>
    <w:qFormat/>
    <w:rsid w:val="00443BF7"/>
    <w:pPr>
      <w:spacing w:before="80"/>
      <w:outlineLvl w:val="4"/>
    </w:pPr>
    <w:rPr>
      <w:color w:val="918585"/>
      <w:sz w:val="20"/>
    </w:rPr>
  </w:style>
  <w:style w:type="paragraph" w:styleId="Heading6">
    <w:name w:val="heading 6"/>
    <w:basedOn w:val="HeadingBase"/>
    <w:next w:val="Normal"/>
    <w:link w:val="Heading6Char"/>
    <w:qFormat/>
    <w:rsid w:val="00443BF7"/>
    <w:pPr>
      <w:spacing w:before="60"/>
      <w:outlineLvl w:val="5"/>
    </w:pPr>
    <w:rPr>
      <w:color w:val="918585"/>
      <w:sz w:val="20"/>
    </w:rPr>
  </w:style>
  <w:style w:type="paragraph" w:styleId="Heading7">
    <w:name w:val="heading 7"/>
    <w:basedOn w:val="Normal"/>
    <w:next w:val="Normal"/>
    <w:link w:val="Heading7Char"/>
    <w:qFormat/>
    <w:rsid w:val="00443BF7"/>
    <w:pPr>
      <w:ind w:left="720"/>
      <w:outlineLvl w:val="6"/>
    </w:pPr>
    <w:rPr>
      <w:i/>
    </w:rPr>
  </w:style>
  <w:style w:type="paragraph" w:styleId="Heading8">
    <w:name w:val="heading 8"/>
    <w:basedOn w:val="Normal"/>
    <w:next w:val="Normal"/>
    <w:link w:val="Heading8Char"/>
    <w:qFormat/>
    <w:rsid w:val="00443BF7"/>
    <w:pPr>
      <w:ind w:left="720"/>
      <w:outlineLvl w:val="7"/>
    </w:pPr>
    <w:rPr>
      <w:i/>
    </w:rPr>
  </w:style>
  <w:style w:type="paragraph" w:styleId="Heading9">
    <w:name w:val="heading 9"/>
    <w:basedOn w:val="Normal"/>
    <w:next w:val="Normal"/>
    <w:link w:val="Heading9Char"/>
    <w:qFormat/>
    <w:rsid w:val="00443BF7"/>
    <w:pPr>
      <w:ind w:left="720"/>
      <w:outlineLvl w:val="8"/>
    </w:pPr>
    <w:rPr>
      <w:i/>
    </w:rPr>
  </w:style>
  <w:style w:type="character" w:default="1" w:styleId="DefaultParagraphFont">
    <w:name w:val="Default Paragraph Font"/>
    <w:uiPriority w:val="1"/>
    <w:unhideWhenUsed/>
    <w:rsid w:val="00443B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3BF7"/>
  </w:style>
  <w:style w:type="character" w:customStyle="1" w:styleId="Heading1Char">
    <w:name w:val="Heading 1 Char"/>
    <w:basedOn w:val="DefaultParagraphFont"/>
    <w:link w:val="Heading1"/>
    <w:rsid w:val="00443BF7"/>
    <w:rPr>
      <w:rFonts w:ascii="Times New Roman" w:eastAsia="Times New Roman" w:hAnsi="Times New Roman" w:cs="Times New Roman"/>
      <w:b/>
      <w:sz w:val="32"/>
      <w:szCs w:val="20"/>
      <w:lang w:eastAsia="en-US"/>
    </w:rPr>
  </w:style>
  <w:style w:type="paragraph" w:styleId="BodyText">
    <w:name w:val="Body Text"/>
    <w:basedOn w:val="Normal"/>
    <w:link w:val="BodyTextChar"/>
    <w:rsid w:val="00443B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3BF7"/>
    <w:rPr>
      <w:rFonts w:ascii="Times New Roman" w:eastAsia="Times New Roman" w:hAnsi="Times New Roman" w:cs="Times New Roman"/>
      <w:sz w:val="24"/>
      <w:lang w:eastAsia="en-US"/>
    </w:rPr>
  </w:style>
  <w:style w:type="paragraph" w:styleId="ListBullet">
    <w:name w:val="List Bullet"/>
    <w:basedOn w:val="List"/>
    <w:rsid w:val="00443BF7"/>
    <w:pPr>
      <w:numPr>
        <w:numId w:val="11"/>
      </w:numPr>
      <w:tabs>
        <w:tab w:val="clear" w:pos="340"/>
      </w:tabs>
      <w:spacing w:before="40" w:after="40"/>
    </w:pPr>
  </w:style>
  <w:style w:type="character" w:customStyle="1" w:styleId="SpecialBold">
    <w:name w:val="Special Bold"/>
    <w:basedOn w:val="DefaultParagraphFont"/>
    <w:rsid w:val="00443BF7"/>
    <w:rPr>
      <w:b/>
      <w:spacing w:val="0"/>
    </w:rPr>
  </w:style>
  <w:style w:type="paragraph" w:customStyle="1" w:styleId="SuperHeading">
    <w:name w:val="SuperHeading"/>
    <w:basedOn w:val="Normal"/>
    <w:rsid w:val="00443BF7"/>
    <w:pPr>
      <w:spacing w:before="240" w:after="120"/>
      <w:outlineLvl w:val="0"/>
    </w:pPr>
    <w:rPr>
      <w:rFonts w:ascii="Times New Roman" w:hAnsi="Times New Roman"/>
      <w:b/>
      <w:sz w:val="32"/>
    </w:rPr>
  </w:style>
  <w:style w:type="paragraph" w:customStyle="1" w:styleId="AllowPageBreak">
    <w:name w:val="AllowPageBreak"/>
    <w:rsid w:val="00443BF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43B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3B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3B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3B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3B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3B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3B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3BF7"/>
    <w:rPr>
      <w:rFonts w:ascii="Courier New" w:eastAsia="Times New Roman" w:hAnsi="Courier New" w:cs="Times New Roman"/>
      <w:i/>
      <w:szCs w:val="20"/>
      <w:lang w:eastAsia="en-US"/>
    </w:rPr>
  </w:style>
  <w:style w:type="paragraph" w:customStyle="1" w:styleId="HeadingBase">
    <w:name w:val="Heading Base"/>
    <w:rsid w:val="00443B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3BF7"/>
    <w:pPr>
      <w:tabs>
        <w:tab w:val="right" w:leader="dot" w:pos="9072"/>
      </w:tabs>
      <w:ind w:left="567"/>
    </w:pPr>
    <w:rPr>
      <w:szCs w:val="22"/>
    </w:rPr>
  </w:style>
  <w:style w:type="paragraph" w:customStyle="1" w:styleId="TOCBase">
    <w:name w:val="TOC Base"/>
    <w:rsid w:val="00443B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3BF7"/>
    <w:pPr>
      <w:tabs>
        <w:tab w:val="right" w:leader="dot" w:pos="9072"/>
      </w:tabs>
      <w:spacing w:before="40" w:after="40"/>
      <w:ind w:left="284"/>
    </w:pPr>
    <w:rPr>
      <w:rFonts w:ascii="Times New Roman" w:hAnsi="Times New Roman"/>
    </w:rPr>
  </w:style>
  <w:style w:type="paragraph" w:styleId="TOC1">
    <w:name w:val="toc 1"/>
    <w:basedOn w:val="TOCBase"/>
    <w:next w:val="Normal"/>
    <w:rsid w:val="00443B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3B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3BF7"/>
    <w:rPr>
      <w:rFonts w:ascii="Times New Roman" w:eastAsia="Times New Roman" w:hAnsi="Times New Roman" w:cs="Times New Roman"/>
      <w:sz w:val="16"/>
      <w:lang w:eastAsia="en-US"/>
    </w:rPr>
  </w:style>
  <w:style w:type="paragraph" w:styleId="Title">
    <w:name w:val="Title"/>
    <w:basedOn w:val="HeadingBase"/>
    <w:link w:val="TitleChar"/>
    <w:qFormat/>
    <w:rsid w:val="00443BF7"/>
    <w:pPr>
      <w:spacing w:before="5040"/>
      <w:jc w:val="center"/>
    </w:pPr>
    <w:rPr>
      <w:sz w:val="48"/>
      <w:szCs w:val="72"/>
      <w:lang w:val="en-US"/>
    </w:rPr>
  </w:style>
  <w:style w:type="character" w:customStyle="1" w:styleId="TitleChar">
    <w:name w:val="Title Char"/>
    <w:basedOn w:val="DefaultParagraphFont"/>
    <w:link w:val="Title"/>
    <w:rsid w:val="00443B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3BF7"/>
    <w:pPr>
      <w:tabs>
        <w:tab w:val="left" w:pos="3600"/>
        <w:tab w:val="left" w:pos="3958"/>
      </w:tabs>
    </w:pPr>
  </w:style>
  <w:style w:type="paragraph" w:styleId="List">
    <w:name w:val="List"/>
    <w:basedOn w:val="BodyText"/>
    <w:next w:val="BodyText"/>
    <w:rsid w:val="00443BF7"/>
    <w:pPr>
      <w:tabs>
        <w:tab w:val="left" w:pos="340"/>
      </w:tabs>
      <w:spacing w:before="60" w:after="60"/>
      <w:ind w:left="340" w:hanging="340"/>
    </w:pPr>
  </w:style>
  <w:style w:type="paragraph" w:customStyle="1" w:styleId="Note">
    <w:name w:val="Note"/>
    <w:basedOn w:val="BodyText"/>
    <w:rsid w:val="00443B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3BF7"/>
    <w:pPr>
      <w:framePr w:wrap="auto" w:hAnchor="text" w:y="6049"/>
    </w:pPr>
    <w:rPr>
      <w:color w:val="000000"/>
      <w:sz w:val="40"/>
    </w:rPr>
  </w:style>
  <w:style w:type="paragraph" w:customStyle="1" w:styleId="TOCTitle">
    <w:name w:val="TOCTitle"/>
    <w:basedOn w:val="Heading1"/>
    <w:rsid w:val="00443BF7"/>
    <w:pPr>
      <w:spacing w:after="240"/>
      <w:jc w:val="center"/>
      <w:outlineLvl w:val="9"/>
    </w:pPr>
    <w:rPr>
      <w:caps/>
    </w:rPr>
  </w:style>
  <w:style w:type="paragraph" w:customStyle="1" w:styleId="Version">
    <w:name w:val="Version"/>
    <w:rsid w:val="00443B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3BF7"/>
    <w:pPr>
      <w:numPr>
        <w:numId w:val="12"/>
      </w:numPr>
      <w:tabs>
        <w:tab w:val="clear" w:pos="680"/>
      </w:tabs>
    </w:pPr>
  </w:style>
  <w:style w:type="paragraph" w:styleId="Index1">
    <w:name w:val="index 1"/>
    <w:basedOn w:val="Normal"/>
    <w:next w:val="Normal"/>
    <w:semiHidden/>
    <w:rsid w:val="00443BF7"/>
    <w:pPr>
      <w:keepNext w:val="0"/>
      <w:tabs>
        <w:tab w:val="right" w:pos="4176"/>
      </w:tabs>
      <w:ind w:left="198" w:hanging="198"/>
    </w:pPr>
    <w:rPr>
      <w:rFonts w:ascii="Garamond" w:hAnsi="Garamond"/>
    </w:rPr>
  </w:style>
  <w:style w:type="paragraph" w:styleId="IndexHeading">
    <w:name w:val="index heading"/>
    <w:basedOn w:val="Normal"/>
    <w:next w:val="Index1"/>
    <w:semiHidden/>
    <w:rsid w:val="00443BF7"/>
    <w:pPr>
      <w:spacing w:before="120" w:after="120"/>
    </w:pPr>
    <w:rPr>
      <w:rFonts w:ascii="Arial" w:hAnsi="Arial"/>
      <w:b/>
      <w:color w:val="918585"/>
      <w:sz w:val="24"/>
    </w:rPr>
  </w:style>
  <w:style w:type="paragraph" w:styleId="Header">
    <w:name w:val="header"/>
    <w:basedOn w:val="Normal"/>
    <w:link w:val="HeaderChar"/>
    <w:rsid w:val="00443B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3BF7"/>
    <w:rPr>
      <w:rFonts w:ascii="Times New Roman" w:eastAsia="Times New Roman" w:hAnsi="Times New Roman" w:cs="Times New Roman"/>
      <w:sz w:val="16"/>
      <w:szCs w:val="20"/>
      <w:lang w:val="en-GB" w:eastAsia="en-US"/>
    </w:rPr>
  </w:style>
  <w:style w:type="paragraph" w:customStyle="1" w:styleId="Chapter">
    <w:name w:val="Chapter"/>
    <w:basedOn w:val="Normal"/>
    <w:rsid w:val="00443BF7"/>
    <w:pPr>
      <w:spacing w:before="240"/>
    </w:pPr>
    <w:rPr>
      <w:rFonts w:ascii="Times New Roman" w:hAnsi="Times New Roman"/>
      <w:smallCaps/>
      <w:spacing w:val="80"/>
      <w:sz w:val="28"/>
    </w:rPr>
  </w:style>
  <w:style w:type="paragraph" w:customStyle="1" w:styleId="InChapter">
    <w:name w:val="InChapter"/>
    <w:basedOn w:val="Heading3"/>
    <w:rsid w:val="00443BF7"/>
    <w:pPr>
      <w:spacing w:after="240"/>
      <w:outlineLvl w:val="9"/>
    </w:pPr>
    <w:rPr>
      <w:noProof/>
    </w:rPr>
  </w:style>
  <w:style w:type="paragraph" w:styleId="Index2">
    <w:name w:val="index 2"/>
    <w:basedOn w:val="Normal"/>
    <w:next w:val="Normal"/>
    <w:semiHidden/>
    <w:rsid w:val="00443BF7"/>
    <w:pPr>
      <w:tabs>
        <w:tab w:val="right" w:pos="4176"/>
      </w:tabs>
      <w:ind w:left="568" w:hanging="284"/>
    </w:pPr>
    <w:rPr>
      <w:rFonts w:ascii="Garamond" w:hAnsi="Garamond"/>
    </w:rPr>
  </w:style>
  <w:style w:type="paragraph" w:customStyle="1" w:styleId="Byline">
    <w:name w:val="Byline"/>
    <w:rsid w:val="00443B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3BF7"/>
    <w:pPr>
      <w:tabs>
        <w:tab w:val="clear" w:pos="3600"/>
        <w:tab w:val="clear" w:pos="3958"/>
      </w:tabs>
      <w:jc w:val="right"/>
    </w:pPr>
  </w:style>
  <w:style w:type="character" w:styleId="Emphasis">
    <w:name w:val="Emphasis"/>
    <w:basedOn w:val="DefaultParagraphFont"/>
    <w:qFormat/>
    <w:rsid w:val="00443BF7"/>
    <w:rPr>
      <w:i/>
    </w:rPr>
  </w:style>
  <w:style w:type="paragraph" w:styleId="Caption">
    <w:name w:val="caption"/>
    <w:basedOn w:val="BodyText"/>
    <w:next w:val="Normal"/>
    <w:qFormat/>
    <w:rsid w:val="00443BF7"/>
    <w:pPr>
      <w:framePr w:w="2268" w:hSpace="181" w:vSpace="181" w:wrap="around" w:vAnchor="text" w:hAnchor="page" w:x="1135" w:y="285" w:anchorLock="1"/>
    </w:pPr>
    <w:rPr>
      <w:i/>
    </w:rPr>
  </w:style>
  <w:style w:type="paragraph" w:customStyle="1" w:styleId="MiniTOCTitle">
    <w:name w:val="MiniTOCTitle"/>
    <w:basedOn w:val="Heading4"/>
    <w:rsid w:val="00443BF7"/>
    <w:pPr>
      <w:spacing w:before="240"/>
      <w:outlineLvl w:val="9"/>
    </w:pPr>
    <w:rPr>
      <w:noProof/>
      <w:sz w:val="24"/>
    </w:rPr>
  </w:style>
  <w:style w:type="paragraph" w:customStyle="1" w:styleId="MiniTOCItem">
    <w:name w:val="MiniTOCItem"/>
    <w:basedOn w:val="ListBullet"/>
    <w:rsid w:val="00443BF7"/>
    <w:pPr>
      <w:numPr>
        <w:numId w:val="0"/>
      </w:numPr>
      <w:tabs>
        <w:tab w:val="right" w:leader="dot" w:pos="6521"/>
      </w:tabs>
      <w:spacing w:before="0" w:after="0"/>
    </w:pPr>
  </w:style>
  <w:style w:type="paragraph" w:customStyle="1" w:styleId="TOFTitle">
    <w:name w:val="TOFTitle"/>
    <w:basedOn w:val="TOCTitle"/>
    <w:rsid w:val="00443BF7"/>
  </w:style>
  <w:style w:type="paragraph" w:styleId="TableofFigures">
    <w:name w:val="table of figures"/>
    <w:basedOn w:val="Normal"/>
    <w:next w:val="Normal"/>
    <w:semiHidden/>
    <w:rsid w:val="00443BF7"/>
    <w:pPr>
      <w:tabs>
        <w:tab w:val="right" w:leader="dot" w:pos="9072"/>
      </w:tabs>
      <w:ind w:left="970" w:hanging="403"/>
    </w:pPr>
    <w:rPr>
      <w:rFonts w:ascii="Times New Roman" w:hAnsi="Times New Roman"/>
      <w:b/>
    </w:rPr>
  </w:style>
  <w:style w:type="paragraph" w:styleId="ListNumber">
    <w:name w:val="List Number"/>
    <w:basedOn w:val="List"/>
    <w:rsid w:val="00443BF7"/>
    <w:pPr>
      <w:numPr>
        <w:numId w:val="14"/>
      </w:numPr>
      <w:tabs>
        <w:tab w:val="clear" w:pos="340"/>
      </w:tabs>
    </w:pPr>
  </w:style>
  <w:style w:type="character" w:customStyle="1" w:styleId="WingdingSymbols">
    <w:name w:val="Wingding Symbols"/>
    <w:rsid w:val="00443BF7"/>
    <w:rPr>
      <w:rFonts w:ascii="Wingdings" w:hAnsi="Wingdings"/>
    </w:rPr>
  </w:style>
  <w:style w:type="paragraph" w:customStyle="1" w:styleId="TableHeading">
    <w:name w:val="Table Heading"/>
    <w:basedOn w:val="HeadingBase"/>
    <w:rsid w:val="00443BF7"/>
    <w:pPr>
      <w:keepLines/>
      <w:pBdr>
        <w:bottom w:val="single" w:sz="6" w:space="1" w:color="918585"/>
      </w:pBdr>
      <w:spacing w:before="240"/>
    </w:pPr>
  </w:style>
  <w:style w:type="character" w:customStyle="1" w:styleId="HotSpot">
    <w:name w:val="HotSpot"/>
    <w:rsid w:val="00443BF7"/>
    <w:rPr>
      <w:color w:val="0033CC"/>
      <w:u w:val="none"/>
    </w:rPr>
  </w:style>
  <w:style w:type="paragraph" w:customStyle="1" w:styleId="BodyTextRight">
    <w:name w:val="Body Text Right"/>
    <w:basedOn w:val="BodyText"/>
    <w:rsid w:val="00443BF7"/>
    <w:pPr>
      <w:spacing w:before="0" w:after="0"/>
      <w:jc w:val="right"/>
    </w:pPr>
  </w:style>
  <w:style w:type="paragraph" w:styleId="Index3">
    <w:name w:val="index 3"/>
    <w:basedOn w:val="ListNumber2"/>
    <w:next w:val="Normal"/>
    <w:semiHidden/>
    <w:rsid w:val="00443BF7"/>
    <w:pPr>
      <w:numPr>
        <w:numId w:val="0"/>
      </w:numPr>
      <w:tabs>
        <w:tab w:val="right" w:leader="dot" w:pos="4176"/>
      </w:tabs>
    </w:pPr>
  </w:style>
  <w:style w:type="paragraph" w:styleId="ListNumber2">
    <w:name w:val="List Number 2"/>
    <w:basedOn w:val="List2"/>
    <w:rsid w:val="00443BF7"/>
    <w:pPr>
      <w:numPr>
        <w:numId w:val="9"/>
      </w:numPr>
      <w:tabs>
        <w:tab w:val="clear" w:pos="1060"/>
      </w:tabs>
    </w:pPr>
  </w:style>
  <w:style w:type="paragraph" w:customStyle="1" w:styleId="MarginNote">
    <w:name w:val="Margin Note"/>
    <w:basedOn w:val="BodyText"/>
    <w:rsid w:val="00443B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3B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3B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3BF7"/>
    <w:rPr>
      <w:sz w:val="32"/>
    </w:rPr>
  </w:style>
  <w:style w:type="paragraph" w:customStyle="1" w:styleId="HeadingProcedure">
    <w:name w:val="Heading Procedure"/>
    <w:basedOn w:val="HeadingBase"/>
    <w:next w:val="Normal"/>
    <w:rsid w:val="00443BF7"/>
    <w:pPr>
      <w:tabs>
        <w:tab w:val="left" w:pos="0"/>
      </w:tabs>
      <w:spacing w:before="120" w:after="60"/>
    </w:pPr>
    <w:rPr>
      <w:i/>
      <w:color w:val="918585"/>
      <w:sz w:val="22"/>
    </w:rPr>
  </w:style>
  <w:style w:type="paragraph" w:customStyle="1" w:styleId="TableBodyText">
    <w:name w:val="Table Body Text"/>
    <w:basedOn w:val="BodyText"/>
    <w:rsid w:val="00443BF7"/>
    <w:pPr>
      <w:spacing w:before="60" w:after="60"/>
    </w:pPr>
  </w:style>
  <w:style w:type="paragraph" w:styleId="ListContinue">
    <w:name w:val="List Continue"/>
    <w:basedOn w:val="List"/>
    <w:rsid w:val="00443BF7"/>
    <w:pPr>
      <w:ind w:firstLine="0"/>
    </w:pPr>
  </w:style>
  <w:style w:type="paragraph" w:customStyle="1" w:styleId="ListNote">
    <w:name w:val="List Note"/>
    <w:basedOn w:val="List"/>
    <w:rsid w:val="00443BF7"/>
    <w:pPr>
      <w:pBdr>
        <w:top w:val="single" w:sz="6" w:space="2" w:color="918585"/>
        <w:bottom w:val="single" w:sz="6" w:space="2" w:color="918585"/>
      </w:pBdr>
      <w:tabs>
        <w:tab w:val="left" w:pos="1021"/>
      </w:tabs>
      <w:ind w:firstLine="0"/>
    </w:pPr>
  </w:style>
  <w:style w:type="paragraph" w:customStyle="1" w:styleId="Warning">
    <w:name w:val="Warning"/>
    <w:basedOn w:val="BodyText"/>
    <w:rsid w:val="00443BF7"/>
    <w:pPr>
      <w:shd w:val="clear" w:color="auto" w:fill="D9D9D9"/>
      <w:tabs>
        <w:tab w:val="left" w:pos="992"/>
      </w:tabs>
      <w:ind w:left="119" w:right="119"/>
    </w:pPr>
    <w:rPr>
      <w:sz w:val="20"/>
    </w:rPr>
  </w:style>
  <w:style w:type="paragraph" w:customStyle="1" w:styleId="MarginIcons">
    <w:name w:val="Margin Icons"/>
    <w:basedOn w:val="BodyText"/>
    <w:rsid w:val="00443B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3BF7"/>
    <w:rPr>
      <w:rFonts w:ascii="Courier New" w:hAnsi="Courier New"/>
    </w:rPr>
  </w:style>
  <w:style w:type="paragraph" w:customStyle="1" w:styleId="NoteBullet">
    <w:name w:val="Note Bullet"/>
    <w:basedOn w:val="Note"/>
    <w:rsid w:val="00443BF7"/>
    <w:pPr>
      <w:tabs>
        <w:tab w:val="clear" w:pos="680"/>
      </w:tabs>
      <w:spacing w:before="60" w:after="60"/>
    </w:pPr>
  </w:style>
  <w:style w:type="paragraph" w:customStyle="1" w:styleId="SubHeading2">
    <w:name w:val="SubHeading2"/>
    <w:basedOn w:val="HeadingBase"/>
    <w:rsid w:val="00443BF7"/>
    <w:pPr>
      <w:spacing w:before="240" w:after="60"/>
    </w:pPr>
    <w:rPr>
      <w:sz w:val="20"/>
    </w:rPr>
  </w:style>
  <w:style w:type="paragraph" w:customStyle="1" w:styleId="SubHeading1">
    <w:name w:val="SubHeading1"/>
    <w:basedOn w:val="HeadingBase"/>
    <w:rsid w:val="00443BF7"/>
    <w:pPr>
      <w:spacing w:before="240" w:after="60"/>
    </w:pPr>
    <w:rPr>
      <w:color w:val="918585"/>
      <w:sz w:val="22"/>
    </w:rPr>
  </w:style>
  <w:style w:type="paragraph" w:customStyle="1" w:styleId="SideHeading">
    <w:name w:val="Side Heading"/>
    <w:basedOn w:val="HeadingBase"/>
    <w:rsid w:val="00443B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3BF7"/>
    <w:pPr>
      <w:numPr>
        <w:numId w:val="10"/>
      </w:numPr>
    </w:pPr>
  </w:style>
  <w:style w:type="paragraph" w:styleId="PlainText">
    <w:name w:val="Plain Text"/>
    <w:basedOn w:val="Normal"/>
    <w:link w:val="PlainTextChar"/>
    <w:rsid w:val="00443BF7"/>
    <w:rPr>
      <w:sz w:val="20"/>
    </w:rPr>
  </w:style>
  <w:style w:type="character" w:customStyle="1" w:styleId="PlainTextChar">
    <w:name w:val="Plain Text Char"/>
    <w:basedOn w:val="DefaultParagraphFont"/>
    <w:link w:val="PlainText"/>
    <w:rsid w:val="00443BF7"/>
    <w:rPr>
      <w:rFonts w:ascii="Courier New" w:eastAsia="Times New Roman" w:hAnsi="Courier New" w:cs="Times New Roman"/>
      <w:sz w:val="20"/>
      <w:szCs w:val="20"/>
      <w:lang w:eastAsia="en-US"/>
    </w:rPr>
  </w:style>
  <w:style w:type="character" w:customStyle="1" w:styleId="MenuOption">
    <w:name w:val="Menu Option"/>
    <w:basedOn w:val="DefaultParagraphFont"/>
    <w:rsid w:val="00443BF7"/>
    <w:rPr>
      <w:b/>
      <w:smallCaps/>
    </w:rPr>
  </w:style>
  <w:style w:type="paragraph" w:customStyle="1" w:styleId="TableListNumber">
    <w:name w:val="Table List Number"/>
    <w:basedOn w:val="ListNumber"/>
    <w:rsid w:val="00443BF7"/>
    <w:pPr>
      <w:numPr>
        <w:numId w:val="0"/>
      </w:numPr>
    </w:pPr>
  </w:style>
  <w:style w:type="paragraph" w:styleId="TOC4">
    <w:name w:val="toc 4"/>
    <w:basedOn w:val="TOCBase"/>
    <w:next w:val="Normal"/>
    <w:semiHidden/>
    <w:rsid w:val="00443BF7"/>
    <w:pPr>
      <w:tabs>
        <w:tab w:val="right" w:leader="dot" w:pos="9071"/>
      </w:tabs>
      <w:ind w:left="1701"/>
    </w:pPr>
  </w:style>
  <w:style w:type="paragraph" w:customStyle="1" w:styleId="ListAlpha">
    <w:name w:val="List Alpha"/>
    <w:basedOn w:val="List"/>
    <w:rsid w:val="00443BF7"/>
    <w:pPr>
      <w:numPr>
        <w:numId w:val="8"/>
      </w:numPr>
    </w:pPr>
  </w:style>
  <w:style w:type="paragraph" w:customStyle="1" w:styleId="ListAlpha2">
    <w:name w:val="List Alpha 2"/>
    <w:basedOn w:val="List2"/>
    <w:rsid w:val="00443BF7"/>
    <w:pPr>
      <w:numPr>
        <w:numId w:val="7"/>
      </w:numPr>
    </w:pPr>
  </w:style>
  <w:style w:type="paragraph" w:styleId="List2">
    <w:name w:val="List 2"/>
    <w:basedOn w:val="BodyText"/>
    <w:rsid w:val="00443BF7"/>
    <w:pPr>
      <w:tabs>
        <w:tab w:val="left" w:pos="680"/>
      </w:tabs>
      <w:spacing w:before="60" w:after="60"/>
      <w:ind w:left="680" w:hanging="340"/>
    </w:pPr>
  </w:style>
  <w:style w:type="paragraph" w:styleId="List3">
    <w:name w:val="List 3"/>
    <w:basedOn w:val="BodyText"/>
    <w:rsid w:val="00443BF7"/>
    <w:pPr>
      <w:tabs>
        <w:tab w:val="left" w:pos="1021"/>
      </w:tabs>
      <w:spacing w:before="60" w:after="60"/>
      <w:ind w:left="1020" w:hanging="340"/>
    </w:pPr>
  </w:style>
  <w:style w:type="paragraph" w:styleId="List4">
    <w:name w:val="List 4"/>
    <w:basedOn w:val="BodyText"/>
    <w:rsid w:val="00443BF7"/>
    <w:pPr>
      <w:tabs>
        <w:tab w:val="left" w:pos="1361"/>
      </w:tabs>
      <w:spacing w:before="60" w:after="60"/>
      <w:ind w:left="1361" w:hanging="340"/>
    </w:pPr>
  </w:style>
  <w:style w:type="paragraph" w:styleId="List5">
    <w:name w:val="List 5"/>
    <w:basedOn w:val="BodyText"/>
    <w:rsid w:val="00443BF7"/>
    <w:pPr>
      <w:tabs>
        <w:tab w:val="left" w:pos="1701"/>
      </w:tabs>
      <w:spacing w:before="60" w:after="60"/>
      <w:ind w:left="1701" w:hanging="340"/>
    </w:pPr>
  </w:style>
  <w:style w:type="paragraph" w:styleId="ListBullet3">
    <w:name w:val="List Bullet 3"/>
    <w:basedOn w:val="List3"/>
    <w:rsid w:val="00443BF7"/>
    <w:pPr>
      <w:numPr>
        <w:numId w:val="13"/>
      </w:numPr>
      <w:tabs>
        <w:tab w:val="clear" w:pos="1021"/>
      </w:tabs>
      <w:ind w:left="1037" w:hanging="357"/>
    </w:pPr>
  </w:style>
  <w:style w:type="paragraph" w:styleId="ListBullet4">
    <w:name w:val="List Bullet 4"/>
    <w:basedOn w:val="List4"/>
    <w:rsid w:val="00443BF7"/>
    <w:pPr>
      <w:numPr>
        <w:numId w:val="2"/>
      </w:numPr>
      <w:tabs>
        <w:tab w:val="clear" w:pos="1361"/>
      </w:tabs>
    </w:pPr>
  </w:style>
  <w:style w:type="paragraph" w:styleId="ListBullet5">
    <w:name w:val="List Bullet 5"/>
    <w:basedOn w:val="List5"/>
    <w:rsid w:val="00443BF7"/>
    <w:pPr>
      <w:numPr>
        <w:numId w:val="3"/>
      </w:numPr>
    </w:pPr>
  </w:style>
  <w:style w:type="paragraph" w:styleId="ListContinue2">
    <w:name w:val="List Continue 2"/>
    <w:basedOn w:val="List2"/>
    <w:rsid w:val="00443BF7"/>
    <w:pPr>
      <w:ind w:firstLine="0"/>
    </w:pPr>
  </w:style>
  <w:style w:type="paragraph" w:styleId="ListContinue3">
    <w:name w:val="List Continue 3"/>
    <w:basedOn w:val="List3"/>
    <w:rsid w:val="00443BF7"/>
    <w:pPr>
      <w:ind w:left="1021" w:firstLine="0"/>
    </w:pPr>
  </w:style>
  <w:style w:type="paragraph" w:styleId="ListContinue4">
    <w:name w:val="List Continue 4"/>
    <w:basedOn w:val="List4"/>
    <w:rsid w:val="00443BF7"/>
    <w:pPr>
      <w:ind w:firstLine="0"/>
    </w:pPr>
  </w:style>
  <w:style w:type="paragraph" w:styleId="ListContinue5">
    <w:name w:val="List Continue 5"/>
    <w:basedOn w:val="List5"/>
    <w:rsid w:val="00443BF7"/>
    <w:pPr>
      <w:ind w:firstLine="0"/>
    </w:pPr>
  </w:style>
  <w:style w:type="paragraph" w:styleId="ListNumber3">
    <w:name w:val="List Number 3"/>
    <w:basedOn w:val="List3"/>
    <w:rsid w:val="00443BF7"/>
    <w:pPr>
      <w:numPr>
        <w:numId w:val="4"/>
      </w:numPr>
    </w:pPr>
  </w:style>
  <w:style w:type="paragraph" w:styleId="ListNumber4">
    <w:name w:val="List Number 4"/>
    <w:basedOn w:val="List4"/>
    <w:rsid w:val="00443BF7"/>
    <w:pPr>
      <w:numPr>
        <w:numId w:val="5"/>
      </w:numPr>
    </w:pPr>
  </w:style>
  <w:style w:type="paragraph" w:styleId="ListNumber5">
    <w:name w:val="List Number 5"/>
    <w:basedOn w:val="List5"/>
    <w:rsid w:val="00443BF7"/>
    <w:pPr>
      <w:numPr>
        <w:numId w:val="6"/>
      </w:numPr>
    </w:pPr>
  </w:style>
  <w:style w:type="paragraph" w:styleId="BlockText">
    <w:name w:val="Block Text"/>
    <w:basedOn w:val="Normal"/>
    <w:rsid w:val="00443BF7"/>
    <w:pPr>
      <w:spacing w:after="120"/>
      <w:ind w:left="1440" w:right="1440"/>
    </w:pPr>
  </w:style>
  <w:style w:type="character" w:customStyle="1" w:styleId="Subscript">
    <w:name w:val="Subscript"/>
    <w:basedOn w:val="DefaultParagraphFont"/>
    <w:rsid w:val="00443BF7"/>
    <w:rPr>
      <w:sz w:val="16"/>
      <w:vertAlign w:val="subscript"/>
    </w:rPr>
  </w:style>
  <w:style w:type="character" w:customStyle="1" w:styleId="Superscript">
    <w:name w:val="Superscript"/>
    <w:basedOn w:val="DefaultParagraphFont"/>
    <w:rsid w:val="00443BF7"/>
    <w:rPr>
      <w:sz w:val="16"/>
      <w:vertAlign w:val="superscript"/>
    </w:rPr>
  </w:style>
  <w:style w:type="character" w:customStyle="1" w:styleId="Symbols">
    <w:name w:val="Symbols"/>
    <w:basedOn w:val="DefaultParagraphFont"/>
    <w:rsid w:val="00443BF7"/>
    <w:rPr>
      <w:rFonts w:ascii="Symbol" w:hAnsi="Symbol"/>
    </w:rPr>
  </w:style>
  <w:style w:type="character" w:customStyle="1" w:styleId="MenuOptions">
    <w:name w:val="Menu Options"/>
    <w:basedOn w:val="DefaultParagraphFont"/>
    <w:rsid w:val="00443BF7"/>
    <w:rPr>
      <w:rFonts w:ascii="Arial Narrow" w:hAnsi="Arial Narrow"/>
      <w:smallCaps/>
    </w:rPr>
  </w:style>
  <w:style w:type="character" w:customStyle="1" w:styleId="Buttons">
    <w:name w:val="Buttons"/>
    <w:basedOn w:val="DefaultParagraphFont"/>
    <w:rsid w:val="00443BF7"/>
    <w:rPr>
      <w:b/>
    </w:rPr>
  </w:style>
  <w:style w:type="character" w:customStyle="1" w:styleId="Underlined">
    <w:name w:val="Underlined"/>
    <w:basedOn w:val="DefaultParagraphFont"/>
    <w:rsid w:val="00443BF7"/>
    <w:rPr>
      <w:u w:val="single"/>
    </w:rPr>
  </w:style>
  <w:style w:type="paragraph" w:customStyle="1" w:styleId="TableBodyTextRight">
    <w:name w:val="Table Body Text Right"/>
    <w:basedOn w:val="TableBodyText"/>
    <w:rsid w:val="00443BF7"/>
    <w:pPr>
      <w:widowControl w:val="0"/>
      <w:autoSpaceDE w:val="0"/>
      <w:autoSpaceDN w:val="0"/>
      <w:adjustRightInd w:val="0"/>
      <w:jc w:val="right"/>
    </w:pPr>
    <w:rPr>
      <w:rFonts w:cs="Arial"/>
      <w:szCs w:val="18"/>
    </w:rPr>
  </w:style>
  <w:style w:type="paragraph" w:customStyle="1" w:styleId="CopyrightText">
    <w:name w:val="Copyright Text"/>
    <w:basedOn w:val="BodyText"/>
    <w:rsid w:val="00443BF7"/>
    <w:rPr>
      <w:sz w:val="18"/>
    </w:rPr>
  </w:style>
  <w:style w:type="paragraph" w:customStyle="1" w:styleId="BodySmallRight">
    <w:name w:val="Body Small Right"/>
    <w:basedOn w:val="BodyTextRight"/>
    <w:rsid w:val="00443BF7"/>
    <w:rPr>
      <w:sz w:val="18"/>
      <w:szCs w:val="18"/>
    </w:rPr>
  </w:style>
  <w:style w:type="paragraph" w:customStyle="1" w:styleId="MarginEdition">
    <w:name w:val="Margin Edition"/>
    <w:basedOn w:val="MarginNote"/>
    <w:rsid w:val="00443BF7"/>
    <w:pPr>
      <w:spacing w:before="0" w:after="0"/>
    </w:pPr>
    <w:rPr>
      <w:rFonts w:ascii="Times New Roman" w:hAnsi="Times New Roman"/>
      <w:color w:val="999999"/>
    </w:rPr>
  </w:style>
  <w:style w:type="paragraph" w:customStyle="1" w:styleId="Spacer">
    <w:name w:val="Spacer"/>
    <w:basedOn w:val="Normal"/>
    <w:rsid w:val="00443BF7"/>
    <w:rPr>
      <w:sz w:val="2"/>
      <w:szCs w:val="2"/>
    </w:rPr>
  </w:style>
  <w:style w:type="character" w:customStyle="1" w:styleId="Small">
    <w:name w:val="Small"/>
    <w:basedOn w:val="DefaultParagraphFont"/>
    <w:rsid w:val="00443BF7"/>
    <w:rPr>
      <w:sz w:val="16"/>
    </w:rPr>
  </w:style>
  <w:style w:type="paragraph" w:customStyle="1" w:styleId="WideTable">
    <w:name w:val="Wide Table"/>
    <w:basedOn w:val="Normal"/>
    <w:rsid w:val="00443BF7"/>
    <w:pPr>
      <w:ind w:left="-1418"/>
    </w:pPr>
    <w:rPr>
      <w:sz w:val="2"/>
      <w:szCs w:val="2"/>
    </w:rPr>
  </w:style>
  <w:style w:type="character" w:styleId="PageNumber">
    <w:name w:val="page number"/>
    <w:basedOn w:val="DefaultParagraphFont"/>
    <w:rsid w:val="00443BF7"/>
  </w:style>
  <w:style w:type="paragraph" w:styleId="Quote">
    <w:name w:val="Quote"/>
    <w:basedOn w:val="Heading1"/>
    <w:link w:val="QuoteChar"/>
    <w:qFormat/>
    <w:rsid w:val="00443BF7"/>
    <w:rPr>
      <w:b w:val="0"/>
      <w:sz w:val="72"/>
      <w:szCs w:val="72"/>
      <w:lang w:val="en-NZ"/>
    </w:rPr>
  </w:style>
  <w:style w:type="character" w:customStyle="1" w:styleId="QuoteChar">
    <w:name w:val="Quote Char"/>
    <w:basedOn w:val="DefaultParagraphFont"/>
    <w:link w:val="Quote"/>
    <w:rsid w:val="00443B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3BF7"/>
    <w:pPr>
      <w:pageBreakBefore/>
    </w:pPr>
  </w:style>
  <w:style w:type="paragraph" w:customStyle="1" w:styleId="Border">
    <w:name w:val="Border"/>
    <w:basedOn w:val="Normal"/>
    <w:qFormat/>
    <w:rsid w:val="00443B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3BF7"/>
    <w:rPr>
      <w:b/>
      <w:bCs/>
      <w:i/>
      <w:iCs/>
      <w:color w:val="auto"/>
    </w:rPr>
  </w:style>
  <w:style w:type="paragraph" w:styleId="IntenseQuote">
    <w:name w:val="Intense Quote"/>
    <w:basedOn w:val="Normal"/>
    <w:next w:val="Normal"/>
    <w:link w:val="IntenseQuoteChar"/>
    <w:uiPriority w:val="30"/>
    <w:qFormat/>
    <w:rsid w:val="00443B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3B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3BF7"/>
    <w:rPr>
      <w:smallCaps/>
      <w:color w:val="auto"/>
      <w:u w:val="single"/>
    </w:rPr>
  </w:style>
  <w:style w:type="character" w:styleId="IntenseReference">
    <w:name w:val="Intense Reference"/>
    <w:basedOn w:val="DefaultParagraphFont"/>
    <w:uiPriority w:val="32"/>
    <w:qFormat/>
    <w:rsid w:val="00443BF7"/>
    <w:rPr>
      <w:b/>
      <w:bCs/>
      <w:smallCaps/>
      <w:color w:val="auto"/>
      <w:spacing w:val="5"/>
      <w:u w:val="single"/>
    </w:rPr>
  </w:style>
  <w:style w:type="paragraph" w:customStyle="1" w:styleId="2ColumnHeading">
    <w:name w:val="2Column Heading"/>
    <w:basedOn w:val="BodyText"/>
    <w:qFormat/>
    <w:rsid w:val="00443BF7"/>
    <w:pPr>
      <w:spacing w:after="60"/>
      <w:ind w:left="-2268"/>
    </w:pPr>
    <w:rPr>
      <w:b/>
    </w:rPr>
  </w:style>
  <w:style w:type="paragraph" w:customStyle="1" w:styleId="Heading1TOC">
    <w:name w:val="Heading1 TOC"/>
    <w:basedOn w:val="Normal"/>
    <w:qFormat/>
    <w:rsid w:val="00443BF7"/>
    <w:pPr>
      <w:spacing w:before="240" w:after="120"/>
    </w:pPr>
    <w:rPr>
      <w:rFonts w:ascii="Times New Roman" w:hAnsi="Times New Roman"/>
      <w:b/>
      <w:sz w:val="32"/>
    </w:rPr>
  </w:style>
  <w:style w:type="paragraph" w:customStyle="1" w:styleId="Heading2TOC">
    <w:name w:val="Heading2 TOC"/>
    <w:basedOn w:val="Normal"/>
    <w:qFormat/>
    <w:rsid w:val="00443BF7"/>
    <w:pPr>
      <w:spacing w:before="240" w:after="60"/>
    </w:pPr>
    <w:rPr>
      <w:rFonts w:ascii="Times New Roman" w:hAnsi="Times New Roman"/>
      <w:b/>
      <w:sz w:val="28"/>
    </w:rPr>
  </w:style>
  <w:style w:type="character" w:customStyle="1" w:styleId="Underline">
    <w:name w:val="Underline"/>
    <w:basedOn w:val="DefaultParagraphFont"/>
    <w:qFormat/>
    <w:rsid w:val="00443BF7"/>
    <w:rPr>
      <w:u w:val="single"/>
    </w:rPr>
  </w:style>
  <w:style w:type="character" w:customStyle="1" w:styleId="BoldandItalics">
    <w:name w:val="Bold and Italics"/>
    <w:qFormat/>
    <w:rsid w:val="00443BF7"/>
    <w:rPr>
      <w:b/>
      <w:i/>
      <w:u w:val="none"/>
    </w:rPr>
  </w:style>
  <w:style w:type="paragraph" w:styleId="BalloonText">
    <w:name w:val="Balloon Text"/>
    <w:basedOn w:val="Normal"/>
    <w:link w:val="BalloonTextChar"/>
    <w:rsid w:val="00443BF7"/>
    <w:rPr>
      <w:rFonts w:ascii="Tahoma" w:hAnsi="Tahoma" w:cs="Tahoma"/>
      <w:sz w:val="16"/>
      <w:szCs w:val="16"/>
    </w:rPr>
  </w:style>
  <w:style w:type="character" w:customStyle="1" w:styleId="BalloonTextChar">
    <w:name w:val="Balloon Text Char"/>
    <w:basedOn w:val="DefaultParagraphFont"/>
    <w:link w:val="BalloonText"/>
    <w:rsid w:val="00443B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3B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3B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3BF7"/>
    <w:rPr>
      <w:b/>
      <w:color w:val="660033"/>
      <w:spacing w:val="0"/>
    </w:rPr>
  </w:style>
  <w:style w:type="paragraph" w:customStyle="1" w:styleId="Nameditemlist">
    <w:name w:val="Named item list"/>
    <w:basedOn w:val="BodyText"/>
    <w:qFormat/>
    <w:rsid w:val="00443BF7"/>
    <w:pPr>
      <w:tabs>
        <w:tab w:val="left" w:pos="2835"/>
      </w:tabs>
      <w:ind w:left="2835" w:hanging="2835"/>
    </w:pPr>
  </w:style>
  <w:style w:type="paragraph" w:customStyle="1" w:styleId="BodyTextnopadding">
    <w:name w:val="Body Text no padding"/>
    <w:basedOn w:val="BodyText"/>
    <w:qFormat/>
    <w:rsid w:val="00443BF7"/>
    <w:pPr>
      <w:spacing w:before="0" w:after="0"/>
    </w:pPr>
  </w:style>
  <w:style w:type="paragraph" w:customStyle="1" w:styleId="BodyTextBold">
    <w:name w:val="Body Text Bold"/>
    <w:basedOn w:val="BodyText"/>
    <w:qFormat/>
    <w:rsid w:val="00443BF7"/>
    <w:rPr>
      <w:b/>
    </w:rPr>
  </w:style>
  <w:style w:type="character" w:styleId="Hyperlink">
    <w:name w:val="Hyperlink"/>
    <w:basedOn w:val="DefaultParagraphFont"/>
    <w:uiPriority w:val="99"/>
    <w:unhideWhenUsed/>
    <w:rsid w:val="00B97E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884</Words>
  <Characters>5525</Characters>
  <Application>Microsoft Office Word</Application>
  <DocSecurity>0</DocSecurity>
  <Lines>204</Lines>
  <Paragraphs>95</Paragraphs>
  <ScaleCrop>false</ScaleCrop>
  <Company>Author-it Software Corporation Ltd.</Company>
  <LinksUpToDate>false</LinksUpToDate>
  <CharactersWithSpaces>6314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UEERA0045 Find and rectify faults in three phase motors and associated controls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2024-11-29T00:40:00Z</dcterms:created>
  <dcterms:modified xsi:type="dcterms:W3CDTF">2024-11-29T00:40:00Z</dcterms:modified>
</cp:coreProperties>
</file>