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FDC" w:rsidP="00461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UEEIC0042 Solve problems in single phase electronic power control circuits</w:t>
      </w:r>
      <w:r>
        <w:fldChar w:fldCharType="end"/>
      </w:r>
    </w:p>
    <w:p w:rsidR="00461FDC" w:rsidP="00461FDC">
      <w:pPr>
        <w:pStyle w:val="Version"/>
        <w:sectPr w:rsidSect="00FA0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BDF" w:rsidP="00FA0BDF">
      <w:pPr>
        <w:pStyle w:val="SuperHeading"/>
      </w:pPr>
      <w:r w:rsidRPr="00FA0BDF">
        <w:t>UEEIC0042 Solve problems in single phase electronic power control circuits</w:t>
      </w:r>
    </w:p>
    <w:p w:rsidR="00000000" w:rsidRPr="00FA0BDF" w:rsidP="00FA0BDF">
      <w:pPr>
        <w:pStyle w:val="Heading1"/>
      </w:pPr>
      <w:bookmarkStart w:id="1" w:name="O_1083164"/>
      <w:bookmarkEnd w:id="1"/>
      <w:r w:rsidRPr="00FA0B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Release 1. This is the first release of this unit of competency in the UEE Electrotechnology Training Package.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2" w:name="O_1083165"/>
      <w:bookmarkEnd w:id="2"/>
      <w:r w:rsidRPr="00FA0B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This unit involves the skills and knowledge required to solve problems in single phase electronic power control circuits.</w:t>
            </w:r>
          </w:p>
          <w:p w:rsidR="00000000" w:rsidRPr="00FA0BDF" w:rsidP="00FA0BDF">
            <w:pPr>
              <w:pStyle w:val="BodyText"/>
            </w:pPr>
            <w:r w:rsidRPr="00FA0BDF">
              <w:t>This unit includes preparing and solving problems in single phase electronic power control systems. It also includes testi</w:t>
            </w:r>
            <w:r w:rsidRPr="00FA0BDF">
              <w:t>ng and documenting solutions to single phase electronic power control.</w:t>
            </w:r>
          </w:p>
          <w:p w:rsidR="00000000" w:rsidRPr="00FA0BDF" w:rsidP="00FA0BDF">
            <w:pPr>
              <w:pStyle w:val="BodyText"/>
            </w:pPr>
            <w:r w:rsidRPr="00FA0BDF">
              <w:t>Typical single phase electronic power control problems are those encountered in meeting performance requirements and compliance standards, revising control operating parameters and deal</w:t>
            </w:r>
            <w:r w:rsidRPr="00FA0BDF">
              <w:t>ing with control malfunctions.</w:t>
            </w:r>
          </w:p>
          <w:p w:rsidR="00000000" w:rsidRPr="00FA0BDF" w:rsidP="00FA0BDF">
            <w:pPr>
              <w:pStyle w:val="BodyText"/>
            </w:pPr>
            <w:r w:rsidRPr="00FA0BDF">
              <w:t>The skills and knowledge described in this unit require a licence or permit to practice in the workplace where work is carried out on electrical installations which are designed to operate at voltages greater than 50 volt (V)</w:t>
            </w:r>
            <w:r w:rsidRPr="00FA0BDF">
              <w:t xml:space="preserve"> alternating current (a.c.) or 120 V direct current (d.c.). </w:t>
            </w:r>
          </w:p>
          <w:p w:rsidR="00000000" w:rsidRPr="00FA0BDF" w:rsidP="00FA0BDF">
            <w:pPr>
              <w:pStyle w:val="BodyText"/>
            </w:pPr>
            <w:r w:rsidRPr="00FA0BDF">
              <w:t>Competency development activities in this unit are subject to regulations directly related to licensing. Where a licence or permit to practice is not held, a relevant contract of training, such a</w:t>
            </w:r>
            <w:r w:rsidRPr="00FA0BDF">
              <w:t xml:space="preserve">s an Australian Apprenticeship, is required. </w:t>
            </w:r>
          </w:p>
          <w:p w:rsidR="00000000" w:rsidRPr="00FA0BDF" w:rsidP="00FA0BDF">
            <w:pPr>
              <w:pStyle w:val="BodyText"/>
            </w:pPr>
            <w:r w:rsidRPr="00FA0BDF">
              <w:t>Additional and/or other conditions may apply in some jurisdictions subject to regulations related to electrical work. Practice in the workplace and during training is also subject to work health and safety (WHS</w:t>
            </w:r>
            <w:r w:rsidRPr="00FA0BDF">
              <w:t>)/occupational health and safety (OHS) regulations.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3" w:name="O_1083166"/>
      <w:bookmarkEnd w:id="3"/>
      <w:r w:rsidRPr="00FA0B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 xml:space="preserve">Where prerequisite pathways have been identified, all competencies in the Common Unit Group must be have been completed plus all the competencies in one (1) of the </w:t>
            </w:r>
            <w:r w:rsidRPr="00FA0BDF">
              <w:t>identified Pathway Unit Group(s)</w:t>
            </w:r>
          </w:p>
          <w:p w:rsidR="00000000" w:rsidRPr="00FA0BDF" w:rsidP="00FA0BDF">
            <w:pPr>
              <w:pStyle w:val="BodyText"/>
            </w:pPr>
            <w:r w:rsidRPr="00FA0BDF">
              <w:t>Common Unit Group</w:t>
            </w:r>
          </w:p>
          <w:p w:rsidR="00000000" w:rsidRPr="00FA0BDF" w:rsidP="00FA0BDF">
            <w:pPr>
              <w:pStyle w:val="BodyText"/>
            </w:pPr>
            <w:r w:rsidRPr="00FA0BDF">
              <w:t>UEECD0007 Apply work health and safety regulations, codes and practices in the workplace</w:t>
            </w:r>
          </w:p>
          <w:p w:rsidR="00000000" w:rsidRPr="00FA0BDF" w:rsidP="00FA0BDF">
            <w:pPr>
              <w:pStyle w:val="BodyText"/>
            </w:pPr>
            <w:r w:rsidRPr="00FA0BDF">
              <w:t>and</w:t>
            </w:r>
          </w:p>
          <w:p w:rsidR="00000000" w:rsidRPr="00FA0BDF" w:rsidP="00FA0BDF">
            <w:pPr>
              <w:pStyle w:val="BodyText"/>
            </w:pPr>
            <w:r w:rsidRPr="00FA0BDF">
              <w:t>UEECD0043 Solve problems in direct current circuits</w:t>
            </w:r>
          </w:p>
          <w:p w:rsidR="00000000" w:rsidRPr="00FA0BDF" w:rsidP="00FA0BDF">
            <w:pPr>
              <w:pStyle w:val="BodyText"/>
            </w:pPr>
            <w:r w:rsidRPr="00FA0BDF">
              <w:t>or</w:t>
            </w:r>
          </w:p>
          <w:p w:rsidR="00000000" w:rsidRPr="00FA0BDF" w:rsidP="00FA0BDF">
            <w:pPr>
              <w:pStyle w:val="BodyText"/>
            </w:pPr>
            <w:r w:rsidRPr="00FA0BDF">
              <w:t>UEECD0044 Solve problems in multiple path circuits</w:t>
            </w:r>
          </w:p>
          <w:p w:rsidR="00000000" w:rsidRPr="00FA0BDF" w:rsidP="00FA0BDF">
            <w:pPr>
              <w:pStyle w:val="BodyText"/>
            </w:pPr>
            <w:r w:rsidRPr="00FA0BDF">
              <w:t>UEECD0046 Solve problems in single path circuits</w:t>
            </w:r>
          </w:p>
          <w:p w:rsidR="00000000" w:rsidRPr="00FA0BDF" w:rsidP="00FA0BDF">
            <w:pPr>
              <w:pStyle w:val="BodyText"/>
            </w:pPr>
            <w:r w:rsidRPr="00FA0BDF">
              <w:t>Electrotechnology Pathway Group</w:t>
            </w:r>
          </w:p>
          <w:p w:rsidR="00000000" w:rsidRPr="00FA0BDF" w:rsidP="00FA0BDF">
            <w:pPr>
              <w:pStyle w:val="BodyText"/>
            </w:pPr>
            <w:r w:rsidRPr="00FA0BDF">
              <w:t>UEEEC0060 Repairs basic electronic apparatus faults by replacement of components</w:t>
            </w:r>
          </w:p>
          <w:p w:rsidR="00000000" w:rsidRPr="00FA0BDF" w:rsidP="00FA0BDF">
            <w:pPr>
              <w:pStyle w:val="BodyText"/>
            </w:pPr>
            <w:r w:rsidRPr="00FA0BDF">
              <w:t>UEEEC0067 Troubleshoot basic amplifier circuits</w:t>
            </w:r>
          </w:p>
          <w:p w:rsidR="00000000" w:rsidRPr="00FA0BDF" w:rsidP="00FA0BDF">
            <w:pPr>
              <w:pStyle w:val="BodyText"/>
            </w:pPr>
            <w:r w:rsidRPr="00FA0BDF">
              <w:t>UEEEC0065 Solve problems in basic electronic c</w:t>
            </w:r>
            <w:r w:rsidRPr="00FA0BDF">
              <w:t>ircuits</w:t>
            </w:r>
          </w:p>
          <w:p w:rsidR="00000000" w:rsidRPr="00FA0BDF" w:rsidP="00FA0BDF">
            <w:pPr>
              <w:pStyle w:val="BodyText"/>
            </w:pPr>
            <w:r w:rsidRPr="00FA0BDF">
              <w:t>Electronics and Communications Pathway Group</w:t>
            </w:r>
          </w:p>
          <w:p w:rsidR="00000000" w:rsidRPr="00FA0BDF" w:rsidP="00FA0BDF">
            <w:pPr>
              <w:pStyle w:val="BodyText"/>
            </w:pPr>
            <w:r w:rsidRPr="00FA0BDF">
              <w:t>UEEEC0060 Repairs basic electronic apparatus faults by replacement of components</w:t>
            </w:r>
          </w:p>
          <w:p w:rsidR="00000000" w:rsidRPr="00FA0BDF" w:rsidP="00FA0BDF">
            <w:pPr>
              <w:pStyle w:val="BodyText"/>
            </w:pPr>
            <w:r w:rsidRPr="00FA0BDF">
              <w:t>UEEEC0074 Troubleshoot resonance circuits in an electronic apparatus</w:t>
            </w:r>
          </w:p>
          <w:p w:rsidR="00000000" w:rsidRPr="00FA0BDF" w:rsidP="00FA0BDF">
            <w:pPr>
              <w:pStyle w:val="BodyText"/>
            </w:pPr>
            <w:r w:rsidRPr="00FA0BDF">
              <w:t>UEEEC0067 Troubleshoot basic amplifier circuits</w:t>
            </w:r>
          </w:p>
          <w:p w:rsidR="00000000" w:rsidRPr="00FA0BDF" w:rsidP="00FA0BDF">
            <w:pPr>
              <w:pStyle w:val="BodyText"/>
            </w:pPr>
            <w:r w:rsidRPr="00FA0BDF">
              <w:t>Elect</w:t>
            </w:r>
            <w:r w:rsidRPr="00FA0BDF">
              <w:t>rical Pathway Group</w:t>
            </w:r>
          </w:p>
          <w:p w:rsidR="00000000" w:rsidRPr="00FA0BDF" w:rsidP="00FA0BDF">
            <w:pPr>
              <w:pStyle w:val="BodyText"/>
            </w:pPr>
            <w:r w:rsidRPr="00FA0BDF">
              <w:t>UEECD0020 Fix and secure electrotechnology equipment</w:t>
            </w:r>
          </w:p>
          <w:p w:rsidR="00000000" w:rsidRPr="00FA0BDF" w:rsidP="00FA0BDF">
            <w:pPr>
              <w:pStyle w:val="BodyText"/>
            </w:pPr>
            <w:r w:rsidRPr="00FA0BDF">
              <w:t>UEECD0051 Use drawings, diagrams, schedules, standards, codes and specifications</w:t>
            </w:r>
          </w:p>
          <w:p w:rsidR="00000000" w:rsidRPr="00FA0BDF" w:rsidP="00FA0BDF">
            <w:pPr>
              <w:pStyle w:val="BodyText"/>
            </w:pPr>
            <w:r w:rsidRPr="00FA0BDF">
              <w:t>UEEEL0003 Arrange circuits, control and protection for electrical installations</w:t>
            </w:r>
          </w:p>
          <w:p w:rsidR="00000000" w:rsidRPr="00FA0BDF" w:rsidP="00FA0BDF">
            <w:pPr>
              <w:pStyle w:val="BodyText"/>
            </w:pPr>
            <w:r w:rsidRPr="00FA0BDF">
              <w:t>UEEEL0020 Solve proble</w:t>
            </w:r>
            <w:r w:rsidRPr="00FA0BDF">
              <w:t>ms in low voltage a.c. circuits</w:t>
            </w:r>
          </w:p>
          <w:p w:rsidR="00000000" w:rsidRPr="00FA0BDF" w:rsidP="00FA0BDF">
            <w:pPr>
              <w:pStyle w:val="BodyText"/>
            </w:pPr>
            <w:r w:rsidRPr="00FA0BDF">
              <w:t>UEEEL0023 Terminate cables, cords and accessories for low voltage circuits</w:t>
            </w:r>
          </w:p>
          <w:p w:rsidR="00000000" w:rsidRPr="00FA0BDF" w:rsidP="00FA0BDF">
            <w:pPr>
              <w:pStyle w:val="BodyText"/>
            </w:pPr>
            <w:r w:rsidRPr="00FA0BDF">
              <w:t>UEEEL0019 Solve problems in direct current (d.c.) machines</w:t>
            </w:r>
          </w:p>
          <w:p w:rsidR="00000000" w:rsidRPr="00FA0BDF" w:rsidP="00FA0BDF">
            <w:pPr>
              <w:pStyle w:val="BodyText"/>
            </w:pPr>
            <w:r w:rsidRPr="00FA0BDF">
              <w:t>UEEEL0021 Solve problems in magnetic and electromagnetic devices</w:t>
            </w:r>
          </w:p>
          <w:p w:rsidR="00000000" w:rsidRPr="00FA0BDF" w:rsidP="00FA0BDF">
            <w:pPr>
              <w:pStyle w:val="BodyText"/>
            </w:pPr>
            <w:r w:rsidRPr="00FA0BDF">
              <w:t>UEEEL0008 Evaluate and mo</w:t>
            </w:r>
            <w:r w:rsidRPr="00FA0BDF">
              <w:t>dify low voltage heating equipment and controls</w:t>
            </w:r>
          </w:p>
          <w:p w:rsidR="00000000" w:rsidRPr="00FA0BDF" w:rsidP="00FA0BDF">
            <w:pPr>
              <w:pStyle w:val="BodyText"/>
            </w:pPr>
            <w:r w:rsidRPr="00FA0BDF">
              <w:t>UEEEL0009 Evaluate and modify low voltage lighting circuits, equipment and controls</w:t>
            </w:r>
          </w:p>
          <w:p w:rsidR="00000000" w:rsidRPr="00FA0BDF" w:rsidP="00FA0BDF">
            <w:pPr>
              <w:pStyle w:val="BodyText"/>
            </w:pPr>
            <w:r w:rsidRPr="00FA0BDF">
              <w:t>UEEEL0010 Evaluate and modify low voltage socket outlets circuits</w:t>
            </w:r>
          </w:p>
          <w:p w:rsidR="00000000" w:rsidRPr="00FA0BDF" w:rsidP="00FA0BDF">
            <w:pPr>
              <w:pStyle w:val="BodyText"/>
            </w:pPr>
            <w:r w:rsidRPr="00FA0BDF">
              <w:t>UEEEL0024 Test and connect alternating current (a.c.) rota</w:t>
            </w:r>
            <w:r w:rsidRPr="00FA0BDF">
              <w:t>ting machines</w:t>
            </w:r>
          </w:p>
          <w:p w:rsidR="00000000" w:rsidRPr="00FA0BDF" w:rsidP="00FA0BDF">
            <w:pPr>
              <w:pStyle w:val="BodyText"/>
            </w:pPr>
            <w:r w:rsidRPr="00FA0BDF">
              <w:t>UEEEL0025 Test and connect transformers</w:t>
            </w:r>
          </w:p>
          <w:p w:rsidR="00000000" w:rsidRPr="00FA0BDF" w:rsidP="00FA0BDF">
            <w:pPr>
              <w:pStyle w:val="BodyText"/>
            </w:pPr>
            <w:r w:rsidRPr="00FA0BDF">
              <w:t>Instrumentation and Control Pathway Group</w:t>
            </w:r>
          </w:p>
          <w:p w:rsidR="00000000" w:rsidRPr="00FA0BDF" w:rsidP="00FA0BDF">
            <w:pPr>
              <w:pStyle w:val="BodyText"/>
            </w:pPr>
            <w:r w:rsidRPr="00FA0BDF">
              <w:t>UEECD0051 Use drawings, diagrams, schedules, standards, codes and specifications</w:t>
            </w:r>
          </w:p>
          <w:p w:rsidR="00000000" w:rsidRPr="00FA0BDF" w:rsidP="00FA0BDF">
            <w:pPr>
              <w:pStyle w:val="BodyText"/>
            </w:pPr>
            <w:r w:rsidRPr="00FA0BDF">
              <w:t>UEECD0045 Solve problems in multiple path extra-low voltage (ELV) a.c. circuits</w:t>
            </w:r>
          </w:p>
          <w:p w:rsidR="00000000" w:rsidRPr="00FA0BDF" w:rsidP="00FA0BDF">
            <w:pPr>
              <w:pStyle w:val="BodyText"/>
            </w:pPr>
            <w:r w:rsidRPr="00FA0BDF">
              <w:t>UEEIC0047 Use instrumentation drawings, specifications, standards and equipment manuals</w:t>
            </w:r>
          </w:p>
          <w:p w:rsidR="00000000" w:rsidRPr="00FA0BDF" w:rsidP="00FA0BDF">
            <w:pPr>
              <w:pStyle w:val="BodyText"/>
            </w:pPr>
            <w:r w:rsidRPr="00FA0BDF">
              <w:t>UEEIC0041 Solve problems in pressure measurement components and systems</w:t>
            </w:r>
          </w:p>
          <w:p w:rsidR="00000000" w:rsidRPr="00FA0BDF" w:rsidP="00FA0BDF">
            <w:pPr>
              <w:pStyle w:val="BodyText"/>
            </w:pPr>
            <w:r w:rsidRPr="00FA0BDF">
              <w:t>UEEIC0038 Solve problems in density/level measurement components and systems</w:t>
            </w:r>
          </w:p>
          <w:p w:rsidR="00000000" w:rsidRPr="00FA0BDF" w:rsidP="00FA0BDF">
            <w:pPr>
              <w:pStyle w:val="BodyText"/>
            </w:pPr>
            <w:r w:rsidRPr="00FA0BDF">
              <w:t>UEEIC0039 Solve problems in flow measurement components and systems</w:t>
            </w:r>
          </w:p>
          <w:p w:rsidR="00000000" w:rsidRPr="00FA0BDF" w:rsidP="00FA0BDF">
            <w:pPr>
              <w:pStyle w:val="BodyText"/>
            </w:pPr>
            <w:r w:rsidRPr="00FA0BDF">
              <w:t>UEEIC0043 Solve problems in temperature measurement components and systems</w:t>
            </w:r>
          </w:p>
          <w:p w:rsidR="00000000" w:rsidRPr="00FA0BDF" w:rsidP="00FA0BDF">
            <w:pPr>
              <w:pStyle w:val="BodyText"/>
            </w:pPr>
            <w:r w:rsidRPr="00FA0BDF">
              <w:t>UEEIC0029 Set up and adjust PID control loops</w:t>
            </w:r>
          </w:p>
          <w:p w:rsidR="00000000" w:rsidRPr="00FA0BDF" w:rsidP="00FA0BDF">
            <w:pPr>
              <w:pStyle w:val="BodyText"/>
            </w:pPr>
            <w:r w:rsidRPr="00FA0BDF">
              <w:t>UEEIC0030 Set up and adjust advanced PID process control loops</w:t>
            </w:r>
          </w:p>
          <w:p w:rsidR="00000000" w:rsidRPr="00FA0BDF" w:rsidP="00FA0BDF">
            <w:pPr>
              <w:pStyle w:val="BodyText"/>
            </w:pPr>
            <w:r w:rsidRPr="00FA0BDF">
              <w:t>UEEI</w:t>
            </w:r>
            <w:r w:rsidRPr="00FA0BDF">
              <w:t>C0048 Verify compliance and functionality of instrumentation and control installations</w:t>
            </w:r>
          </w:p>
          <w:p w:rsidR="00000000" w:rsidRPr="00FA0BDF" w:rsidP="00FA0BDF">
            <w:pPr>
              <w:pStyle w:val="BodyText"/>
            </w:pPr>
            <w:r w:rsidRPr="00FA0BDF">
              <w:t>UEEIC0031 Set up and configure human-machine interface (HMI) and industrial networks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4" w:name="O_1083167"/>
      <w:bookmarkEnd w:id="4"/>
      <w:r w:rsidRPr="00FA0B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Instrumentation &amp; Control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5" w:name="O_1083168"/>
      <w:bookmarkEnd w:id="5"/>
      <w:r w:rsidRPr="00FA0B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Electrotechnology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6" w:name="O_1083169"/>
      <w:bookmarkEnd w:id="6"/>
      <w:r w:rsidRPr="00FA0B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PERFORMANCE CRITERIA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Performance criter</w:t>
            </w:r>
            <w:r w:rsidRPr="00FA0BDF">
              <w:t>ia describe the performance needed to demonstrate achievement of the element.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rPr>
                <w:rStyle w:val="SpecialBold"/>
              </w:rPr>
              <w:t>Identify problems in single phase electronic power control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WHS/OHS requirements and workplace procedures are identified and applied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Hazards are identified, risks are assessed and control measures implemented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Extent of single phase electronic power control problems are determined from performance specifications, situation reports and consultations with relevant person/s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Ac</w:t>
            </w:r>
            <w:r w:rsidRPr="00FA0BDF">
              <w:t>tivities are planned to meet scheduled timelines in consultation with relevant person/s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Tools, equipment and testing devices needed for the work are obtained in accordance with workplace procedures and checked for correct operation and safety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rPr>
                <w:rStyle w:val="SpecialBold"/>
              </w:rPr>
              <w:t>Sol</w:t>
            </w:r>
            <w:r w:rsidRPr="00FA0BDF">
              <w:rPr>
                <w:rStyle w:val="SpecialBold"/>
              </w:rPr>
              <w:t>ve problems in single phase electronic power control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WHS/OHS risk control measures and workplace procedures for carrying out the work are followed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Single phase electronic power control devices, circuit operation characteristics and applications are used to develop solutions for control problems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 xml:space="preserve">Parameters, specifications and performance requirements in relation to each single phase electronic </w:t>
            </w:r>
            <w:r w:rsidRPr="00FA0BDF">
              <w:t>power control problem are obtained in accordance with workplace procedures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Approaches to resolving single phase electronic power control problems are evaluated to provide most effective solutions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Unplanned situations are responded to in accor</w:t>
            </w:r>
            <w:r w:rsidRPr="00FA0BDF">
              <w:t>dance with workplace procedures in a manner that minimises risk to personnel and equipment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 xml:space="preserve">Problems are solved efficiently using sustainable energy practices without waste of materials, damaging apparatus, the surrounding environment or services </w:t>
            </w:r>
            <w:r w:rsidRPr="00FA0BDF">
              <w:t>in accordance with workplace procedures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rPr>
                <w:rStyle w:val="SpecialBold"/>
              </w:rPr>
              <w:t>Test and document solutions to single phase electronic power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WHS/OHS risk control measures and workplace procedures for carrying out the work are followed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Solutions to single phase electronic power control problems are tested to determine effectiveness and modified as necessary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 xml:space="preserve">Adopted solutions are documented, including instructions for implementation, incorporating risk control measures </w:t>
            </w:r>
          </w:p>
        </w:tc>
      </w:tr>
      <w:tr w:rsidTr="00FA0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Justification for solutions used to solve single phase electronic power control problems are documented in accordance with workplace procedures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7" w:name="O_1083170"/>
      <w:bookmarkEnd w:id="7"/>
      <w:r w:rsidRPr="00FA0B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Foundation skills essential to performance are explicit in the performanc</w:t>
            </w:r>
            <w:r w:rsidRPr="00FA0BDF">
              <w:t>e criteria of this unit of competency.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8" w:name="O_1083171"/>
      <w:bookmarkEnd w:id="8"/>
      <w:r w:rsidRPr="00FA0B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Range is restricted to essential operating conditions and any other variables essential to the work environment.</w:t>
            </w:r>
          </w:p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Non-essential conditions may be found in the UEE Electrotechnol</w:t>
            </w:r>
            <w:r w:rsidRPr="00FA0BDF">
              <w:t>ogy Training Package Companion Volume Implementation Guide.</w:t>
            </w:r>
          </w:p>
        </w:tc>
      </w:tr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Solving electrical problems must include at least four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ListBullet"/>
            </w:pPr>
            <w:r w:rsidRPr="00FA0BDF">
              <w:t>single phase electronic power control systems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9" w:name="O_1083172"/>
      <w:bookmarkEnd w:id="9"/>
      <w:r w:rsidRPr="00FA0B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This unit replaces and is equivalent to UEENEEI148A Solve problems in single phase electronic power control circuits.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10" w:name="O_1083179"/>
      <w:bookmarkEnd w:id="10"/>
      <w:r w:rsidRPr="00FA0BDF">
        <w:t>Links</w:t>
      </w:r>
    </w:p>
    <w:p w:rsidR="00000000" w:rsidRPr="00FA0BDF" w:rsidP="00461FDC">
      <w:pPr>
        <w:pStyle w:val="BodyText"/>
      </w:pPr>
      <w:r w:rsidRPr="00FA0BD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B6AE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A0BDF" w:rsidP="00461FDC">
      <w:pPr>
        <w:pStyle w:val="BodyText"/>
        <w:sectPr w:rsidSect="00FA0B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0BDF" w:rsidP="00FA0BDF">
      <w:pPr>
        <w:pStyle w:val="SuperHeading"/>
      </w:pPr>
      <w:r w:rsidRPr="00FA0BDF">
        <w:t>Assessment Requirements for UEEIC0042 Solve problems in single phase electronic power control circuits</w:t>
      </w:r>
    </w:p>
    <w:p w:rsidR="00000000" w:rsidRPr="00FA0BDF" w:rsidP="00FA0BDF">
      <w:pPr>
        <w:pStyle w:val="Heading1"/>
      </w:pPr>
      <w:bookmarkStart w:id="11" w:name="O_1083174"/>
      <w:bookmarkEnd w:id="11"/>
      <w:r w:rsidRPr="00FA0BDF">
        <w:t>Modifica</w:t>
      </w:r>
      <w:r w:rsidRPr="00FA0BDF">
        <w:t>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Release 1. This is the first release of this unit of competency in the UEE Electrotechnology Training Package.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12" w:name="O_1083175"/>
      <w:bookmarkEnd w:id="12"/>
      <w:r w:rsidRPr="00FA0B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Evidence required to demonstrate competence in this unit must be relevant to and satisfy a</w:t>
            </w:r>
            <w:r w:rsidRPr="00FA0BDF">
              <w:t xml:space="preserve">ll of the requirements of the elements, performance criteria and range of conditions on at least two separate occasions and include: </w:t>
            </w:r>
          </w:p>
        </w:tc>
      </w:tr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ListBullet"/>
            </w:pPr>
            <w:r w:rsidRPr="00FA0BDF">
              <w:t>applying relevant work health and safety (WHS)/occupational health and safety (OHS) requirements, including implementing</w:t>
            </w:r>
            <w:r w:rsidRPr="00FA0BDF">
              <w:t xml:space="preserve"> risk control measures</w:t>
            </w:r>
          </w:p>
          <w:p w:rsidR="00000000" w:rsidRPr="00FA0BDF" w:rsidP="00FA0BDF">
            <w:pPr>
              <w:pStyle w:val="ListBullet"/>
            </w:pPr>
            <w:r w:rsidRPr="00FA0BDF">
              <w:t>applying sustainable energy principles and practices</w:t>
            </w:r>
          </w:p>
          <w:p w:rsidR="00000000" w:rsidRPr="00FA0BDF" w:rsidP="00FA0BDF">
            <w:pPr>
              <w:pStyle w:val="ListBullet"/>
            </w:pPr>
            <w:r w:rsidRPr="00FA0BDF">
              <w:t>evaluating problem resolutions, testing for effectiveness and modifying as required</w:t>
            </w:r>
          </w:p>
          <w:p w:rsidR="00000000" w:rsidRPr="00FA0BDF" w:rsidP="00FA0BDF">
            <w:pPr>
              <w:pStyle w:val="ListBullet"/>
            </w:pPr>
            <w:r w:rsidRPr="00FA0BDF">
              <w:t>meeting scheduled timelines</w:t>
            </w:r>
          </w:p>
          <w:p w:rsidR="00000000" w:rsidRPr="00FA0BDF" w:rsidP="00FA0BDF">
            <w:pPr>
              <w:pStyle w:val="ListBullet"/>
            </w:pPr>
            <w:r w:rsidRPr="00FA0BDF">
              <w:t>preparing and solving problems in single phase electronic power control systems</w:t>
            </w:r>
          </w:p>
          <w:p w:rsidR="00000000" w:rsidRPr="00FA0BDF" w:rsidP="00FA0BDF">
            <w:pPr>
              <w:pStyle w:val="ListBullet"/>
            </w:pPr>
            <w:r w:rsidRPr="00FA0BDF">
              <w:t>using tools, equipment and testing devices</w:t>
            </w:r>
          </w:p>
          <w:p w:rsidR="00000000" w:rsidRPr="00FA0BDF" w:rsidP="00FA0BDF">
            <w:pPr>
              <w:pStyle w:val="ListBullet"/>
            </w:pPr>
            <w:r w:rsidRPr="00FA0BDF">
              <w:t>obtaining and checking tools and equipment</w:t>
            </w:r>
          </w:p>
          <w:p w:rsidR="00000000" w:rsidRPr="00FA0BDF" w:rsidP="00FA0BDF">
            <w:pPr>
              <w:pStyle w:val="ListBullet"/>
            </w:pPr>
            <w:r w:rsidRPr="00FA0BDF">
              <w:t>dealing with unplanned events/situations in accordance with workplace procedures in a mann</w:t>
            </w:r>
            <w:r w:rsidRPr="00FA0BDF">
              <w:t>er that minimises risk to personnel and equipment.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13" w:name="O_1083176"/>
      <w:bookmarkEnd w:id="13"/>
      <w:r w:rsidRPr="00FA0B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BDF">
            <w:pPr>
              <w:pStyle w:val="BodyText"/>
              <w:rPr>
                <w:lang w:val="en-NZ"/>
              </w:rPr>
            </w:pPr>
            <w:r w:rsidRPr="00FA0BDF">
              <w:t>Evidence required to demonstrate competence in this unit must be relevant to and satisfy all of the requirements of the elements, performance criteria and range of c</w:t>
            </w:r>
            <w:r w:rsidRPr="00FA0BDF">
              <w:t xml:space="preserve">onditions and include knowledge of: </w:t>
            </w:r>
          </w:p>
        </w:tc>
      </w:tr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ListBullet"/>
            </w:pPr>
            <w:r w:rsidRPr="00FA0BDF">
              <w:t>introduction to power control, including:</w:t>
            </w:r>
          </w:p>
          <w:p w:rsidR="00000000" w:rsidRPr="00FA0BDF" w:rsidP="00FA0BDF">
            <w:pPr>
              <w:pStyle w:val="ListBullet2"/>
            </w:pPr>
            <w:r w:rsidRPr="00FA0BDF">
              <w:t>advantages and benefits of power control</w:t>
            </w:r>
          </w:p>
          <w:p w:rsidR="00000000" w:rsidRPr="00FA0BDF" w:rsidP="00FA0BDF">
            <w:pPr>
              <w:pStyle w:val="ListBullet2"/>
            </w:pPr>
            <w:r w:rsidRPr="00FA0BDF">
              <w:t>need for power control and typical applications</w:t>
            </w:r>
          </w:p>
          <w:p w:rsidR="00000000" w:rsidRPr="00FA0BDF" w:rsidP="00FA0BDF">
            <w:pPr>
              <w:pStyle w:val="ListBullet2"/>
            </w:pPr>
            <w:r w:rsidRPr="00FA0BDF">
              <w:t>power control methods</w:t>
            </w:r>
          </w:p>
          <w:p w:rsidR="00000000" w:rsidRPr="00FA0BDF" w:rsidP="00FA0BDF">
            <w:pPr>
              <w:pStyle w:val="ListBullet2"/>
            </w:pPr>
            <w:r w:rsidRPr="00FA0BDF">
              <w:t>types of solid-state switches</w:t>
            </w:r>
          </w:p>
          <w:p w:rsidR="00000000" w:rsidRPr="00FA0BDF" w:rsidP="00FA0BDF">
            <w:pPr>
              <w:pStyle w:val="ListBullet2"/>
            </w:pPr>
            <w:r w:rsidRPr="00FA0BDF">
              <w:t>block diagram of a po</w:t>
            </w:r>
            <w:r w:rsidRPr="00FA0BDF">
              <w:t>wer converter</w:t>
            </w:r>
          </w:p>
          <w:p w:rsidR="00000000" w:rsidRPr="00FA0BDF" w:rsidP="00FA0BDF">
            <w:pPr>
              <w:pStyle w:val="ListBullet2"/>
            </w:pPr>
            <w:r w:rsidRPr="00FA0BDF">
              <w:t>power control terminology</w:t>
            </w:r>
          </w:p>
          <w:p w:rsidR="00000000" w:rsidRPr="00FA0BDF" w:rsidP="00FA0BDF">
            <w:pPr>
              <w:pStyle w:val="ListBullet2"/>
            </w:pPr>
            <w:r w:rsidRPr="00FA0BDF">
              <w:t>modes of operation</w:t>
            </w:r>
          </w:p>
          <w:p w:rsidR="00000000" w:rsidRPr="00FA0BDF" w:rsidP="00FA0BDF">
            <w:pPr>
              <w:pStyle w:val="ListBullet"/>
            </w:pPr>
            <w:r w:rsidRPr="00FA0BDF">
              <w:t>single phase power rectifiers, including:</w:t>
            </w:r>
          </w:p>
          <w:p w:rsidR="00000000" w:rsidRPr="00FA0BDF" w:rsidP="00FA0BDF">
            <w:pPr>
              <w:pStyle w:val="ListBullet2"/>
            </w:pPr>
            <w:r w:rsidRPr="00FA0BDF">
              <w:t>single phase rectifier circuit configurations</w:t>
            </w:r>
          </w:p>
          <w:p w:rsidR="00000000" w:rsidRPr="00FA0BDF" w:rsidP="00FA0BDF">
            <w:pPr>
              <w:pStyle w:val="ListBullet2"/>
            </w:pPr>
            <w:r w:rsidRPr="00FA0BDF">
              <w:t>resistive/inductive loads</w:t>
            </w:r>
          </w:p>
          <w:p w:rsidR="00000000" w:rsidRPr="00FA0BDF" w:rsidP="00FA0BDF">
            <w:pPr>
              <w:pStyle w:val="ListBullet2"/>
            </w:pPr>
            <w:r w:rsidRPr="00FA0BDF">
              <w:t>output voltages/waveforms</w:t>
            </w:r>
          </w:p>
          <w:p w:rsidR="00000000" w:rsidRPr="00FA0BDF" w:rsidP="00FA0BDF">
            <w:pPr>
              <w:pStyle w:val="ListBullet2"/>
            </w:pPr>
            <w:r w:rsidRPr="00FA0BDF">
              <w:t>ripple voltage frequency</w:t>
            </w:r>
          </w:p>
          <w:p w:rsidR="00000000" w:rsidRPr="00FA0BDF" w:rsidP="00FA0BDF">
            <w:pPr>
              <w:pStyle w:val="ListBullet2"/>
            </w:pPr>
            <w:r w:rsidRPr="00FA0BDF">
              <w:t>peak reverse voltages</w:t>
            </w:r>
          </w:p>
          <w:p w:rsidR="00000000" w:rsidRPr="00FA0BDF" w:rsidP="00FA0BDF">
            <w:pPr>
              <w:pStyle w:val="ListBullet2"/>
            </w:pPr>
            <w:r w:rsidRPr="00FA0BDF">
              <w:t>freewheeling diodes</w:t>
            </w:r>
          </w:p>
          <w:p w:rsidR="00000000" w:rsidRPr="00FA0BDF" w:rsidP="00FA0BDF">
            <w:pPr>
              <w:pStyle w:val="ListBullet"/>
            </w:pPr>
            <w:r w:rsidRPr="00FA0BDF">
              <w:t>silicon controlled rectifiers (SCRs), including:</w:t>
            </w:r>
          </w:p>
          <w:p w:rsidR="00000000" w:rsidRPr="00FA0BDF" w:rsidP="00FA0BDF">
            <w:pPr>
              <w:pStyle w:val="ListBullet2"/>
            </w:pPr>
            <w:r w:rsidRPr="00FA0BDF">
              <w:t>construction and symbol</w:t>
            </w:r>
          </w:p>
          <w:p w:rsidR="00000000" w:rsidRPr="00FA0BDF" w:rsidP="00FA0BDF">
            <w:pPr>
              <w:pStyle w:val="ListBullet2"/>
            </w:pPr>
            <w:r w:rsidRPr="00FA0BDF">
              <w:t>basic operating principles</w:t>
            </w:r>
          </w:p>
          <w:p w:rsidR="00000000" w:rsidRPr="00FA0BDF" w:rsidP="00FA0BDF">
            <w:pPr>
              <w:pStyle w:val="ListBullet2"/>
            </w:pPr>
            <w:r w:rsidRPr="00FA0BDF">
              <w:t>characteristics</w:t>
            </w:r>
          </w:p>
          <w:p w:rsidR="00000000" w:rsidRPr="00FA0BDF" w:rsidP="00FA0BDF">
            <w:pPr>
              <w:pStyle w:val="ListBullet2"/>
            </w:pPr>
            <w:r w:rsidRPr="00FA0BDF">
              <w:t>gate requirements</w:t>
            </w:r>
          </w:p>
          <w:p w:rsidR="00000000" w:rsidRPr="00FA0BDF" w:rsidP="00FA0BDF">
            <w:pPr>
              <w:pStyle w:val="ListBullet2"/>
            </w:pPr>
            <w:r w:rsidRPr="00FA0BDF">
              <w:t>commutation</w:t>
            </w:r>
          </w:p>
          <w:p w:rsidR="00000000" w:rsidRPr="00FA0BDF" w:rsidP="00FA0BDF">
            <w:pPr>
              <w:pStyle w:val="ListBullet2"/>
            </w:pPr>
            <w:r w:rsidRPr="00FA0BDF">
              <w:t>electrical ratings</w:t>
            </w:r>
          </w:p>
          <w:p w:rsidR="00000000" w:rsidRPr="00FA0BDF" w:rsidP="00FA0BDF">
            <w:pPr>
              <w:pStyle w:val="ListBullet2"/>
            </w:pPr>
            <w:r w:rsidRPr="00FA0BDF">
              <w:t>testing SCRs</w:t>
            </w:r>
          </w:p>
          <w:p w:rsidR="00000000" w:rsidRPr="00FA0BDF" w:rsidP="00FA0BDF">
            <w:pPr>
              <w:pStyle w:val="ListBullet2"/>
            </w:pPr>
            <w:r w:rsidRPr="00FA0BDF">
              <w:t>applications</w:t>
            </w:r>
          </w:p>
          <w:p w:rsidR="00000000" w:rsidRPr="00FA0BDF" w:rsidP="00FA0BDF">
            <w:pPr>
              <w:pStyle w:val="ListBullet"/>
            </w:pPr>
            <w:r w:rsidRPr="00FA0BDF">
              <w:t>triacs and gate turn off (GTO) thyristors, including:</w:t>
            </w:r>
          </w:p>
          <w:p w:rsidR="00000000" w:rsidRPr="00FA0BDF" w:rsidP="00FA0BDF">
            <w:pPr>
              <w:pStyle w:val="ListBullet2"/>
            </w:pPr>
            <w:r w:rsidRPr="00FA0BDF">
              <w:t>triac construction and symbol</w:t>
            </w:r>
          </w:p>
          <w:p w:rsidR="00000000" w:rsidRPr="00FA0BDF" w:rsidP="00FA0BDF">
            <w:pPr>
              <w:pStyle w:val="ListBullet2"/>
            </w:pPr>
            <w:r w:rsidRPr="00FA0BDF">
              <w:t>triac basic operating principles</w:t>
            </w:r>
          </w:p>
          <w:p w:rsidR="00000000" w:rsidRPr="00FA0BDF" w:rsidP="00FA0BDF">
            <w:pPr>
              <w:pStyle w:val="ListBullet2"/>
            </w:pPr>
            <w:r w:rsidRPr="00FA0BDF">
              <w:t>triac characteristics</w:t>
            </w:r>
          </w:p>
          <w:p w:rsidR="00000000" w:rsidRPr="00FA0BDF" w:rsidP="00FA0BDF">
            <w:pPr>
              <w:pStyle w:val="ListBullet2"/>
            </w:pPr>
            <w:r w:rsidRPr="00FA0BDF">
              <w:t>triac triggering modes</w:t>
            </w:r>
          </w:p>
          <w:p w:rsidR="00000000" w:rsidRPr="00FA0BDF" w:rsidP="00FA0BDF">
            <w:pPr>
              <w:pStyle w:val="ListBullet2"/>
            </w:pPr>
            <w:r w:rsidRPr="00FA0BDF">
              <w:t>triac electrical ratings</w:t>
            </w:r>
          </w:p>
          <w:p w:rsidR="00000000" w:rsidRPr="00FA0BDF" w:rsidP="00FA0BDF">
            <w:pPr>
              <w:pStyle w:val="ListBullet2"/>
            </w:pPr>
            <w:r w:rsidRPr="00FA0BDF">
              <w:t>triac testing</w:t>
            </w:r>
          </w:p>
          <w:p w:rsidR="00000000" w:rsidRPr="00FA0BDF" w:rsidP="00FA0BDF">
            <w:pPr>
              <w:pStyle w:val="ListBullet2"/>
            </w:pPr>
            <w:r w:rsidRPr="00FA0BDF">
              <w:t>GTO construction and symbol</w:t>
            </w:r>
          </w:p>
          <w:p w:rsidR="00000000" w:rsidRPr="00FA0BDF" w:rsidP="00FA0BDF">
            <w:pPr>
              <w:pStyle w:val="ListBullet2"/>
            </w:pPr>
            <w:r w:rsidRPr="00FA0BDF">
              <w:t>GTO basic operating principles</w:t>
            </w:r>
          </w:p>
          <w:p w:rsidR="00000000" w:rsidRPr="00FA0BDF" w:rsidP="00FA0BDF">
            <w:pPr>
              <w:pStyle w:val="ListBullet2"/>
            </w:pPr>
            <w:r w:rsidRPr="00FA0BDF">
              <w:t>GTO characteristics</w:t>
            </w:r>
          </w:p>
          <w:p w:rsidR="00000000" w:rsidRPr="00FA0BDF" w:rsidP="00FA0BDF">
            <w:pPr>
              <w:pStyle w:val="ListBullet2"/>
            </w:pPr>
            <w:r w:rsidRPr="00FA0BDF">
              <w:t>GTO electrical ratings</w:t>
            </w:r>
          </w:p>
          <w:p w:rsidR="00000000" w:rsidRPr="00FA0BDF" w:rsidP="00FA0BDF">
            <w:pPr>
              <w:pStyle w:val="ListBullet2"/>
            </w:pPr>
            <w:r w:rsidRPr="00FA0BDF">
              <w:t>applications for triac and GTOs</w:t>
            </w:r>
          </w:p>
          <w:p w:rsidR="00000000" w:rsidRPr="00FA0BDF" w:rsidP="00FA0BDF">
            <w:pPr>
              <w:pStyle w:val="ListBullet"/>
            </w:pPr>
            <w:r w:rsidRPr="00FA0BDF">
              <w:t>power transistors bipolar junction transistor (BJT), including:</w:t>
            </w:r>
          </w:p>
          <w:p w:rsidR="00000000" w:rsidRPr="00FA0BDF" w:rsidP="00FA0BDF">
            <w:pPr>
              <w:pStyle w:val="ListBullet2"/>
            </w:pPr>
            <w:r w:rsidRPr="00FA0BDF">
              <w:t>BJT construction and symbol</w:t>
            </w:r>
          </w:p>
          <w:p w:rsidR="00000000" w:rsidRPr="00FA0BDF" w:rsidP="00FA0BDF">
            <w:pPr>
              <w:pStyle w:val="ListBullet2"/>
            </w:pPr>
            <w:r w:rsidRPr="00FA0BDF">
              <w:t>BJT basic operating principles</w:t>
            </w:r>
          </w:p>
          <w:p w:rsidR="00000000" w:rsidRPr="00FA0BDF" w:rsidP="00FA0BDF">
            <w:pPr>
              <w:pStyle w:val="ListBullet2"/>
            </w:pPr>
            <w:r w:rsidRPr="00FA0BDF">
              <w:t>BJT characteristics</w:t>
            </w:r>
          </w:p>
          <w:p w:rsidR="00000000" w:rsidRPr="00FA0BDF" w:rsidP="00FA0BDF">
            <w:pPr>
              <w:pStyle w:val="ListBullet2"/>
            </w:pPr>
            <w:r w:rsidRPr="00FA0BDF">
              <w:t>BJT e</w:t>
            </w:r>
            <w:r w:rsidRPr="00FA0BDF">
              <w:t>lectrical ratings</w:t>
            </w:r>
          </w:p>
          <w:p w:rsidR="00000000" w:rsidRPr="00FA0BDF" w:rsidP="00FA0BDF">
            <w:pPr>
              <w:pStyle w:val="ListBullet2"/>
            </w:pPr>
            <w:r w:rsidRPr="00FA0BDF">
              <w:t>BJT testing</w:t>
            </w:r>
          </w:p>
          <w:p w:rsidR="00000000" w:rsidRPr="00FA0BDF" w:rsidP="00FA0BDF">
            <w:pPr>
              <w:pStyle w:val="ListBullet2"/>
            </w:pPr>
            <w:r w:rsidRPr="00FA0BDF">
              <w:t>applications for BJTs</w:t>
            </w:r>
          </w:p>
          <w:p w:rsidR="00000000" w:rsidRPr="00FA0BDF" w:rsidP="00FA0BDF">
            <w:pPr>
              <w:pStyle w:val="ListBullet"/>
            </w:pPr>
            <w:r w:rsidRPr="00FA0BDF">
              <w:t>power field effect transistors (FET), including:</w:t>
            </w:r>
          </w:p>
          <w:p w:rsidR="00000000" w:rsidRPr="00FA0BDF" w:rsidP="00FA0BDF">
            <w:pPr>
              <w:pStyle w:val="ListBullet2"/>
            </w:pPr>
            <w:r w:rsidRPr="00FA0BDF">
              <w:t>types of FETs used for power control</w:t>
            </w:r>
          </w:p>
          <w:p w:rsidR="00000000" w:rsidRPr="00FA0BDF" w:rsidP="00FA0BDF">
            <w:pPr>
              <w:pStyle w:val="ListBullet2"/>
            </w:pPr>
            <w:r w:rsidRPr="00FA0BDF">
              <w:t>power FETs construction and symbol</w:t>
            </w:r>
          </w:p>
          <w:p w:rsidR="00000000" w:rsidRPr="00FA0BDF" w:rsidP="00FA0BDF">
            <w:pPr>
              <w:pStyle w:val="ListBullet2"/>
            </w:pPr>
            <w:r w:rsidRPr="00FA0BDF">
              <w:t>FET basic operating principles and characteristics</w:t>
            </w:r>
          </w:p>
          <w:p w:rsidR="00000000" w:rsidRPr="00FA0BDF" w:rsidP="00FA0BDF">
            <w:pPr>
              <w:pStyle w:val="ListBullet2"/>
            </w:pPr>
            <w:r w:rsidRPr="00FA0BDF">
              <w:t>insulated gate bipolar transistor (IGBT) basic operating principles and characteristics</w:t>
            </w:r>
          </w:p>
          <w:p w:rsidR="00000000" w:rsidRPr="00FA0BDF" w:rsidP="00FA0BDF">
            <w:pPr>
              <w:pStyle w:val="ListBullet2"/>
            </w:pPr>
            <w:r w:rsidRPr="00FA0BDF">
              <w:t>power FET electrical ratings</w:t>
            </w:r>
          </w:p>
          <w:p w:rsidR="00000000" w:rsidRPr="00FA0BDF" w:rsidP="00FA0BDF">
            <w:pPr>
              <w:pStyle w:val="ListBullet2"/>
            </w:pPr>
            <w:r w:rsidRPr="00FA0BDF">
              <w:t>power FET Testing</w:t>
            </w:r>
          </w:p>
          <w:p w:rsidR="00000000" w:rsidRPr="00FA0BDF" w:rsidP="00FA0BDF">
            <w:pPr>
              <w:pStyle w:val="ListBullet2"/>
            </w:pPr>
            <w:r w:rsidRPr="00FA0BDF">
              <w:t>applications for power FETs</w:t>
            </w:r>
          </w:p>
          <w:p w:rsidR="00000000" w:rsidRPr="00FA0BDF" w:rsidP="00FA0BDF">
            <w:pPr>
              <w:pStyle w:val="ListBullet"/>
            </w:pPr>
            <w:r w:rsidRPr="00FA0BDF">
              <w:t>triggering devices diac, including:</w:t>
            </w:r>
          </w:p>
          <w:p w:rsidR="00000000" w:rsidRPr="00FA0BDF" w:rsidP="00FA0BDF">
            <w:pPr>
              <w:pStyle w:val="ListBullet2"/>
            </w:pPr>
            <w:r w:rsidRPr="00FA0BDF">
              <w:t>construction and symbol</w:t>
            </w:r>
          </w:p>
          <w:p w:rsidR="00000000" w:rsidRPr="00FA0BDF" w:rsidP="00FA0BDF">
            <w:pPr>
              <w:pStyle w:val="ListBullet2"/>
            </w:pPr>
            <w:r w:rsidRPr="00FA0BDF">
              <w:t>operating principles</w:t>
            </w:r>
          </w:p>
          <w:p w:rsidR="00000000" w:rsidRPr="00FA0BDF" w:rsidP="00FA0BDF">
            <w:pPr>
              <w:pStyle w:val="ListBullet2"/>
            </w:pPr>
            <w:r w:rsidRPr="00FA0BDF">
              <w:t xml:space="preserve">breakover </w:t>
            </w:r>
            <w:r w:rsidRPr="00FA0BDF">
              <w:t>voltage</w:t>
            </w:r>
          </w:p>
          <w:p w:rsidR="00000000" w:rsidRPr="00FA0BDF" w:rsidP="00FA0BDF">
            <w:pPr>
              <w:pStyle w:val="ListBullet2"/>
            </w:pPr>
            <w:r w:rsidRPr="00FA0BDF">
              <w:t>unijunction transistors (UJTs)</w:t>
            </w:r>
          </w:p>
          <w:p w:rsidR="00000000" w:rsidRPr="00FA0BDF" w:rsidP="00FA0BDF">
            <w:pPr>
              <w:pStyle w:val="ListBullet2"/>
            </w:pPr>
            <w:r w:rsidRPr="00FA0BDF">
              <w:t>construction and symbol</w:t>
            </w:r>
          </w:p>
          <w:p w:rsidR="00000000" w:rsidRPr="00FA0BDF" w:rsidP="00FA0BDF">
            <w:pPr>
              <w:pStyle w:val="ListBullet2"/>
            </w:pPr>
            <w:r w:rsidRPr="00FA0BDF">
              <w:t>operating principles</w:t>
            </w:r>
          </w:p>
          <w:p w:rsidR="00000000" w:rsidRPr="00FA0BDF" w:rsidP="00FA0BDF">
            <w:pPr>
              <w:pStyle w:val="ListBullet2"/>
            </w:pPr>
            <w:r w:rsidRPr="00FA0BDF">
              <w:t>intrinsic stand-off ratio and peak point voltage</w:t>
            </w:r>
          </w:p>
          <w:p w:rsidR="00000000" w:rsidRPr="00FA0BDF" w:rsidP="00FA0BDF">
            <w:pPr>
              <w:pStyle w:val="ListBullet"/>
            </w:pPr>
            <w:r w:rsidRPr="00FA0BDF">
              <w:t>programmable unijunction transistors (PUTs) including:</w:t>
            </w:r>
          </w:p>
          <w:p w:rsidR="00000000" w:rsidRPr="00FA0BDF" w:rsidP="00FA0BDF">
            <w:pPr>
              <w:pStyle w:val="ListBullet2"/>
            </w:pPr>
            <w:r w:rsidRPr="00FA0BDF">
              <w:t>construction and symbol</w:t>
            </w:r>
          </w:p>
          <w:p w:rsidR="00000000" w:rsidRPr="00FA0BDF" w:rsidP="00FA0BDF">
            <w:pPr>
              <w:pStyle w:val="ListBullet2"/>
            </w:pPr>
            <w:r w:rsidRPr="00FA0BDF">
              <w:t>operating principles</w:t>
            </w:r>
          </w:p>
          <w:p w:rsidR="00000000" w:rsidRPr="00FA0BDF" w:rsidP="00FA0BDF">
            <w:pPr>
              <w:pStyle w:val="ListBullet2"/>
            </w:pPr>
            <w:r w:rsidRPr="00FA0BDF">
              <w:t>programmable standoff ratio</w:t>
            </w:r>
          </w:p>
          <w:p w:rsidR="00000000" w:rsidRPr="00FA0BDF" w:rsidP="00FA0BDF">
            <w:pPr>
              <w:pStyle w:val="ListBullet2"/>
            </w:pPr>
            <w:r w:rsidRPr="00FA0BDF">
              <w:t>peak point voltage</w:t>
            </w:r>
          </w:p>
          <w:p w:rsidR="00000000" w:rsidRPr="00FA0BDF" w:rsidP="00FA0BDF">
            <w:pPr>
              <w:pStyle w:val="ListBullet"/>
            </w:pPr>
            <w:r w:rsidRPr="00FA0BDF">
              <w:t>triggering circuits, including:</w:t>
            </w:r>
          </w:p>
          <w:p w:rsidR="00000000" w:rsidRPr="00FA0BDF" w:rsidP="00FA0BDF">
            <w:pPr>
              <w:pStyle w:val="ListBullet2"/>
            </w:pPr>
            <w:r w:rsidRPr="00FA0BDF">
              <w:t>R-C time constant circuits</w:t>
            </w:r>
          </w:p>
          <w:p w:rsidR="00000000" w:rsidRPr="00FA0BDF" w:rsidP="00FA0BDF">
            <w:pPr>
              <w:pStyle w:val="ListBullet2"/>
            </w:pPr>
            <w:r w:rsidRPr="00FA0BDF">
              <w:t>diac trigger circuit operation</w:t>
            </w:r>
          </w:p>
          <w:p w:rsidR="00000000" w:rsidRPr="00FA0BDF" w:rsidP="00FA0BDF">
            <w:pPr>
              <w:pStyle w:val="ListBullet2"/>
            </w:pPr>
            <w:r w:rsidRPr="00FA0BDF">
              <w:t>UJT relaxation oscillator circuit operation</w:t>
            </w:r>
          </w:p>
          <w:p w:rsidR="00000000" w:rsidRPr="00FA0BDF" w:rsidP="00FA0BDF">
            <w:pPr>
              <w:pStyle w:val="ListBullet2"/>
            </w:pPr>
            <w:r w:rsidRPr="00FA0BDF">
              <w:t>PUT relaxation oscillator circuit</w:t>
            </w:r>
          </w:p>
          <w:p w:rsidR="00000000" w:rsidRPr="00FA0BDF" w:rsidP="00FA0BDF">
            <w:pPr>
              <w:pStyle w:val="ListBullet"/>
            </w:pPr>
            <w:r w:rsidRPr="00FA0BDF">
              <w:t>half wave-controlled rectification, including:</w:t>
            </w:r>
          </w:p>
          <w:p w:rsidR="00000000" w:rsidRPr="00FA0BDF" w:rsidP="00FA0BDF">
            <w:pPr>
              <w:pStyle w:val="ListBullet2"/>
            </w:pPr>
            <w:r w:rsidRPr="00FA0BDF">
              <w:t>phase shift control</w:t>
            </w:r>
          </w:p>
          <w:p w:rsidR="00000000" w:rsidRPr="00FA0BDF" w:rsidP="00FA0BDF">
            <w:pPr>
              <w:pStyle w:val="ListBullet2"/>
            </w:pPr>
            <w:r w:rsidRPr="00FA0BDF">
              <w:t>controlled rectifiers</w:t>
            </w:r>
          </w:p>
          <w:p w:rsidR="00000000" w:rsidRPr="00FA0BDF" w:rsidP="00FA0BDF">
            <w:pPr>
              <w:pStyle w:val="ListBullet2"/>
            </w:pPr>
            <w:r w:rsidRPr="00FA0BDF">
              <w:t>controlled rectifier power output control</w:t>
            </w:r>
          </w:p>
          <w:p w:rsidR="00000000" w:rsidRPr="00FA0BDF" w:rsidP="00FA0BDF">
            <w:pPr>
              <w:pStyle w:val="ListBullet2"/>
            </w:pPr>
            <w:r w:rsidRPr="00FA0BDF">
              <w:t>single phase half wave-controlled rectifier</w:t>
            </w:r>
          </w:p>
          <w:p w:rsidR="00000000" w:rsidRPr="00FA0BDF" w:rsidP="00FA0BDF">
            <w:pPr>
              <w:pStyle w:val="ListBullet2"/>
            </w:pPr>
            <w:r w:rsidRPr="00FA0BDF">
              <w:t>circuit configuration</w:t>
            </w:r>
          </w:p>
          <w:p w:rsidR="00000000" w:rsidRPr="00FA0BDF" w:rsidP="00FA0BDF">
            <w:pPr>
              <w:pStyle w:val="ListBullet2"/>
            </w:pPr>
            <w:r w:rsidRPr="00FA0BDF">
              <w:t>circuit operation</w:t>
            </w:r>
          </w:p>
          <w:p w:rsidR="00000000" w:rsidRPr="00FA0BDF" w:rsidP="00FA0BDF">
            <w:pPr>
              <w:pStyle w:val="ListBullet2"/>
            </w:pPr>
            <w:r w:rsidRPr="00FA0BDF">
              <w:t>waveforms</w:t>
            </w:r>
          </w:p>
          <w:p w:rsidR="00000000" w:rsidRPr="00FA0BDF" w:rsidP="00FA0BDF">
            <w:pPr>
              <w:pStyle w:val="ListBullet2"/>
            </w:pPr>
            <w:r w:rsidRPr="00FA0BDF">
              <w:t>load voltage</w:t>
            </w:r>
          </w:p>
          <w:p w:rsidR="00000000" w:rsidRPr="00FA0BDF" w:rsidP="00FA0BDF">
            <w:pPr>
              <w:pStyle w:val="ListBullet2"/>
            </w:pPr>
            <w:r w:rsidRPr="00FA0BDF">
              <w:t xml:space="preserve">applications and </w:t>
            </w:r>
            <w:r w:rsidRPr="00FA0BDF">
              <w:t>limitations</w:t>
            </w:r>
          </w:p>
          <w:p w:rsidR="00000000" w:rsidRPr="00FA0BDF" w:rsidP="00FA0BDF">
            <w:pPr>
              <w:pStyle w:val="ListBullet2"/>
            </w:pPr>
            <w:r w:rsidRPr="00FA0BDF">
              <w:t>problems associated with phase shift control</w:t>
            </w:r>
          </w:p>
          <w:p w:rsidR="00000000" w:rsidRPr="00FA0BDF" w:rsidP="00FA0BDF">
            <w:pPr>
              <w:pStyle w:val="ListBullet"/>
            </w:pPr>
            <w:r w:rsidRPr="00FA0BDF">
              <w:t>full wave-controlled bridge rectification including:</w:t>
            </w:r>
          </w:p>
          <w:p w:rsidR="00000000" w:rsidRPr="00FA0BDF" w:rsidP="00FA0BDF">
            <w:pPr>
              <w:pStyle w:val="ListBullet2"/>
            </w:pPr>
            <w:r w:rsidRPr="00FA0BDF">
              <w:t>single phase full wave-controlled bridge rectifier circuit</w:t>
            </w:r>
          </w:p>
          <w:p w:rsidR="00000000" w:rsidRPr="00FA0BDF" w:rsidP="00FA0BDF">
            <w:pPr>
              <w:pStyle w:val="ListBullet2"/>
            </w:pPr>
            <w:r w:rsidRPr="00FA0BDF">
              <w:t>output voltage</w:t>
            </w:r>
          </w:p>
          <w:p w:rsidR="00000000" w:rsidRPr="00FA0BDF" w:rsidP="00FA0BDF">
            <w:pPr>
              <w:pStyle w:val="ListBullet2"/>
            </w:pPr>
            <w:r w:rsidRPr="00FA0BDF">
              <w:t>output waveforms</w:t>
            </w:r>
          </w:p>
          <w:p w:rsidR="00000000" w:rsidRPr="00FA0BDF" w:rsidP="00FA0BDF">
            <w:pPr>
              <w:pStyle w:val="ListBullet2"/>
            </w:pPr>
            <w:r w:rsidRPr="00FA0BDF">
              <w:t>applications and limitations</w:t>
            </w:r>
          </w:p>
          <w:p w:rsidR="00000000" w:rsidRPr="00FA0BDF" w:rsidP="00FA0BDF">
            <w:pPr>
              <w:pStyle w:val="ListBullet2"/>
            </w:pPr>
            <w:r w:rsidRPr="00FA0BDF">
              <w:t>advantages and disadvantages</w:t>
            </w:r>
          </w:p>
          <w:p w:rsidR="00000000" w:rsidRPr="00FA0BDF" w:rsidP="00FA0BDF">
            <w:pPr>
              <w:pStyle w:val="ListBullet"/>
            </w:pPr>
            <w:r w:rsidRPr="00FA0BDF">
              <w:t>fully controlled bridge rectification, including:</w:t>
            </w:r>
          </w:p>
          <w:p w:rsidR="00000000" w:rsidRPr="00FA0BDF" w:rsidP="00FA0BDF">
            <w:pPr>
              <w:pStyle w:val="ListBullet2"/>
            </w:pPr>
            <w:r w:rsidRPr="00FA0BDF">
              <w:t>single phase fully controlled rectifier bridge circuit</w:t>
            </w:r>
          </w:p>
          <w:p w:rsidR="00000000" w:rsidRPr="00FA0BDF" w:rsidP="00FA0BDF">
            <w:pPr>
              <w:pStyle w:val="ListBullet2"/>
            </w:pPr>
            <w:r w:rsidRPr="00FA0BDF">
              <w:t>output voltage</w:t>
            </w:r>
          </w:p>
          <w:p w:rsidR="00000000" w:rsidRPr="00FA0BDF" w:rsidP="00FA0BDF">
            <w:pPr>
              <w:pStyle w:val="ListBullet2"/>
            </w:pPr>
            <w:r w:rsidRPr="00FA0BDF">
              <w:t>output waveforms</w:t>
            </w:r>
          </w:p>
          <w:p w:rsidR="00000000" w:rsidRPr="00FA0BDF" w:rsidP="00FA0BDF">
            <w:pPr>
              <w:pStyle w:val="ListBullet2"/>
            </w:pPr>
            <w:r w:rsidRPr="00FA0BDF">
              <w:t>applications and limitations</w:t>
            </w:r>
          </w:p>
          <w:p w:rsidR="00000000" w:rsidRPr="00FA0BDF" w:rsidP="00FA0BDF">
            <w:pPr>
              <w:pStyle w:val="ListBullet2"/>
            </w:pPr>
            <w:r w:rsidRPr="00FA0BDF">
              <w:t>advantages and disadvantages</w:t>
            </w:r>
          </w:p>
          <w:p w:rsidR="00000000" w:rsidRPr="00FA0BDF" w:rsidP="00FA0BDF">
            <w:pPr>
              <w:pStyle w:val="ListBullet"/>
            </w:pPr>
            <w:r w:rsidRPr="00FA0BDF">
              <w:t>sin</w:t>
            </w:r>
            <w:r w:rsidRPr="00FA0BDF">
              <w:t>gle phase alternating current (a.c.) voltage control, including:</w:t>
            </w:r>
          </w:p>
          <w:p w:rsidR="00000000" w:rsidRPr="00FA0BDF" w:rsidP="00FA0BDF">
            <w:pPr>
              <w:pStyle w:val="ListBullet2"/>
            </w:pPr>
            <w:r w:rsidRPr="00FA0BDF">
              <w:t>phase control of a.c. power</w:t>
            </w:r>
          </w:p>
          <w:p w:rsidR="00000000" w:rsidRPr="00FA0BDF" w:rsidP="00FA0BDF">
            <w:pPr>
              <w:pStyle w:val="ListBullet2"/>
            </w:pPr>
            <w:r w:rsidRPr="00FA0BDF">
              <w:t>circuit configurations - half and full control circuits</w:t>
            </w:r>
          </w:p>
          <w:p w:rsidR="00000000" w:rsidRPr="00FA0BDF" w:rsidP="00FA0BDF">
            <w:pPr>
              <w:pStyle w:val="ListBullet2"/>
            </w:pPr>
            <w:r w:rsidRPr="00FA0BDF">
              <w:t>triggering circuits</w:t>
            </w:r>
          </w:p>
          <w:p w:rsidR="00000000" w:rsidRPr="00FA0BDF" w:rsidP="00FA0BDF">
            <w:pPr>
              <w:pStyle w:val="ListBullet2"/>
            </w:pPr>
            <w:r w:rsidRPr="00FA0BDF">
              <w:t>circuit performance and operation on resistive and inductive loads</w:t>
            </w:r>
          </w:p>
          <w:p w:rsidR="00000000" w:rsidRPr="00FA0BDF" w:rsidP="00FA0BDF">
            <w:pPr>
              <w:pStyle w:val="ListBullet2"/>
            </w:pPr>
            <w:r w:rsidRPr="00FA0BDF">
              <w:t xml:space="preserve">output voltage and </w:t>
            </w:r>
            <w:r w:rsidRPr="00FA0BDF">
              <w:t>waveform, determination of output voltage using circuit characteristics</w:t>
            </w:r>
          </w:p>
          <w:p w:rsidR="00000000" w:rsidRPr="00FA0BDF" w:rsidP="00FA0BDF">
            <w:pPr>
              <w:pStyle w:val="ListBullet2"/>
            </w:pPr>
            <w:r w:rsidRPr="00FA0BDF">
              <w:t>range of control with inductive loads</w:t>
            </w:r>
          </w:p>
          <w:p w:rsidR="00000000" w:rsidRPr="00FA0BDF" w:rsidP="00FA0BDF">
            <w:pPr>
              <w:pStyle w:val="ListBullet2"/>
            </w:pPr>
            <w:r w:rsidRPr="00FA0BDF">
              <w:t>triggering problems associated with inductive loads</w:t>
            </w:r>
          </w:p>
          <w:p w:rsidR="00000000" w:rsidRPr="00FA0BDF" w:rsidP="00FA0BDF">
            <w:pPr>
              <w:pStyle w:val="ListBullet2"/>
            </w:pPr>
            <w:r w:rsidRPr="00FA0BDF">
              <w:t>applications and limitations</w:t>
            </w:r>
          </w:p>
          <w:p w:rsidR="00000000" w:rsidRPr="00FA0BDF" w:rsidP="00FA0BDF">
            <w:pPr>
              <w:pStyle w:val="ListBullet"/>
            </w:pPr>
            <w:r w:rsidRPr="00FA0BDF">
              <w:t>zero voltage switching (ZVS), including:</w:t>
            </w:r>
          </w:p>
          <w:p w:rsidR="00000000" w:rsidRPr="00FA0BDF" w:rsidP="00FA0BDF">
            <w:pPr>
              <w:pStyle w:val="ListBullet2"/>
            </w:pPr>
            <w:r w:rsidRPr="00FA0BDF">
              <w:t>operating principles</w:t>
            </w:r>
          </w:p>
          <w:p w:rsidR="00000000" w:rsidRPr="00FA0BDF" w:rsidP="00FA0BDF">
            <w:pPr>
              <w:pStyle w:val="ListBullet2"/>
            </w:pPr>
            <w:r w:rsidRPr="00FA0BDF">
              <w:t>c</w:t>
            </w:r>
            <w:r w:rsidRPr="00FA0BDF">
              <w:t>ircuit configuration, including trigger circuits</w:t>
            </w:r>
          </w:p>
          <w:p w:rsidR="00000000" w:rsidRPr="00FA0BDF" w:rsidP="00FA0BDF">
            <w:pPr>
              <w:pStyle w:val="ListBullet2"/>
            </w:pPr>
            <w:r w:rsidRPr="00FA0BDF">
              <w:t>circuit operation and waveforms resistive loads only</w:t>
            </w:r>
          </w:p>
          <w:p w:rsidR="00000000" w:rsidRPr="00FA0BDF" w:rsidP="00FA0BDF">
            <w:pPr>
              <w:pStyle w:val="ListBullet2"/>
            </w:pPr>
            <w:r w:rsidRPr="00FA0BDF">
              <w:t>relationship between load power and conduction time</w:t>
            </w:r>
          </w:p>
          <w:p w:rsidR="00000000" w:rsidRPr="00FA0BDF" w:rsidP="00FA0BDF">
            <w:pPr>
              <w:pStyle w:val="ListBullet2"/>
            </w:pPr>
            <w:r w:rsidRPr="00FA0BDF">
              <w:t>solid state relays: types and ratings</w:t>
            </w:r>
          </w:p>
          <w:p w:rsidR="00000000" w:rsidRPr="00FA0BDF" w:rsidP="00FA0BDF">
            <w:pPr>
              <w:pStyle w:val="ListBullet2"/>
            </w:pPr>
            <w:r w:rsidRPr="00FA0BDF">
              <w:t>applications and limitations</w:t>
            </w:r>
          </w:p>
          <w:p w:rsidR="00000000" w:rsidRPr="00FA0BDF" w:rsidP="00FA0BDF">
            <w:pPr>
              <w:pStyle w:val="ListBullet"/>
            </w:pPr>
            <w:r w:rsidRPr="00FA0BDF">
              <w:t>fault finding of power control circuits, including:</w:t>
            </w:r>
          </w:p>
          <w:p w:rsidR="00000000" w:rsidRPr="00FA0BDF" w:rsidP="00FA0BDF">
            <w:pPr>
              <w:pStyle w:val="ListBullet2"/>
            </w:pPr>
            <w:r w:rsidRPr="00FA0BDF">
              <w:t>fault-finding procedures</w:t>
            </w:r>
          </w:p>
          <w:p w:rsidR="00000000" w:rsidRPr="00FA0BDF" w:rsidP="00FA0BDF">
            <w:pPr>
              <w:pStyle w:val="ListBullet2"/>
            </w:pPr>
            <w:r w:rsidRPr="00FA0BDF">
              <w:t>typical faults power and trigger circuits</w:t>
            </w:r>
          </w:p>
          <w:p w:rsidR="00000000" w:rsidRPr="00FA0BDF" w:rsidP="00FA0BDF">
            <w:pPr>
              <w:pStyle w:val="ListBullet2"/>
            </w:pPr>
            <w:r w:rsidRPr="00FA0BDF">
              <w:t>characteristics displayed by common faults</w:t>
            </w:r>
          </w:p>
          <w:p w:rsidR="00000000" w:rsidRPr="00FA0BDF" w:rsidP="00FA0BDF">
            <w:pPr>
              <w:pStyle w:val="ListBullet2"/>
            </w:pPr>
            <w:r w:rsidRPr="00FA0BDF">
              <w:t>comparison of test data with expected data (voltage/current waveforms)</w:t>
            </w:r>
          </w:p>
          <w:p w:rsidR="00000000" w:rsidRPr="00FA0BDF" w:rsidP="00FA0BDF">
            <w:pPr>
              <w:pStyle w:val="ListBullet2"/>
            </w:pPr>
            <w:r w:rsidRPr="00FA0BDF">
              <w:t>location and replaceme</w:t>
            </w:r>
            <w:r w:rsidRPr="00FA0BDF">
              <w:t>nt of faulty components</w:t>
            </w:r>
          </w:p>
          <w:p w:rsidR="00000000" w:rsidRPr="00FA0BDF" w:rsidP="00FA0BDF">
            <w:pPr>
              <w:pStyle w:val="ListBullet"/>
            </w:pPr>
            <w:r w:rsidRPr="00FA0BDF">
              <w:t xml:space="preserve">job safety assessments or risk mitigation processes, including risk control measures </w:t>
            </w:r>
          </w:p>
          <w:p w:rsidR="00000000" w:rsidRPr="00FA0BDF" w:rsidP="00FA0BDF">
            <w:pPr>
              <w:pStyle w:val="ListBullet"/>
            </w:pPr>
            <w:r w:rsidRPr="00FA0BDF">
              <w:t>relevant manufacturer specifications</w:t>
            </w:r>
          </w:p>
          <w:p w:rsidR="00000000" w:rsidRPr="00FA0BDF" w:rsidP="00FA0BDF">
            <w:pPr>
              <w:pStyle w:val="ListBullet"/>
            </w:pPr>
            <w:r w:rsidRPr="00FA0BDF">
              <w:t>relevant tools, equipment and testing devices</w:t>
            </w:r>
          </w:p>
          <w:p w:rsidR="00000000" w:rsidRPr="00FA0BDF" w:rsidP="00FA0BDF">
            <w:pPr>
              <w:pStyle w:val="ListBullet"/>
            </w:pPr>
            <w:r w:rsidRPr="00FA0BDF">
              <w:t>relevant WHS/OHS legislated requirements</w:t>
            </w:r>
          </w:p>
          <w:p w:rsidR="00000000" w:rsidRPr="00FA0BDF" w:rsidP="00FA0BDF">
            <w:pPr>
              <w:pStyle w:val="ListBullet"/>
            </w:pPr>
            <w:r w:rsidRPr="00FA0BDF">
              <w:t>relevant workplace documentation</w:t>
            </w:r>
          </w:p>
          <w:p w:rsidR="00000000" w:rsidRPr="00FA0BDF" w:rsidP="00FA0BDF">
            <w:pPr>
              <w:pStyle w:val="ListBullet"/>
            </w:pPr>
            <w:r w:rsidRPr="00FA0BDF">
              <w:t>relevant workplace policies and procedures</w:t>
            </w:r>
          </w:p>
          <w:p w:rsidR="00000000" w:rsidRPr="00FA0BDF" w:rsidP="00FA0BDF">
            <w:pPr>
              <w:pStyle w:val="ListBullet"/>
            </w:pPr>
            <w:r w:rsidRPr="00FA0BDF">
              <w:t>single phase electronic power control circuits</w:t>
            </w:r>
          </w:p>
          <w:p w:rsidR="00000000" w:rsidRPr="00FA0BDF" w:rsidP="00FA0BDF">
            <w:pPr>
              <w:pStyle w:val="ListBullet"/>
            </w:pPr>
            <w:r w:rsidRPr="00FA0BDF">
              <w:t>solutions to single phase electronic power control problems</w:t>
            </w:r>
          </w:p>
          <w:p w:rsidR="00000000" w:rsidRPr="00FA0BDF" w:rsidP="00FA0BDF">
            <w:pPr>
              <w:pStyle w:val="ListBullet"/>
            </w:pPr>
            <w:r w:rsidRPr="00FA0BDF">
              <w:t>sustainable energy principles and practices.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14" w:name="O_1083177"/>
      <w:bookmarkEnd w:id="14"/>
      <w:r w:rsidRPr="00FA0BDF">
        <w:t>Assessm</w:t>
      </w:r>
      <w:r w:rsidRPr="00FA0BDF">
        <w:t>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BDF" w:rsidP="00FA0BDF">
            <w:pPr>
              <w:pStyle w:val="BodyText"/>
            </w:pPr>
            <w:r w:rsidRPr="00FA0BDF">
              <w:t>Assessors must hold credentials specified within the Standards for Registered Training Organisations current at the time of assessment.</w:t>
            </w:r>
          </w:p>
          <w:p w:rsidR="00000000" w:rsidRPr="00FA0BDF" w:rsidP="00FA0BDF">
            <w:pPr>
              <w:pStyle w:val="BodyText"/>
            </w:pPr>
            <w:r w:rsidRPr="00FA0BDF">
              <w:t>Assessment must satisfy the Principles of Assessment and Rules of Evidence and all regulatory requirement</w:t>
            </w:r>
            <w:r w:rsidRPr="00FA0BDF">
              <w:t>s included within the Standards for Registered Training Organisations current at the time of assessment.</w:t>
            </w:r>
          </w:p>
          <w:p w:rsidR="00000000" w:rsidRPr="00FA0BDF" w:rsidP="00FA0BDF">
            <w:pPr>
              <w:pStyle w:val="BodyText"/>
            </w:pPr>
            <w:r w:rsidRPr="00FA0BDF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FA0BDF" w:rsidP="00FA0BDF">
            <w:pPr>
              <w:pStyle w:val="BodyText"/>
            </w:pPr>
            <w:r w:rsidRPr="00FA0BDF">
              <w:t>Assessment processes and tec</w:t>
            </w:r>
            <w:r w:rsidRPr="00FA0BDF">
              <w:t>hniques must be appropriate to the language, literacy and numeracy requirements of the work being performed and the needs of the candidate.</w:t>
            </w:r>
          </w:p>
          <w:p w:rsidR="00000000" w:rsidRPr="00FA0BDF" w:rsidP="00FA0BDF">
            <w:pPr>
              <w:pStyle w:val="BodyText"/>
            </w:pPr>
            <w:r w:rsidRPr="00FA0BDF">
              <w:t>Resources for assessment must include access to:</w:t>
            </w:r>
          </w:p>
          <w:p w:rsidR="00000000" w:rsidRPr="00FA0BDF" w:rsidP="00FA0BDF">
            <w:pPr>
              <w:pStyle w:val="ListBullet"/>
            </w:pPr>
            <w:r w:rsidRPr="00FA0BDF">
              <w:t>a range of relevant exercises, case studies and/or other simulatio</w:t>
            </w:r>
            <w:r w:rsidRPr="00FA0BDF">
              <w:t>ns</w:t>
            </w:r>
          </w:p>
          <w:p w:rsidR="00000000" w:rsidRPr="00FA0BDF" w:rsidP="00FA0BDF">
            <w:pPr>
              <w:pStyle w:val="ListBullet"/>
            </w:pPr>
            <w:r w:rsidRPr="00FA0BDF">
              <w:t xml:space="preserve">relevant and appropriate materials, tools, equipment and personal protective equipment (PPE) currently used in industry </w:t>
            </w:r>
          </w:p>
          <w:p w:rsidR="00000000" w:rsidRPr="00FA0BDF" w:rsidP="00FA0BDF">
            <w:pPr>
              <w:pStyle w:val="ListBullet"/>
            </w:pPr>
            <w:r w:rsidRPr="00FA0BDF">
              <w:t>applicable documentation, including workplace procedures, equipment specifications, regulations, codes of practice and operation man</w:t>
            </w:r>
            <w:r w:rsidRPr="00FA0BDF">
              <w:t>uals.</w:t>
            </w:r>
          </w:p>
        </w:tc>
      </w:tr>
    </w:tbl>
    <w:p w:rsidR="00000000" w:rsidRPr="00FA0BDF" w:rsidP="00FA0BDF">
      <w:pPr>
        <w:pStyle w:val="NoPaddingFontSize1"/>
      </w:pPr>
    </w:p>
    <w:p w:rsidR="00000000" w:rsidRPr="00FA0BDF" w:rsidP="00FA0BDF">
      <w:pPr>
        <w:pStyle w:val="AllowPageBreak"/>
      </w:pPr>
    </w:p>
    <w:p w:rsidR="00000000" w:rsidRPr="00FA0BDF" w:rsidP="00FA0BDF">
      <w:pPr>
        <w:pStyle w:val="Heading1"/>
      </w:pPr>
      <w:bookmarkStart w:id="15" w:name="O_1083180"/>
      <w:bookmarkEnd w:id="15"/>
      <w:r w:rsidRPr="00FA0BDF">
        <w:t>Links</w:t>
      </w:r>
    </w:p>
    <w:p w:rsidR="00000000" w:rsidRPr="00FA0BDF" w:rsidP="00461FDC">
      <w:pPr>
        <w:pStyle w:val="BodyText"/>
      </w:pPr>
      <w:r w:rsidRPr="00FA0BD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B6AE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A0BDF" w:rsidP="00FA0BDF"/>
    <w:sectPr w:rsidSect="00FA0B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DF" w:rsidRPr="00461FDC" w:rsidP="00461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DC" w:rsidP="00FA0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61FDC" w:rsidP="00FA0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61FDC" w:rsidP="00FA0B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DF" w:rsidP="00FA0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1FDC">
      <w:t>Approved</w:t>
    </w:r>
    <w:r w:rsidR="00461F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1FD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1FDC">
      <w:rPr>
        <w:noProof/>
      </w:rPr>
      <w:t>7</w:t>
    </w:r>
    <w:r>
      <w:rPr>
        <w:noProof/>
      </w:rPr>
      <w:fldChar w:fldCharType="end"/>
    </w:r>
  </w:p>
  <w:p w:rsidR="00FA0BDF" w:rsidP="00FA0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1F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1FDC">
      <w:t>Powering Skills Organisation</w:t>
    </w:r>
    <w:r w:rsidR="00461FDC">
      <w:fldChar w:fldCharType="end"/>
    </w:r>
  </w:p>
  <w:p w:rsidR="00FA0BDF" w:rsidP="00FA0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BDF" w:rsidRPr="00461FDC" w:rsidP="00461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DC" w:rsidRPr="002D2AF8" w:rsidP="00FA0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UEEIC0042 Solve problems in single phase electronic power control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1FDC" w:rsidP="00FA0B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DF" w:rsidRPr="002D2AF8" w:rsidP="00FA0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1FDC">
      <w:t>UEEIC0042 Solve problems in single phase electronic power control circuits</w:t>
    </w:r>
    <w:r w:rsidR="00461F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1FDC">
      <w:rPr>
        <w:noProof/>
      </w:rPr>
      <w:t>1 March 2025</w:t>
    </w:r>
    <w:r>
      <w:fldChar w:fldCharType="end"/>
    </w:r>
  </w:p>
  <w:p w:rsidR="00FA0BDF" w:rsidP="00FA0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F4D2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8C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468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BDF"/>
  </w:style>
  <w:style w:type="character" w:customStyle="1" w:styleId="Heading1Char">
    <w:name w:val="Heading 1 Char"/>
    <w:basedOn w:val="DefaultParagraphFont"/>
    <w:link w:val="Heading1"/>
    <w:rsid w:val="00FA0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B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BDF"/>
    <w:rPr>
      <w:b/>
      <w:spacing w:val="0"/>
    </w:rPr>
  </w:style>
  <w:style w:type="paragraph" w:styleId="ListBullet2">
    <w:name w:val="List Bullet 2"/>
    <w:basedOn w:val="List2"/>
    <w:rsid w:val="00FA0B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0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BDF"/>
    <w:rPr>
      <w:i/>
    </w:rPr>
  </w:style>
  <w:style w:type="paragraph" w:styleId="Caption">
    <w:name w:val="caption"/>
    <w:basedOn w:val="BodyText"/>
    <w:next w:val="Normal"/>
    <w:qFormat/>
    <w:rsid w:val="00FA0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BDF"/>
  </w:style>
  <w:style w:type="paragraph" w:styleId="TableofFigures">
    <w:name w:val="table of figures"/>
    <w:basedOn w:val="Normal"/>
    <w:next w:val="Normal"/>
    <w:semiHidden/>
    <w:rsid w:val="00FA0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B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BDF"/>
    <w:rPr>
      <w:rFonts w:ascii="Wingdings" w:hAnsi="Wingdings"/>
    </w:rPr>
  </w:style>
  <w:style w:type="paragraph" w:customStyle="1" w:styleId="TableHeading">
    <w:name w:val="Table Heading"/>
    <w:basedOn w:val="HeadingBase"/>
    <w:rsid w:val="00FA0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BDF"/>
    <w:rPr>
      <w:color w:val="0033CC"/>
      <w:u w:val="none"/>
    </w:rPr>
  </w:style>
  <w:style w:type="paragraph" w:customStyle="1" w:styleId="BodyTextRight">
    <w:name w:val="Body Text Right"/>
    <w:basedOn w:val="BodyText"/>
    <w:rsid w:val="00FA0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B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BDF"/>
    <w:rPr>
      <w:sz w:val="32"/>
    </w:rPr>
  </w:style>
  <w:style w:type="paragraph" w:customStyle="1" w:styleId="HeadingProcedure">
    <w:name w:val="Heading Procedure"/>
    <w:basedOn w:val="HeadingBase"/>
    <w:next w:val="Normal"/>
    <w:rsid w:val="00FA0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BDF"/>
    <w:pPr>
      <w:spacing w:before="60" w:after="60"/>
    </w:pPr>
  </w:style>
  <w:style w:type="paragraph" w:styleId="ListContinue">
    <w:name w:val="List Continue"/>
    <w:basedOn w:val="List"/>
    <w:rsid w:val="00FA0BDF"/>
    <w:pPr>
      <w:ind w:firstLine="0"/>
    </w:pPr>
  </w:style>
  <w:style w:type="paragraph" w:customStyle="1" w:styleId="ListNote">
    <w:name w:val="List Note"/>
    <w:basedOn w:val="List"/>
    <w:rsid w:val="00FA0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BDF"/>
    <w:rPr>
      <w:rFonts w:ascii="Courier New" w:hAnsi="Courier New"/>
    </w:rPr>
  </w:style>
  <w:style w:type="paragraph" w:customStyle="1" w:styleId="NoteBullet">
    <w:name w:val="Note Bullet"/>
    <w:basedOn w:val="Note"/>
    <w:rsid w:val="00FA0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B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BDF"/>
    <w:rPr>
      <w:b/>
      <w:smallCaps/>
    </w:rPr>
  </w:style>
  <w:style w:type="paragraph" w:customStyle="1" w:styleId="TableListNumber">
    <w:name w:val="Table List Number"/>
    <w:basedOn w:val="ListNumber"/>
    <w:rsid w:val="00FA0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BDF"/>
    <w:pPr>
      <w:numPr>
        <w:numId w:val="9"/>
      </w:numPr>
    </w:pPr>
  </w:style>
  <w:style w:type="paragraph" w:customStyle="1" w:styleId="ListAlpha2">
    <w:name w:val="List Alpha 2"/>
    <w:basedOn w:val="List2"/>
    <w:rsid w:val="00FA0BDF"/>
    <w:pPr>
      <w:numPr>
        <w:numId w:val="8"/>
      </w:numPr>
    </w:pPr>
  </w:style>
  <w:style w:type="paragraph" w:styleId="List2">
    <w:name w:val="List 2"/>
    <w:basedOn w:val="BodyText"/>
    <w:rsid w:val="00FA0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B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B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BDF"/>
    <w:pPr>
      <w:numPr>
        <w:numId w:val="4"/>
      </w:numPr>
    </w:pPr>
  </w:style>
  <w:style w:type="paragraph" w:styleId="ListContinue2">
    <w:name w:val="List Continue 2"/>
    <w:basedOn w:val="List2"/>
    <w:rsid w:val="00FA0BDF"/>
    <w:pPr>
      <w:ind w:firstLine="0"/>
    </w:pPr>
  </w:style>
  <w:style w:type="paragraph" w:styleId="ListContinue3">
    <w:name w:val="List Continue 3"/>
    <w:basedOn w:val="List3"/>
    <w:rsid w:val="00FA0BDF"/>
    <w:pPr>
      <w:ind w:left="1021" w:firstLine="0"/>
    </w:pPr>
  </w:style>
  <w:style w:type="paragraph" w:styleId="ListContinue4">
    <w:name w:val="List Continue 4"/>
    <w:basedOn w:val="List4"/>
    <w:rsid w:val="00FA0BDF"/>
    <w:pPr>
      <w:ind w:firstLine="0"/>
    </w:pPr>
  </w:style>
  <w:style w:type="paragraph" w:styleId="ListContinue5">
    <w:name w:val="List Continue 5"/>
    <w:basedOn w:val="List5"/>
    <w:rsid w:val="00FA0BDF"/>
    <w:pPr>
      <w:ind w:firstLine="0"/>
    </w:pPr>
  </w:style>
  <w:style w:type="paragraph" w:styleId="ListNumber3">
    <w:name w:val="List Number 3"/>
    <w:basedOn w:val="List3"/>
    <w:rsid w:val="00FA0BDF"/>
    <w:pPr>
      <w:numPr>
        <w:numId w:val="5"/>
      </w:numPr>
    </w:pPr>
  </w:style>
  <w:style w:type="paragraph" w:styleId="ListNumber4">
    <w:name w:val="List Number 4"/>
    <w:basedOn w:val="List4"/>
    <w:rsid w:val="00FA0BDF"/>
    <w:pPr>
      <w:numPr>
        <w:numId w:val="6"/>
      </w:numPr>
    </w:pPr>
  </w:style>
  <w:style w:type="paragraph" w:styleId="ListNumber5">
    <w:name w:val="List Number 5"/>
    <w:basedOn w:val="List5"/>
    <w:rsid w:val="00FA0BDF"/>
    <w:pPr>
      <w:numPr>
        <w:numId w:val="7"/>
      </w:numPr>
    </w:pPr>
  </w:style>
  <w:style w:type="paragraph" w:styleId="BlockText">
    <w:name w:val="Block Text"/>
    <w:basedOn w:val="Normal"/>
    <w:rsid w:val="00FA0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BDF"/>
    <w:rPr>
      <w:sz w:val="16"/>
      <w:vertAlign w:val="superscript"/>
    </w:rPr>
  </w:style>
  <w:style w:type="character" w:customStyle="1" w:styleId="Symbols">
    <w:name w:val="Symbols"/>
    <w:basedOn w:val="DefaultParagraphFont"/>
    <w:rsid w:val="00FA0BDF"/>
    <w:rPr>
      <w:rFonts w:ascii="Symbol" w:hAnsi="Symbol"/>
    </w:rPr>
  </w:style>
  <w:style w:type="character" w:customStyle="1" w:styleId="MenuOptions">
    <w:name w:val="Menu Options"/>
    <w:basedOn w:val="DefaultParagraphFont"/>
    <w:rsid w:val="00FA0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BDF"/>
    <w:rPr>
      <w:b/>
    </w:rPr>
  </w:style>
  <w:style w:type="character" w:customStyle="1" w:styleId="Underlined">
    <w:name w:val="Underlined"/>
    <w:basedOn w:val="DefaultParagraphFont"/>
    <w:rsid w:val="00FA0BDF"/>
    <w:rPr>
      <w:u w:val="single"/>
    </w:rPr>
  </w:style>
  <w:style w:type="paragraph" w:customStyle="1" w:styleId="TableBodyTextRight">
    <w:name w:val="Table Body Text Right"/>
    <w:basedOn w:val="TableBodyText"/>
    <w:rsid w:val="00FA0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BDF"/>
    <w:rPr>
      <w:sz w:val="18"/>
    </w:rPr>
  </w:style>
  <w:style w:type="paragraph" w:customStyle="1" w:styleId="BodySmallRight">
    <w:name w:val="Body Small Right"/>
    <w:basedOn w:val="BodyTextRight"/>
    <w:rsid w:val="00FA0BDF"/>
    <w:rPr>
      <w:sz w:val="18"/>
      <w:szCs w:val="18"/>
    </w:rPr>
  </w:style>
  <w:style w:type="paragraph" w:customStyle="1" w:styleId="MarginEdition">
    <w:name w:val="Margin Edition"/>
    <w:basedOn w:val="MarginNote"/>
    <w:rsid w:val="00FA0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BDF"/>
    <w:rPr>
      <w:sz w:val="2"/>
      <w:szCs w:val="2"/>
    </w:rPr>
  </w:style>
  <w:style w:type="character" w:customStyle="1" w:styleId="Small">
    <w:name w:val="Small"/>
    <w:basedOn w:val="DefaultParagraphFont"/>
    <w:rsid w:val="00FA0BDF"/>
    <w:rPr>
      <w:sz w:val="16"/>
    </w:rPr>
  </w:style>
  <w:style w:type="paragraph" w:customStyle="1" w:styleId="WideTable">
    <w:name w:val="Wide Table"/>
    <w:basedOn w:val="Normal"/>
    <w:rsid w:val="00FA0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BDF"/>
  </w:style>
  <w:style w:type="paragraph" w:styleId="Quote">
    <w:name w:val="Quote"/>
    <w:basedOn w:val="Heading1"/>
    <w:link w:val="QuoteChar"/>
    <w:qFormat/>
    <w:rsid w:val="00FA0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BDF"/>
    <w:pPr>
      <w:pageBreakBefore/>
    </w:pPr>
  </w:style>
  <w:style w:type="paragraph" w:customStyle="1" w:styleId="Border">
    <w:name w:val="Border"/>
    <w:basedOn w:val="Normal"/>
    <w:qFormat/>
    <w:rsid w:val="00FA0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BDF"/>
    <w:rPr>
      <w:u w:val="single"/>
    </w:rPr>
  </w:style>
  <w:style w:type="character" w:customStyle="1" w:styleId="BoldandItalics">
    <w:name w:val="Bold and Italics"/>
    <w:qFormat/>
    <w:rsid w:val="00FA0BDF"/>
    <w:rPr>
      <w:b/>
      <w:i/>
      <w:u w:val="none"/>
    </w:rPr>
  </w:style>
  <w:style w:type="paragraph" w:styleId="BalloonText">
    <w:name w:val="Balloon Text"/>
    <w:basedOn w:val="Normal"/>
    <w:link w:val="BalloonTextChar"/>
    <w:rsid w:val="00FA0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BDF"/>
    <w:pPr>
      <w:spacing w:before="0" w:after="0"/>
    </w:pPr>
  </w:style>
  <w:style w:type="paragraph" w:customStyle="1" w:styleId="BodyTextBold">
    <w:name w:val="Body Text Bold"/>
    <w:basedOn w:val="BodyText"/>
    <w:qFormat/>
    <w:rsid w:val="00FA0BDF"/>
    <w:rPr>
      <w:b/>
    </w:rPr>
  </w:style>
  <w:style w:type="character" w:styleId="Hyperlink">
    <w:name w:val="Hyperlink"/>
    <w:basedOn w:val="DefaultParagraphFont"/>
    <w:uiPriority w:val="99"/>
    <w:unhideWhenUsed/>
    <w:rsid w:val="00461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1889</Words>
  <Characters>12813</Characters>
  <Application>Microsoft Office Word</Application>
  <DocSecurity>0</DocSecurity>
  <Lines>400</Lines>
  <Paragraphs>300</Paragraphs>
  <ScaleCrop>false</ScaleCrop>
  <Company>Author-it Software Corporation Ltd.</Company>
  <LinksUpToDate>false</LinksUpToDate>
  <CharactersWithSpaces>14402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UEEIC0042 Solve problems in single phase electronic power control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