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7F62" w:rsidP="006F7F62">
      <w:pPr>
        <w:pStyle w:val="Title"/>
      </w:pPr>
      <w:r>
        <w:fldChar w:fldCharType="begin"/>
      </w:r>
      <w:r>
        <w:instrText xml:space="preserve"> TITLE   \* MERGEFORMAT </w:instrText>
      </w:r>
      <w:r>
        <w:fldChar w:fldCharType="separate"/>
      </w:r>
      <w:r>
        <w:t>Assessment Requirements for UEEIC0032 Set up electronically controlled robotically operated complex systems</w:t>
      </w:r>
      <w:r>
        <w:fldChar w:fldCharType="end"/>
      </w:r>
    </w:p>
    <w:p w:rsidR="006F7F62" w:rsidP="006F7F62">
      <w:pPr>
        <w:pStyle w:val="Version"/>
        <w:sectPr w:rsidSect="001752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5234" w:rsidP="00175234">
      <w:pPr>
        <w:pStyle w:val="SuperHeading"/>
      </w:pPr>
      <w:r w:rsidRPr="00175234">
        <w:t>Assessment Requirements for UEEIC0032 Set up electronically controlled robotically operated complex systems</w:t>
      </w:r>
    </w:p>
    <w:p w:rsidR="00000000" w:rsidRPr="00175234" w:rsidP="00175234">
      <w:pPr>
        <w:pStyle w:val="Heading1"/>
      </w:pPr>
      <w:bookmarkStart w:id="1" w:name="O_1082754"/>
      <w:bookmarkEnd w:id="1"/>
      <w:r w:rsidRPr="00175234">
        <w:t>Modification History</w:t>
      </w:r>
    </w:p>
    <w:tbl>
      <w:tblPr>
        <w:tblW w:w="9497" w:type="dxa"/>
        <w:tblLayout w:type="fixed"/>
        <w:tblCellMar>
          <w:left w:w="62" w:type="dxa"/>
          <w:right w:w="62" w:type="dxa"/>
        </w:tblCellMar>
        <w:tblLook w:val="0000"/>
      </w:tblPr>
      <w:tblGrid>
        <w:gridCol w:w="9497"/>
      </w:tblGrid>
      <w:tr w:rsidTr="00175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234" w:rsidP="00175234">
            <w:pPr>
              <w:pStyle w:val="BodyText"/>
            </w:pPr>
            <w:r w:rsidRPr="00175234">
              <w:t>Release 1. This is the first release of this unit of competency in the UEE Electrotechnology Training Package.</w:t>
            </w:r>
          </w:p>
        </w:tc>
      </w:tr>
    </w:tbl>
    <w:p w:rsidR="00000000" w:rsidRPr="00175234" w:rsidP="00175234">
      <w:pPr>
        <w:pStyle w:val="NoPaddingFontSize1"/>
      </w:pPr>
    </w:p>
    <w:p w:rsidR="00000000" w:rsidRPr="00175234" w:rsidP="00175234">
      <w:pPr>
        <w:pStyle w:val="AllowPageBreak"/>
      </w:pPr>
    </w:p>
    <w:p w:rsidR="00000000" w:rsidRPr="00175234" w:rsidP="00175234">
      <w:pPr>
        <w:pStyle w:val="Heading1"/>
      </w:pPr>
      <w:bookmarkStart w:id="2" w:name="O_1082755"/>
      <w:bookmarkEnd w:id="2"/>
      <w:r w:rsidRPr="00175234">
        <w:t>Performance Evidence</w:t>
      </w:r>
    </w:p>
    <w:tbl>
      <w:tblPr>
        <w:tblW w:w="9497" w:type="dxa"/>
        <w:tblLayout w:type="fixed"/>
        <w:tblCellMar>
          <w:left w:w="62" w:type="dxa"/>
          <w:right w:w="62" w:type="dxa"/>
        </w:tblCellMar>
        <w:tblLook w:val="0000"/>
      </w:tblPr>
      <w:tblGrid>
        <w:gridCol w:w="9497"/>
      </w:tblGrid>
      <w:tr w:rsidTr="00175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5234">
            <w:pPr>
              <w:pStyle w:val="BodyText"/>
              <w:rPr>
                <w:lang w:val="en-NZ"/>
              </w:rPr>
            </w:pPr>
            <w:r w:rsidRPr="00175234">
              <w:t>Evidence required to demonstrate competence in this unit must be relevant to and satisfy all of the req</w:t>
            </w:r>
            <w:r w:rsidRPr="00175234">
              <w:t xml:space="preserve">uirements of the elements, performance criteria and range of conditions on at least two separate occasions and include: </w:t>
            </w:r>
          </w:p>
        </w:tc>
      </w:tr>
      <w:tr w:rsidTr="00175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234" w:rsidP="00175234">
            <w:pPr>
              <w:pStyle w:val="ListBullet"/>
            </w:pPr>
            <w:r w:rsidRPr="00175234">
              <w:t>applying problem-solving techniques</w:t>
            </w:r>
          </w:p>
          <w:p w:rsidR="00000000" w:rsidRPr="00175234" w:rsidP="00175234">
            <w:pPr>
              <w:pStyle w:val="ListBullet"/>
            </w:pPr>
            <w:r w:rsidRPr="00175234">
              <w:t>applying relevant work health and safety (WHS)/occupational health and safety (OHS) requirements,</w:t>
            </w:r>
            <w:r w:rsidRPr="00175234">
              <w:t xml:space="preserve"> including:</w:t>
            </w:r>
          </w:p>
          <w:p w:rsidR="00000000" w:rsidRPr="00175234" w:rsidP="00175234">
            <w:pPr>
              <w:pStyle w:val="ListBullet2"/>
            </w:pPr>
            <w:r w:rsidRPr="00175234">
              <w:t>implementing workplace procedures and practices</w:t>
            </w:r>
          </w:p>
          <w:p w:rsidR="00000000" w:rsidRPr="00175234" w:rsidP="00175234">
            <w:pPr>
              <w:pStyle w:val="ListBullet2"/>
            </w:pPr>
            <w:r w:rsidRPr="00175234">
              <w:t>using of risk control measures</w:t>
            </w:r>
          </w:p>
          <w:p w:rsidR="00000000" w:rsidRPr="00175234" w:rsidP="00175234">
            <w:pPr>
              <w:pStyle w:val="ListBullet"/>
            </w:pPr>
            <w:r w:rsidRPr="00175234">
              <w:t>planning set-up of electronically controlled and robotically operated complex systems</w:t>
            </w:r>
          </w:p>
          <w:p w:rsidR="00000000" w:rsidRPr="00175234" w:rsidP="00175234">
            <w:pPr>
              <w:pStyle w:val="ListBullet"/>
            </w:pPr>
            <w:r w:rsidRPr="00175234">
              <w:t>documenting and reporting on the results of the set-up and actions taken</w:t>
            </w:r>
          </w:p>
          <w:p w:rsidR="00000000" w:rsidRPr="00175234" w:rsidP="00175234">
            <w:pPr>
              <w:pStyle w:val="ListBullet"/>
            </w:pPr>
            <w:r w:rsidRPr="00175234">
              <w:t>dealing with unplanned events/situations in accordance with workplace procedures in a manner that minimises risk to personnel and equipment</w:t>
            </w:r>
          </w:p>
          <w:p w:rsidR="00000000" w:rsidRPr="00175234" w:rsidP="00175234">
            <w:pPr>
              <w:pStyle w:val="ListBullet"/>
            </w:pPr>
            <w:r w:rsidRPr="00175234">
              <w:t>determining strategies for analysing circuit and robot performance effectively</w:t>
            </w:r>
          </w:p>
          <w:p w:rsidR="00000000" w:rsidRPr="00175234" w:rsidP="00175234">
            <w:pPr>
              <w:pStyle w:val="ListBullet"/>
            </w:pPr>
            <w:r w:rsidRPr="00175234">
              <w:t>documenting instruction for implement</w:t>
            </w:r>
            <w:r w:rsidRPr="00175234">
              <w:t>ing any actions resulting from the analysis that incorporates risk control measure to be followed</w:t>
            </w:r>
          </w:p>
          <w:p w:rsidR="00000000" w:rsidRPr="00175234" w:rsidP="00175234">
            <w:pPr>
              <w:pStyle w:val="ListBullet"/>
            </w:pPr>
            <w:r w:rsidRPr="00175234">
              <w:t>documenting justification of actions to be implemented in accordance with relevant industry standards and workplace procedures</w:t>
            </w:r>
          </w:p>
          <w:p w:rsidR="00000000" w:rsidRPr="00175234" w:rsidP="00175234">
            <w:pPr>
              <w:pStyle w:val="ListBullet"/>
            </w:pPr>
            <w:r w:rsidRPr="00175234">
              <w:t>identifying the operation of el</w:t>
            </w:r>
            <w:r w:rsidRPr="00175234">
              <w:t>ectronic and robot controls</w:t>
            </w:r>
          </w:p>
          <w:p w:rsidR="00000000" w:rsidRPr="00175234" w:rsidP="00175234">
            <w:pPr>
              <w:pStyle w:val="ListBullet"/>
            </w:pPr>
            <w:r w:rsidRPr="00175234">
              <w:t>inspecting and testing the results of the analysis</w:t>
            </w:r>
          </w:p>
          <w:p w:rsidR="00000000" w:rsidRPr="00175234" w:rsidP="00175234">
            <w:pPr>
              <w:pStyle w:val="ListBullet"/>
            </w:pPr>
            <w:r w:rsidRPr="00175234">
              <w:t>obtaining circuit control and robot parameters, specifications and performance requirements appropriate to each situation.</w:t>
            </w:r>
          </w:p>
        </w:tc>
      </w:tr>
    </w:tbl>
    <w:p w:rsidR="00000000" w:rsidRPr="00175234" w:rsidP="00175234">
      <w:pPr>
        <w:pStyle w:val="NoPaddingFontSize1"/>
      </w:pPr>
    </w:p>
    <w:p w:rsidR="00000000" w:rsidRPr="00175234" w:rsidP="00175234">
      <w:pPr>
        <w:pStyle w:val="AllowPageBreak"/>
      </w:pPr>
    </w:p>
    <w:p w:rsidR="00000000" w:rsidRPr="00175234" w:rsidP="00175234">
      <w:pPr>
        <w:pStyle w:val="Heading1"/>
      </w:pPr>
      <w:bookmarkStart w:id="3" w:name="O_1082756"/>
      <w:bookmarkEnd w:id="3"/>
      <w:r w:rsidRPr="00175234">
        <w:t>Knowledge Evidence</w:t>
      </w:r>
    </w:p>
    <w:tbl>
      <w:tblPr>
        <w:tblW w:w="9497" w:type="dxa"/>
        <w:tblLayout w:type="fixed"/>
        <w:tblCellMar>
          <w:left w:w="62" w:type="dxa"/>
          <w:right w:w="62" w:type="dxa"/>
        </w:tblCellMar>
        <w:tblLook w:val="0000"/>
      </w:tblPr>
      <w:tblGrid>
        <w:gridCol w:w="9497"/>
      </w:tblGrid>
      <w:tr w:rsidTr="00175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75234">
            <w:pPr>
              <w:pStyle w:val="BodyText"/>
              <w:rPr>
                <w:lang w:val="en-NZ"/>
              </w:rPr>
            </w:pPr>
            <w:r w:rsidRPr="00175234">
              <w:t xml:space="preserve">Evidence required to demonstrate competence in this unit must be relevant to and satisfy all of the requirements of the elements, performance criteria and range of conditions and include knowledge of: </w:t>
            </w:r>
          </w:p>
        </w:tc>
      </w:tr>
      <w:tr w:rsidTr="00175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234" w:rsidP="00175234">
            <w:pPr>
              <w:pStyle w:val="ListBullet"/>
            </w:pPr>
            <w:r w:rsidRPr="00175234">
              <w:t>electronic interfacing to robotic processes</w:t>
            </w:r>
          </w:p>
          <w:p w:rsidR="00000000" w:rsidRPr="00175234" w:rsidP="00175234">
            <w:pPr>
              <w:pStyle w:val="ListBullet"/>
            </w:pPr>
            <w:r w:rsidRPr="00175234">
              <w:t>interfac</w:t>
            </w:r>
            <w:r w:rsidRPr="00175234">
              <w:t>ing electronics with robot functions, including:</w:t>
            </w:r>
          </w:p>
          <w:p w:rsidR="00000000" w:rsidRPr="00175234" w:rsidP="00175234">
            <w:pPr>
              <w:pStyle w:val="ListBullet2"/>
            </w:pPr>
            <w:r w:rsidRPr="00175234">
              <w:t>robot types and selection and pre-selection planning</w:t>
            </w:r>
          </w:p>
          <w:p w:rsidR="00000000" w:rsidRPr="00175234" w:rsidP="00175234">
            <w:pPr>
              <w:pStyle w:val="ListBullet2"/>
            </w:pPr>
            <w:r w:rsidRPr="00175234">
              <w:t>robot installation, including pre-installation design, layout and system documentation</w:t>
            </w:r>
          </w:p>
          <w:p w:rsidR="00000000" w:rsidRPr="00175234" w:rsidP="00175234">
            <w:pPr>
              <w:pStyle w:val="ListBullet2"/>
            </w:pPr>
            <w:r w:rsidRPr="00175234">
              <w:t>interfacing of robot controller with other external control systems</w:t>
            </w:r>
          </w:p>
          <w:p w:rsidR="00000000" w:rsidRPr="00175234" w:rsidP="00175234">
            <w:pPr>
              <w:pStyle w:val="ListBullet2"/>
            </w:pPr>
            <w:r w:rsidRPr="00175234">
              <w:t>robot sensor devices, characteristics and application</w:t>
            </w:r>
          </w:p>
          <w:p w:rsidR="00000000" w:rsidRPr="00175234" w:rsidP="00175234">
            <w:pPr>
              <w:pStyle w:val="ListBullet2"/>
            </w:pPr>
            <w:r w:rsidRPr="00175234">
              <w:t>diagnostic functions</w:t>
            </w:r>
          </w:p>
          <w:p w:rsidR="00000000" w:rsidRPr="00175234" w:rsidP="00175234">
            <w:pPr>
              <w:pStyle w:val="ListBullet2"/>
            </w:pPr>
            <w:r w:rsidRPr="00175234">
              <w:t>maintenance scheduling and procedures</w:t>
            </w:r>
          </w:p>
          <w:p w:rsidR="00000000" w:rsidRPr="00175234" w:rsidP="00175234">
            <w:pPr>
              <w:pStyle w:val="ListBullet2"/>
            </w:pPr>
            <w:r w:rsidRPr="00175234">
              <w:t>special features, including safety, palletising and sub-routines</w:t>
            </w:r>
          </w:p>
          <w:p w:rsidR="00000000" w:rsidRPr="00175234" w:rsidP="00175234">
            <w:pPr>
              <w:pStyle w:val="ListBullet"/>
            </w:pPr>
            <w:r w:rsidRPr="00175234">
              <w:t xml:space="preserve">relevant </w:t>
            </w:r>
            <w:r w:rsidRPr="00175234">
              <w:t>job safety assessments or risk mitigation processes</w:t>
            </w:r>
          </w:p>
          <w:p w:rsidR="00000000" w:rsidRPr="00175234" w:rsidP="00175234">
            <w:pPr>
              <w:pStyle w:val="ListBullet"/>
            </w:pPr>
            <w:r w:rsidRPr="00175234">
              <w:t>relevant manufacturer specifications</w:t>
            </w:r>
          </w:p>
          <w:p w:rsidR="00000000" w:rsidRPr="00175234" w:rsidP="00175234">
            <w:pPr>
              <w:pStyle w:val="ListBullet"/>
            </w:pPr>
            <w:r w:rsidRPr="00175234">
              <w:t>relevant problem-solving techniques</w:t>
            </w:r>
          </w:p>
          <w:p w:rsidR="00000000" w:rsidRPr="00175234" w:rsidP="00175234">
            <w:pPr>
              <w:pStyle w:val="ListBullet"/>
            </w:pPr>
            <w:r w:rsidRPr="00175234">
              <w:t>relevant WHS/OHS legislated requirements</w:t>
            </w:r>
          </w:p>
          <w:p w:rsidR="00000000" w:rsidRPr="00175234" w:rsidP="00175234">
            <w:pPr>
              <w:pStyle w:val="ListBullet"/>
            </w:pPr>
            <w:r w:rsidRPr="00175234">
              <w:t>relevant workplace documentation</w:t>
            </w:r>
          </w:p>
          <w:p w:rsidR="00000000" w:rsidRPr="00175234" w:rsidP="00175234">
            <w:pPr>
              <w:pStyle w:val="ListBullet"/>
            </w:pPr>
            <w:r w:rsidRPr="00175234">
              <w:t>relevant workplace policies and procedures.</w:t>
            </w:r>
          </w:p>
        </w:tc>
      </w:tr>
    </w:tbl>
    <w:p w:rsidR="00000000" w:rsidRPr="00175234" w:rsidP="00175234">
      <w:pPr>
        <w:pStyle w:val="NoPaddingFontSize1"/>
      </w:pPr>
    </w:p>
    <w:p w:rsidR="00000000" w:rsidRPr="00175234" w:rsidP="00175234">
      <w:pPr>
        <w:pStyle w:val="AllowPageBreak"/>
      </w:pPr>
    </w:p>
    <w:p w:rsidR="00000000" w:rsidRPr="00175234" w:rsidP="00175234">
      <w:pPr>
        <w:pStyle w:val="Heading1"/>
      </w:pPr>
      <w:bookmarkStart w:id="4" w:name="O_1082757"/>
      <w:bookmarkEnd w:id="4"/>
      <w:r w:rsidRPr="00175234">
        <w:t>Assessment Conditions</w:t>
      </w:r>
    </w:p>
    <w:tbl>
      <w:tblPr>
        <w:tblW w:w="9497" w:type="dxa"/>
        <w:tblLayout w:type="fixed"/>
        <w:tblCellMar>
          <w:left w:w="62" w:type="dxa"/>
          <w:right w:w="62" w:type="dxa"/>
        </w:tblCellMar>
        <w:tblLook w:val="0000"/>
      </w:tblPr>
      <w:tblGrid>
        <w:gridCol w:w="9497"/>
      </w:tblGrid>
      <w:tr w:rsidTr="001752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5234" w:rsidP="00175234">
            <w:pPr>
              <w:pStyle w:val="BodyText"/>
            </w:pPr>
            <w:r w:rsidRPr="00175234">
              <w:t xml:space="preserve">Assessors must hold credentials specified within the Standards for Registered Training Organisations current at the time of assessment. </w:t>
            </w:r>
          </w:p>
          <w:p w:rsidR="00000000" w:rsidRPr="00175234" w:rsidP="00175234">
            <w:pPr>
              <w:pStyle w:val="BodyText"/>
            </w:pPr>
            <w:r w:rsidRPr="00175234">
              <w:t>Assessment must satisfy the Principles of Assessment and Rules of Evidence and all regul</w:t>
            </w:r>
            <w:r w:rsidRPr="00175234">
              <w:t>atory requirements included within the Standards for Registered Training Organisations current at the time of assessment.</w:t>
            </w:r>
          </w:p>
          <w:p w:rsidR="00000000" w:rsidRPr="00175234" w:rsidP="00175234">
            <w:pPr>
              <w:pStyle w:val="BodyText"/>
            </w:pPr>
            <w:r w:rsidRPr="00175234">
              <w:t>Assessment must occur in suitable workplace operational situations where it is appropriate to do so; where this is not appropriate, as</w:t>
            </w:r>
            <w:r w:rsidRPr="00175234">
              <w:t>sessment must occur in simulated suitable workplace operational situations that replicate workplace conditions.</w:t>
            </w:r>
          </w:p>
          <w:p w:rsidR="00000000" w:rsidRPr="00175234" w:rsidP="00175234">
            <w:pPr>
              <w:pStyle w:val="BodyText"/>
            </w:pPr>
            <w:r w:rsidRPr="00175234">
              <w:t xml:space="preserve">Assessment processes and techniques must be appropriate to the language, literacy and numeracy requirements of the work being performed and the </w:t>
            </w:r>
            <w:r w:rsidRPr="00175234">
              <w:t>needs of the candidate.</w:t>
            </w:r>
          </w:p>
          <w:p w:rsidR="00000000" w:rsidRPr="00175234" w:rsidP="00175234">
            <w:pPr>
              <w:pStyle w:val="BodyText"/>
            </w:pPr>
            <w:r w:rsidRPr="00175234">
              <w:t>Resources for assessment must include access to:</w:t>
            </w:r>
          </w:p>
          <w:p w:rsidR="00000000" w:rsidRPr="00175234" w:rsidP="00175234">
            <w:pPr>
              <w:pStyle w:val="ListBullet"/>
            </w:pPr>
            <w:r w:rsidRPr="00175234">
              <w:t>a range of relevant exercises, case studies and/or simulations</w:t>
            </w:r>
          </w:p>
          <w:p w:rsidR="00000000" w:rsidRPr="00175234" w:rsidP="00175234">
            <w:pPr>
              <w:pStyle w:val="ListBullet"/>
            </w:pPr>
            <w:r w:rsidRPr="00175234">
              <w:t xml:space="preserve">relevant and appropriate materials, tools, facilities, equipment currently used in industry </w:t>
            </w:r>
          </w:p>
          <w:p w:rsidR="00000000" w:rsidRPr="00175234" w:rsidP="00175234">
            <w:pPr>
              <w:pStyle w:val="ListBullet"/>
            </w:pPr>
            <w:r w:rsidRPr="00175234">
              <w:t>resources that reflect cur</w:t>
            </w:r>
            <w:r w:rsidRPr="00175234">
              <w:t>rent industry practices in relation to setting up electronically controlled and robotically operated complex systems</w:t>
            </w:r>
          </w:p>
          <w:p w:rsidR="00000000" w:rsidRPr="00175234" w:rsidP="00175234">
            <w:pPr>
              <w:pStyle w:val="ListBullet"/>
            </w:pPr>
            <w:r w:rsidRPr="00175234">
              <w:t>applicable documentation, including workplace procedures, equipment specifications, regulations, codes of practice and operation manuals.</w:t>
            </w:r>
          </w:p>
        </w:tc>
      </w:tr>
    </w:tbl>
    <w:p w:rsidR="00000000" w:rsidRPr="00175234" w:rsidP="00175234">
      <w:pPr>
        <w:pStyle w:val="NoPaddingFontSize1"/>
      </w:pPr>
    </w:p>
    <w:p w:rsidR="00000000" w:rsidRPr="00175234" w:rsidP="00175234">
      <w:pPr>
        <w:pStyle w:val="AllowPageBreak"/>
      </w:pPr>
    </w:p>
    <w:p w:rsidR="00000000" w:rsidRPr="00175234" w:rsidP="00175234">
      <w:pPr>
        <w:pStyle w:val="Heading1"/>
      </w:pPr>
      <w:bookmarkStart w:id="5" w:name="O_1082760"/>
      <w:bookmarkEnd w:id="5"/>
      <w:r w:rsidRPr="00175234">
        <w:t>Links</w:t>
      </w:r>
    </w:p>
    <w:p w:rsidR="00000000" w:rsidRPr="00175234" w:rsidP="006F7F62">
      <w:pPr>
        <w:pStyle w:val="BodyText"/>
      </w:pPr>
      <w:r w:rsidRPr="0017523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4A427E">
        <w:rPr>
          <w:rStyle w:val="Hyperlink"/>
        </w:rPr>
        <w:t>https://vetnet.gov.au/Pages/TrainingDocs.aspx?q=b8a8f136-5421-4ce1-92e0-2b50341431b6</w:t>
      </w:r>
      <w:r>
        <w:fldChar w:fldCharType="end"/>
      </w:r>
    </w:p>
    <w:p w:rsidR="00000000" w:rsidRPr="00175234" w:rsidP="00175234"/>
    <w:sectPr w:rsidSect="001752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34" w:rsidRPr="006F7F62" w:rsidP="006F7F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F62" w:rsidP="00175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F7F62" w:rsidP="001752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6F7F62" w:rsidP="001752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F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5234" w:rsidRPr="006F7F62" w:rsidP="006F7F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F62" w:rsidRPr="002D2AF8" w:rsidP="00175234">
    <w:pPr>
      <w:pStyle w:val="Header"/>
      <w:framePr w:wrap="around"/>
    </w:pPr>
    <w:r>
      <w:fldChar w:fldCharType="begin"/>
    </w:r>
    <w:r>
      <w:instrText xml:space="preserve"> TITLE   \* MERGEFORMAT </w:instrText>
    </w:r>
    <w:r>
      <w:fldChar w:fldCharType="separate"/>
    </w:r>
    <w:r>
      <w:t>Assessment Requirements for UEEIC0032 Set up electronically controlled robotically operated complex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6F7F62" w:rsidP="001752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FCA1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764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34CA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52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5234"/>
    <w:pPr>
      <w:spacing w:before="360" w:after="60"/>
      <w:outlineLvl w:val="0"/>
    </w:pPr>
    <w:rPr>
      <w:sz w:val="32"/>
    </w:rPr>
  </w:style>
  <w:style w:type="paragraph" w:styleId="Heading2">
    <w:name w:val="heading 2"/>
    <w:basedOn w:val="HeadingBase"/>
    <w:next w:val="BodyText"/>
    <w:link w:val="Heading2Char"/>
    <w:qFormat/>
    <w:rsid w:val="00175234"/>
    <w:pPr>
      <w:keepLines/>
      <w:spacing w:before="240" w:after="120"/>
      <w:outlineLvl w:val="1"/>
    </w:pPr>
    <w:rPr>
      <w:sz w:val="28"/>
      <w:szCs w:val="40"/>
    </w:rPr>
  </w:style>
  <w:style w:type="paragraph" w:styleId="Heading3">
    <w:name w:val="heading 3"/>
    <w:basedOn w:val="HeadingBase"/>
    <w:next w:val="BodyText"/>
    <w:link w:val="Heading3Char"/>
    <w:qFormat/>
    <w:rsid w:val="00175234"/>
    <w:pPr>
      <w:spacing w:before="180" w:after="120"/>
      <w:outlineLvl w:val="2"/>
    </w:pPr>
    <w:rPr>
      <w:spacing w:val="-10"/>
      <w:kern w:val="32"/>
    </w:rPr>
  </w:style>
  <w:style w:type="paragraph" w:styleId="Heading4">
    <w:name w:val="heading 4"/>
    <w:basedOn w:val="HeadingBase"/>
    <w:next w:val="BodyText"/>
    <w:link w:val="Heading4Char"/>
    <w:qFormat/>
    <w:rsid w:val="00175234"/>
    <w:pPr>
      <w:spacing w:before="160" w:after="120"/>
      <w:outlineLvl w:val="3"/>
    </w:pPr>
    <w:rPr>
      <w:sz w:val="22"/>
    </w:rPr>
  </w:style>
  <w:style w:type="paragraph" w:styleId="Heading5">
    <w:name w:val="heading 5"/>
    <w:basedOn w:val="HeadingBase"/>
    <w:next w:val="Normal"/>
    <w:link w:val="Heading5Char"/>
    <w:qFormat/>
    <w:rsid w:val="00175234"/>
    <w:pPr>
      <w:spacing w:before="80"/>
      <w:outlineLvl w:val="4"/>
    </w:pPr>
    <w:rPr>
      <w:color w:val="918585"/>
      <w:sz w:val="20"/>
    </w:rPr>
  </w:style>
  <w:style w:type="paragraph" w:styleId="Heading6">
    <w:name w:val="heading 6"/>
    <w:basedOn w:val="HeadingBase"/>
    <w:next w:val="Normal"/>
    <w:link w:val="Heading6Char"/>
    <w:qFormat/>
    <w:rsid w:val="00175234"/>
    <w:pPr>
      <w:spacing w:before="60"/>
      <w:outlineLvl w:val="5"/>
    </w:pPr>
    <w:rPr>
      <w:color w:val="918585"/>
      <w:sz w:val="20"/>
    </w:rPr>
  </w:style>
  <w:style w:type="paragraph" w:styleId="Heading7">
    <w:name w:val="heading 7"/>
    <w:basedOn w:val="Normal"/>
    <w:next w:val="Normal"/>
    <w:link w:val="Heading7Char"/>
    <w:qFormat/>
    <w:rsid w:val="00175234"/>
    <w:pPr>
      <w:ind w:left="720"/>
      <w:outlineLvl w:val="6"/>
    </w:pPr>
    <w:rPr>
      <w:i/>
    </w:rPr>
  </w:style>
  <w:style w:type="paragraph" w:styleId="Heading8">
    <w:name w:val="heading 8"/>
    <w:basedOn w:val="Normal"/>
    <w:next w:val="Normal"/>
    <w:link w:val="Heading8Char"/>
    <w:qFormat/>
    <w:rsid w:val="00175234"/>
    <w:pPr>
      <w:ind w:left="720"/>
      <w:outlineLvl w:val="7"/>
    </w:pPr>
    <w:rPr>
      <w:i/>
    </w:rPr>
  </w:style>
  <w:style w:type="paragraph" w:styleId="Heading9">
    <w:name w:val="heading 9"/>
    <w:basedOn w:val="Normal"/>
    <w:next w:val="Normal"/>
    <w:link w:val="Heading9Char"/>
    <w:qFormat/>
    <w:rsid w:val="00175234"/>
    <w:pPr>
      <w:ind w:left="720"/>
      <w:outlineLvl w:val="8"/>
    </w:pPr>
    <w:rPr>
      <w:i/>
    </w:rPr>
  </w:style>
  <w:style w:type="character" w:default="1" w:styleId="DefaultParagraphFont">
    <w:name w:val="Default Paragraph Font"/>
    <w:uiPriority w:val="1"/>
    <w:unhideWhenUsed/>
    <w:rsid w:val="00175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5234"/>
  </w:style>
  <w:style w:type="character" w:customStyle="1" w:styleId="Heading1Char">
    <w:name w:val="Heading 1 Char"/>
    <w:basedOn w:val="DefaultParagraphFont"/>
    <w:link w:val="Heading1"/>
    <w:rsid w:val="00175234"/>
    <w:rPr>
      <w:rFonts w:ascii="Times New Roman" w:eastAsia="Times New Roman" w:hAnsi="Times New Roman" w:cs="Times New Roman"/>
      <w:b/>
      <w:sz w:val="32"/>
      <w:szCs w:val="20"/>
      <w:lang w:eastAsia="en-US"/>
    </w:rPr>
  </w:style>
  <w:style w:type="paragraph" w:styleId="BodyText">
    <w:name w:val="Body Text"/>
    <w:basedOn w:val="Normal"/>
    <w:link w:val="BodyTextChar"/>
    <w:rsid w:val="001752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5234"/>
    <w:rPr>
      <w:rFonts w:ascii="Times New Roman" w:eastAsia="Times New Roman" w:hAnsi="Times New Roman" w:cs="Times New Roman"/>
      <w:sz w:val="24"/>
      <w:lang w:eastAsia="en-US"/>
    </w:rPr>
  </w:style>
  <w:style w:type="paragraph" w:styleId="ListBullet">
    <w:name w:val="List Bullet"/>
    <w:basedOn w:val="List"/>
    <w:rsid w:val="00175234"/>
    <w:pPr>
      <w:numPr>
        <w:numId w:val="12"/>
      </w:numPr>
      <w:tabs>
        <w:tab w:val="clear" w:pos="340"/>
      </w:tabs>
      <w:spacing w:before="40" w:after="40"/>
    </w:pPr>
  </w:style>
  <w:style w:type="paragraph" w:styleId="ListBullet2">
    <w:name w:val="List Bullet 2"/>
    <w:basedOn w:val="List2"/>
    <w:rsid w:val="00175234"/>
    <w:pPr>
      <w:numPr>
        <w:numId w:val="13"/>
      </w:numPr>
      <w:tabs>
        <w:tab w:val="clear" w:pos="680"/>
      </w:tabs>
    </w:pPr>
  </w:style>
  <w:style w:type="paragraph" w:customStyle="1" w:styleId="SuperHeading">
    <w:name w:val="SuperHeading"/>
    <w:basedOn w:val="Normal"/>
    <w:rsid w:val="00175234"/>
    <w:pPr>
      <w:spacing w:before="240" w:after="120"/>
      <w:outlineLvl w:val="0"/>
    </w:pPr>
    <w:rPr>
      <w:rFonts w:ascii="Times New Roman" w:hAnsi="Times New Roman"/>
      <w:b/>
      <w:sz w:val="32"/>
    </w:rPr>
  </w:style>
  <w:style w:type="paragraph" w:customStyle="1" w:styleId="AllowPageBreak">
    <w:name w:val="AllowPageBreak"/>
    <w:rsid w:val="001752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5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5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5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5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5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52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52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5234"/>
    <w:rPr>
      <w:rFonts w:ascii="Courier New" w:eastAsia="Times New Roman" w:hAnsi="Courier New" w:cs="Times New Roman"/>
      <w:i/>
      <w:szCs w:val="20"/>
      <w:lang w:eastAsia="en-US"/>
    </w:rPr>
  </w:style>
  <w:style w:type="paragraph" w:customStyle="1" w:styleId="HeadingBase">
    <w:name w:val="Heading Base"/>
    <w:rsid w:val="00175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5234"/>
    <w:pPr>
      <w:tabs>
        <w:tab w:val="right" w:leader="dot" w:pos="9072"/>
      </w:tabs>
      <w:ind w:left="567"/>
    </w:pPr>
    <w:rPr>
      <w:szCs w:val="22"/>
    </w:rPr>
  </w:style>
  <w:style w:type="paragraph" w:customStyle="1" w:styleId="TOCBase">
    <w:name w:val="TOC Base"/>
    <w:rsid w:val="00175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5234"/>
    <w:pPr>
      <w:tabs>
        <w:tab w:val="right" w:leader="dot" w:pos="9072"/>
      </w:tabs>
      <w:spacing w:before="40" w:after="40"/>
      <w:ind w:left="284"/>
    </w:pPr>
    <w:rPr>
      <w:rFonts w:ascii="Times New Roman" w:hAnsi="Times New Roman"/>
    </w:rPr>
  </w:style>
  <w:style w:type="paragraph" w:styleId="TOC1">
    <w:name w:val="toc 1"/>
    <w:basedOn w:val="TOCBase"/>
    <w:next w:val="Normal"/>
    <w:rsid w:val="001752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5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5234"/>
    <w:rPr>
      <w:rFonts w:ascii="Times New Roman" w:eastAsia="Times New Roman" w:hAnsi="Times New Roman" w:cs="Times New Roman"/>
      <w:sz w:val="16"/>
      <w:lang w:eastAsia="en-US"/>
    </w:rPr>
  </w:style>
  <w:style w:type="paragraph" w:styleId="Title">
    <w:name w:val="Title"/>
    <w:basedOn w:val="HeadingBase"/>
    <w:link w:val="TitleChar"/>
    <w:qFormat/>
    <w:rsid w:val="00175234"/>
    <w:pPr>
      <w:spacing w:before="5040"/>
      <w:jc w:val="center"/>
    </w:pPr>
    <w:rPr>
      <w:sz w:val="48"/>
      <w:szCs w:val="72"/>
      <w:lang w:val="en-US"/>
    </w:rPr>
  </w:style>
  <w:style w:type="character" w:customStyle="1" w:styleId="TitleChar">
    <w:name w:val="Title Char"/>
    <w:basedOn w:val="DefaultParagraphFont"/>
    <w:link w:val="Title"/>
    <w:rsid w:val="00175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5234"/>
    <w:pPr>
      <w:tabs>
        <w:tab w:val="left" w:pos="3600"/>
        <w:tab w:val="left" w:pos="3958"/>
      </w:tabs>
    </w:pPr>
  </w:style>
  <w:style w:type="paragraph" w:styleId="List">
    <w:name w:val="List"/>
    <w:basedOn w:val="BodyText"/>
    <w:next w:val="BodyText"/>
    <w:rsid w:val="00175234"/>
    <w:pPr>
      <w:tabs>
        <w:tab w:val="left" w:pos="340"/>
      </w:tabs>
      <w:spacing w:before="60" w:after="60"/>
      <w:ind w:left="340" w:hanging="340"/>
    </w:pPr>
  </w:style>
  <w:style w:type="paragraph" w:customStyle="1" w:styleId="Note">
    <w:name w:val="Note"/>
    <w:basedOn w:val="BodyText"/>
    <w:rsid w:val="001752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75234"/>
    <w:rPr>
      <w:b/>
      <w:spacing w:val="0"/>
    </w:rPr>
  </w:style>
  <w:style w:type="paragraph" w:customStyle="1" w:styleId="SuperTitle">
    <w:name w:val="SuperTitle"/>
    <w:basedOn w:val="Title"/>
    <w:rsid w:val="00175234"/>
    <w:pPr>
      <w:framePr w:wrap="auto" w:hAnchor="text" w:y="6049"/>
    </w:pPr>
    <w:rPr>
      <w:color w:val="000000"/>
      <w:sz w:val="40"/>
    </w:rPr>
  </w:style>
  <w:style w:type="paragraph" w:customStyle="1" w:styleId="TOCTitle">
    <w:name w:val="TOCTitle"/>
    <w:basedOn w:val="Heading1"/>
    <w:rsid w:val="00175234"/>
    <w:pPr>
      <w:spacing w:after="240"/>
      <w:jc w:val="center"/>
      <w:outlineLvl w:val="9"/>
    </w:pPr>
    <w:rPr>
      <w:caps/>
    </w:rPr>
  </w:style>
  <w:style w:type="paragraph" w:customStyle="1" w:styleId="Version">
    <w:name w:val="Version"/>
    <w:rsid w:val="001752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5234"/>
    <w:pPr>
      <w:keepNext w:val="0"/>
      <w:tabs>
        <w:tab w:val="right" w:pos="4176"/>
      </w:tabs>
      <w:ind w:left="198" w:hanging="198"/>
    </w:pPr>
    <w:rPr>
      <w:rFonts w:ascii="Garamond" w:hAnsi="Garamond"/>
    </w:rPr>
  </w:style>
  <w:style w:type="paragraph" w:styleId="IndexHeading">
    <w:name w:val="index heading"/>
    <w:basedOn w:val="Normal"/>
    <w:next w:val="Index1"/>
    <w:semiHidden/>
    <w:rsid w:val="00175234"/>
    <w:pPr>
      <w:spacing w:before="120" w:after="120"/>
    </w:pPr>
    <w:rPr>
      <w:rFonts w:ascii="Arial" w:hAnsi="Arial"/>
      <w:b/>
      <w:color w:val="918585"/>
      <w:sz w:val="24"/>
    </w:rPr>
  </w:style>
  <w:style w:type="paragraph" w:styleId="Header">
    <w:name w:val="header"/>
    <w:basedOn w:val="Normal"/>
    <w:link w:val="HeaderChar"/>
    <w:rsid w:val="00175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5234"/>
    <w:rPr>
      <w:rFonts w:ascii="Times New Roman" w:eastAsia="Times New Roman" w:hAnsi="Times New Roman" w:cs="Times New Roman"/>
      <w:sz w:val="16"/>
      <w:szCs w:val="20"/>
      <w:lang w:val="en-GB" w:eastAsia="en-US"/>
    </w:rPr>
  </w:style>
  <w:style w:type="paragraph" w:customStyle="1" w:styleId="Chapter">
    <w:name w:val="Chapter"/>
    <w:basedOn w:val="Normal"/>
    <w:rsid w:val="00175234"/>
    <w:pPr>
      <w:spacing w:before="240"/>
    </w:pPr>
    <w:rPr>
      <w:rFonts w:ascii="Times New Roman" w:hAnsi="Times New Roman"/>
      <w:smallCaps/>
      <w:spacing w:val="80"/>
      <w:sz w:val="28"/>
    </w:rPr>
  </w:style>
  <w:style w:type="paragraph" w:customStyle="1" w:styleId="InChapter">
    <w:name w:val="InChapter"/>
    <w:basedOn w:val="Heading3"/>
    <w:rsid w:val="00175234"/>
    <w:pPr>
      <w:spacing w:after="240"/>
      <w:outlineLvl w:val="9"/>
    </w:pPr>
    <w:rPr>
      <w:noProof/>
    </w:rPr>
  </w:style>
  <w:style w:type="paragraph" w:styleId="Index2">
    <w:name w:val="index 2"/>
    <w:basedOn w:val="Normal"/>
    <w:next w:val="Normal"/>
    <w:semiHidden/>
    <w:rsid w:val="00175234"/>
    <w:pPr>
      <w:tabs>
        <w:tab w:val="right" w:pos="4176"/>
      </w:tabs>
      <w:ind w:left="568" w:hanging="284"/>
    </w:pPr>
    <w:rPr>
      <w:rFonts w:ascii="Garamond" w:hAnsi="Garamond"/>
    </w:rPr>
  </w:style>
  <w:style w:type="paragraph" w:customStyle="1" w:styleId="Byline">
    <w:name w:val="Byline"/>
    <w:rsid w:val="00175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5234"/>
    <w:pPr>
      <w:tabs>
        <w:tab w:val="clear" w:pos="3600"/>
        <w:tab w:val="clear" w:pos="3958"/>
      </w:tabs>
      <w:jc w:val="right"/>
    </w:pPr>
  </w:style>
  <w:style w:type="character" w:styleId="Emphasis">
    <w:name w:val="Emphasis"/>
    <w:basedOn w:val="DefaultParagraphFont"/>
    <w:qFormat/>
    <w:rsid w:val="00175234"/>
    <w:rPr>
      <w:i/>
    </w:rPr>
  </w:style>
  <w:style w:type="paragraph" w:styleId="Caption">
    <w:name w:val="caption"/>
    <w:basedOn w:val="BodyText"/>
    <w:next w:val="Normal"/>
    <w:qFormat/>
    <w:rsid w:val="00175234"/>
    <w:pPr>
      <w:framePr w:w="2268" w:hSpace="181" w:vSpace="181" w:wrap="around" w:vAnchor="text" w:hAnchor="page" w:x="1135" w:y="285" w:anchorLock="1"/>
    </w:pPr>
    <w:rPr>
      <w:i/>
    </w:rPr>
  </w:style>
  <w:style w:type="paragraph" w:customStyle="1" w:styleId="MiniTOCTitle">
    <w:name w:val="MiniTOCTitle"/>
    <w:basedOn w:val="Heading4"/>
    <w:rsid w:val="00175234"/>
    <w:pPr>
      <w:spacing w:before="240"/>
      <w:outlineLvl w:val="9"/>
    </w:pPr>
    <w:rPr>
      <w:noProof/>
      <w:sz w:val="24"/>
    </w:rPr>
  </w:style>
  <w:style w:type="paragraph" w:customStyle="1" w:styleId="MiniTOCItem">
    <w:name w:val="MiniTOCItem"/>
    <w:basedOn w:val="ListBullet"/>
    <w:rsid w:val="00175234"/>
    <w:pPr>
      <w:numPr>
        <w:numId w:val="0"/>
      </w:numPr>
      <w:tabs>
        <w:tab w:val="right" w:leader="dot" w:pos="6521"/>
      </w:tabs>
      <w:spacing w:before="0" w:after="0"/>
    </w:pPr>
  </w:style>
  <w:style w:type="paragraph" w:customStyle="1" w:styleId="TOFTitle">
    <w:name w:val="TOFTitle"/>
    <w:basedOn w:val="TOCTitle"/>
    <w:rsid w:val="00175234"/>
  </w:style>
  <w:style w:type="paragraph" w:styleId="TableofFigures">
    <w:name w:val="table of figures"/>
    <w:basedOn w:val="Normal"/>
    <w:next w:val="Normal"/>
    <w:semiHidden/>
    <w:rsid w:val="00175234"/>
    <w:pPr>
      <w:tabs>
        <w:tab w:val="right" w:leader="dot" w:pos="9072"/>
      </w:tabs>
      <w:ind w:left="970" w:hanging="403"/>
    </w:pPr>
    <w:rPr>
      <w:rFonts w:ascii="Times New Roman" w:hAnsi="Times New Roman"/>
      <w:b/>
    </w:rPr>
  </w:style>
  <w:style w:type="paragraph" w:styleId="ListNumber">
    <w:name w:val="List Number"/>
    <w:basedOn w:val="List"/>
    <w:rsid w:val="00175234"/>
    <w:pPr>
      <w:numPr>
        <w:numId w:val="15"/>
      </w:numPr>
      <w:tabs>
        <w:tab w:val="clear" w:pos="340"/>
      </w:tabs>
    </w:pPr>
  </w:style>
  <w:style w:type="character" w:customStyle="1" w:styleId="WingdingSymbols">
    <w:name w:val="Wingding Symbols"/>
    <w:rsid w:val="00175234"/>
    <w:rPr>
      <w:rFonts w:ascii="Wingdings" w:hAnsi="Wingdings"/>
    </w:rPr>
  </w:style>
  <w:style w:type="paragraph" w:customStyle="1" w:styleId="TableHeading">
    <w:name w:val="Table Heading"/>
    <w:basedOn w:val="HeadingBase"/>
    <w:rsid w:val="00175234"/>
    <w:pPr>
      <w:keepLines/>
      <w:pBdr>
        <w:bottom w:val="single" w:sz="6" w:space="1" w:color="918585"/>
      </w:pBdr>
      <w:spacing w:before="240"/>
    </w:pPr>
  </w:style>
  <w:style w:type="character" w:customStyle="1" w:styleId="HotSpot">
    <w:name w:val="HotSpot"/>
    <w:rsid w:val="00175234"/>
    <w:rPr>
      <w:color w:val="0033CC"/>
      <w:u w:val="none"/>
    </w:rPr>
  </w:style>
  <w:style w:type="paragraph" w:customStyle="1" w:styleId="BodyTextRight">
    <w:name w:val="Body Text Right"/>
    <w:basedOn w:val="BodyText"/>
    <w:rsid w:val="00175234"/>
    <w:pPr>
      <w:spacing w:before="0" w:after="0"/>
      <w:jc w:val="right"/>
    </w:pPr>
  </w:style>
  <w:style w:type="paragraph" w:styleId="Index3">
    <w:name w:val="index 3"/>
    <w:basedOn w:val="ListNumber2"/>
    <w:next w:val="Normal"/>
    <w:semiHidden/>
    <w:rsid w:val="00175234"/>
    <w:pPr>
      <w:numPr>
        <w:numId w:val="0"/>
      </w:numPr>
      <w:tabs>
        <w:tab w:val="right" w:leader="dot" w:pos="4176"/>
      </w:tabs>
    </w:pPr>
  </w:style>
  <w:style w:type="paragraph" w:styleId="ListNumber2">
    <w:name w:val="List Number 2"/>
    <w:basedOn w:val="List2"/>
    <w:rsid w:val="00175234"/>
    <w:pPr>
      <w:numPr>
        <w:numId w:val="10"/>
      </w:numPr>
      <w:tabs>
        <w:tab w:val="clear" w:pos="1060"/>
      </w:tabs>
    </w:pPr>
  </w:style>
  <w:style w:type="paragraph" w:customStyle="1" w:styleId="MarginNote">
    <w:name w:val="Margin Note"/>
    <w:basedOn w:val="BodyText"/>
    <w:rsid w:val="00175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5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52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5234"/>
    <w:rPr>
      <w:sz w:val="32"/>
    </w:rPr>
  </w:style>
  <w:style w:type="paragraph" w:customStyle="1" w:styleId="HeadingProcedure">
    <w:name w:val="Heading Procedure"/>
    <w:basedOn w:val="HeadingBase"/>
    <w:next w:val="Normal"/>
    <w:rsid w:val="00175234"/>
    <w:pPr>
      <w:tabs>
        <w:tab w:val="left" w:pos="0"/>
      </w:tabs>
      <w:spacing w:before="120" w:after="60"/>
    </w:pPr>
    <w:rPr>
      <w:i/>
      <w:color w:val="918585"/>
      <w:sz w:val="22"/>
    </w:rPr>
  </w:style>
  <w:style w:type="paragraph" w:customStyle="1" w:styleId="TableBodyText">
    <w:name w:val="Table Body Text"/>
    <w:basedOn w:val="BodyText"/>
    <w:rsid w:val="00175234"/>
    <w:pPr>
      <w:spacing w:before="60" w:after="60"/>
    </w:pPr>
  </w:style>
  <w:style w:type="paragraph" w:styleId="ListContinue">
    <w:name w:val="List Continue"/>
    <w:basedOn w:val="List"/>
    <w:rsid w:val="00175234"/>
    <w:pPr>
      <w:ind w:firstLine="0"/>
    </w:pPr>
  </w:style>
  <w:style w:type="paragraph" w:customStyle="1" w:styleId="ListNote">
    <w:name w:val="List Note"/>
    <w:basedOn w:val="List"/>
    <w:rsid w:val="00175234"/>
    <w:pPr>
      <w:pBdr>
        <w:top w:val="single" w:sz="6" w:space="2" w:color="918585"/>
        <w:bottom w:val="single" w:sz="6" w:space="2" w:color="918585"/>
      </w:pBdr>
      <w:tabs>
        <w:tab w:val="left" w:pos="1021"/>
      </w:tabs>
      <w:ind w:firstLine="0"/>
    </w:pPr>
  </w:style>
  <w:style w:type="paragraph" w:customStyle="1" w:styleId="Warning">
    <w:name w:val="Warning"/>
    <w:basedOn w:val="BodyText"/>
    <w:rsid w:val="00175234"/>
    <w:pPr>
      <w:shd w:val="clear" w:color="auto" w:fill="D9D9D9"/>
      <w:tabs>
        <w:tab w:val="left" w:pos="992"/>
      </w:tabs>
      <w:ind w:left="119" w:right="119"/>
    </w:pPr>
    <w:rPr>
      <w:sz w:val="20"/>
    </w:rPr>
  </w:style>
  <w:style w:type="paragraph" w:customStyle="1" w:styleId="MarginIcons">
    <w:name w:val="Margin Icons"/>
    <w:basedOn w:val="BodyText"/>
    <w:rsid w:val="00175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5234"/>
    <w:rPr>
      <w:rFonts w:ascii="Courier New" w:hAnsi="Courier New"/>
    </w:rPr>
  </w:style>
  <w:style w:type="paragraph" w:customStyle="1" w:styleId="NoteBullet">
    <w:name w:val="Note Bullet"/>
    <w:basedOn w:val="Note"/>
    <w:rsid w:val="00175234"/>
    <w:pPr>
      <w:tabs>
        <w:tab w:val="clear" w:pos="680"/>
      </w:tabs>
      <w:spacing w:before="60" w:after="60"/>
    </w:pPr>
  </w:style>
  <w:style w:type="paragraph" w:customStyle="1" w:styleId="SubHeading2">
    <w:name w:val="SubHeading2"/>
    <w:basedOn w:val="HeadingBase"/>
    <w:rsid w:val="00175234"/>
    <w:pPr>
      <w:spacing w:before="240" w:after="60"/>
    </w:pPr>
    <w:rPr>
      <w:sz w:val="20"/>
    </w:rPr>
  </w:style>
  <w:style w:type="paragraph" w:customStyle="1" w:styleId="SubHeading1">
    <w:name w:val="SubHeading1"/>
    <w:basedOn w:val="HeadingBase"/>
    <w:rsid w:val="00175234"/>
    <w:pPr>
      <w:spacing w:before="240" w:after="60"/>
    </w:pPr>
    <w:rPr>
      <w:color w:val="918585"/>
      <w:sz w:val="22"/>
    </w:rPr>
  </w:style>
  <w:style w:type="paragraph" w:customStyle="1" w:styleId="SideHeading">
    <w:name w:val="Side Heading"/>
    <w:basedOn w:val="HeadingBase"/>
    <w:rsid w:val="00175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5234"/>
    <w:pPr>
      <w:tabs>
        <w:tab w:val="num" w:pos="360"/>
      </w:tabs>
    </w:pPr>
  </w:style>
  <w:style w:type="paragraph" w:styleId="PlainText">
    <w:name w:val="Plain Text"/>
    <w:basedOn w:val="Normal"/>
    <w:link w:val="PlainTextChar"/>
    <w:rsid w:val="00175234"/>
    <w:rPr>
      <w:sz w:val="20"/>
    </w:rPr>
  </w:style>
  <w:style w:type="character" w:customStyle="1" w:styleId="PlainTextChar">
    <w:name w:val="Plain Text Char"/>
    <w:basedOn w:val="DefaultParagraphFont"/>
    <w:link w:val="PlainText"/>
    <w:rsid w:val="00175234"/>
    <w:rPr>
      <w:rFonts w:ascii="Courier New" w:eastAsia="Times New Roman" w:hAnsi="Courier New" w:cs="Times New Roman"/>
      <w:sz w:val="20"/>
      <w:szCs w:val="20"/>
      <w:lang w:eastAsia="en-US"/>
    </w:rPr>
  </w:style>
  <w:style w:type="character" w:customStyle="1" w:styleId="MenuOption">
    <w:name w:val="Menu Option"/>
    <w:basedOn w:val="DefaultParagraphFont"/>
    <w:rsid w:val="00175234"/>
    <w:rPr>
      <w:b/>
      <w:smallCaps/>
    </w:rPr>
  </w:style>
  <w:style w:type="paragraph" w:customStyle="1" w:styleId="TableListNumber">
    <w:name w:val="Table List Number"/>
    <w:basedOn w:val="ListNumber"/>
    <w:rsid w:val="00175234"/>
    <w:pPr>
      <w:numPr>
        <w:numId w:val="0"/>
      </w:numPr>
    </w:pPr>
  </w:style>
  <w:style w:type="paragraph" w:styleId="TOC4">
    <w:name w:val="toc 4"/>
    <w:basedOn w:val="TOCBase"/>
    <w:next w:val="Normal"/>
    <w:semiHidden/>
    <w:rsid w:val="00175234"/>
    <w:pPr>
      <w:tabs>
        <w:tab w:val="right" w:leader="dot" w:pos="9071"/>
      </w:tabs>
      <w:ind w:left="1701"/>
    </w:pPr>
  </w:style>
  <w:style w:type="paragraph" w:customStyle="1" w:styleId="ListAlpha">
    <w:name w:val="List Alpha"/>
    <w:basedOn w:val="List"/>
    <w:rsid w:val="00175234"/>
    <w:pPr>
      <w:numPr>
        <w:numId w:val="9"/>
      </w:numPr>
    </w:pPr>
  </w:style>
  <w:style w:type="paragraph" w:customStyle="1" w:styleId="ListAlpha2">
    <w:name w:val="List Alpha 2"/>
    <w:basedOn w:val="List2"/>
    <w:rsid w:val="00175234"/>
    <w:pPr>
      <w:numPr>
        <w:numId w:val="8"/>
      </w:numPr>
    </w:pPr>
  </w:style>
  <w:style w:type="paragraph" w:styleId="List2">
    <w:name w:val="List 2"/>
    <w:basedOn w:val="BodyText"/>
    <w:rsid w:val="00175234"/>
    <w:pPr>
      <w:tabs>
        <w:tab w:val="left" w:pos="680"/>
      </w:tabs>
      <w:spacing w:before="60" w:after="60"/>
      <w:ind w:left="680" w:hanging="340"/>
    </w:pPr>
  </w:style>
  <w:style w:type="paragraph" w:styleId="List3">
    <w:name w:val="List 3"/>
    <w:basedOn w:val="BodyText"/>
    <w:rsid w:val="00175234"/>
    <w:pPr>
      <w:tabs>
        <w:tab w:val="left" w:pos="1021"/>
      </w:tabs>
      <w:spacing w:before="60" w:after="60"/>
      <w:ind w:left="1020" w:hanging="340"/>
    </w:pPr>
  </w:style>
  <w:style w:type="paragraph" w:styleId="List4">
    <w:name w:val="List 4"/>
    <w:basedOn w:val="BodyText"/>
    <w:rsid w:val="00175234"/>
    <w:pPr>
      <w:tabs>
        <w:tab w:val="left" w:pos="1361"/>
      </w:tabs>
      <w:spacing w:before="60" w:after="60"/>
      <w:ind w:left="1361" w:hanging="340"/>
    </w:pPr>
  </w:style>
  <w:style w:type="paragraph" w:styleId="List5">
    <w:name w:val="List 5"/>
    <w:basedOn w:val="BodyText"/>
    <w:rsid w:val="00175234"/>
    <w:pPr>
      <w:tabs>
        <w:tab w:val="left" w:pos="1701"/>
      </w:tabs>
      <w:spacing w:before="60" w:after="60"/>
      <w:ind w:left="1701" w:hanging="340"/>
    </w:pPr>
  </w:style>
  <w:style w:type="paragraph" w:styleId="ListBullet3">
    <w:name w:val="List Bullet 3"/>
    <w:basedOn w:val="List3"/>
    <w:rsid w:val="00175234"/>
    <w:pPr>
      <w:numPr>
        <w:numId w:val="14"/>
      </w:numPr>
      <w:tabs>
        <w:tab w:val="clear" w:pos="1021"/>
      </w:tabs>
      <w:ind w:left="1037" w:hanging="357"/>
    </w:pPr>
  </w:style>
  <w:style w:type="paragraph" w:styleId="ListBullet4">
    <w:name w:val="List Bullet 4"/>
    <w:basedOn w:val="List4"/>
    <w:rsid w:val="00175234"/>
    <w:pPr>
      <w:numPr>
        <w:numId w:val="3"/>
      </w:numPr>
      <w:tabs>
        <w:tab w:val="clear" w:pos="1361"/>
      </w:tabs>
    </w:pPr>
  </w:style>
  <w:style w:type="paragraph" w:styleId="ListBullet5">
    <w:name w:val="List Bullet 5"/>
    <w:basedOn w:val="List5"/>
    <w:rsid w:val="00175234"/>
    <w:pPr>
      <w:numPr>
        <w:numId w:val="4"/>
      </w:numPr>
    </w:pPr>
  </w:style>
  <w:style w:type="paragraph" w:styleId="ListContinue2">
    <w:name w:val="List Continue 2"/>
    <w:basedOn w:val="List2"/>
    <w:rsid w:val="00175234"/>
    <w:pPr>
      <w:ind w:firstLine="0"/>
    </w:pPr>
  </w:style>
  <w:style w:type="paragraph" w:styleId="ListContinue3">
    <w:name w:val="List Continue 3"/>
    <w:basedOn w:val="List3"/>
    <w:rsid w:val="00175234"/>
    <w:pPr>
      <w:ind w:left="1021" w:firstLine="0"/>
    </w:pPr>
  </w:style>
  <w:style w:type="paragraph" w:styleId="ListContinue4">
    <w:name w:val="List Continue 4"/>
    <w:basedOn w:val="List4"/>
    <w:rsid w:val="00175234"/>
    <w:pPr>
      <w:ind w:firstLine="0"/>
    </w:pPr>
  </w:style>
  <w:style w:type="paragraph" w:styleId="ListContinue5">
    <w:name w:val="List Continue 5"/>
    <w:basedOn w:val="List5"/>
    <w:rsid w:val="00175234"/>
    <w:pPr>
      <w:ind w:firstLine="0"/>
    </w:pPr>
  </w:style>
  <w:style w:type="paragraph" w:styleId="ListNumber3">
    <w:name w:val="List Number 3"/>
    <w:basedOn w:val="List3"/>
    <w:rsid w:val="00175234"/>
    <w:pPr>
      <w:numPr>
        <w:numId w:val="5"/>
      </w:numPr>
    </w:pPr>
  </w:style>
  <w:style w:type="paragraph" w:styleId="ListNumber4">
    <w:name w:val="List Number 4"/>
    <w:basedOn w:val="List4"/>
    <w:rsid w:val="00175234"/>
    <w:pPr>
      <w:numPr>
        <w:numId w:val="6"/>
      </w:numPr>
    </w:pPr>
  </w:style>
  <w:style w:type="paragraph" w:styleId="ListNumber5">
    <w:name w:val="List Number 5"/>
    <w:basedOn w:val="List5"/>
    <w:rsid w:val="00175234"/>
    <w:pPr>
      <w:numPr>
        <w:numId w:val="7"/>
      </w:numPr>
    </w:pPr>
  </w:style>
  <w:style w:type="paragraph" w:styleId="BlockText">
    <w:name w:val="Block Text"/>
    <w:basedOn w:val="Normal"/>
    <w:rsid w:val="00175234"/>
    <w:pPr>
      <w:spacing w:after="120"/>
      <w:ind w:left="1440" w:right="1440"/>
    </w:pPr>
  </w:style>
  <w:style w:type="character" w:customStyle="1" w:styleId="Subscript">
    <w:name w:val="Subscript"/>
    <w:basedOn w:val="DefaultParagraphFont"/>
    <w:rsid w:val="00175234"/>
    <w:rPr>
      <w:sz w:val="16"/>
      <w:vertAlign w:val="subscript"/>
    </w:rPr>
  </w:style>
  <w:style w:type="character" w:customStyle="1" w:styleId="Superscript">
    <w:name w:val="Superscript"/>
    <w:basedOn w:val="DefaultParagraphFont"/>
    <w:rsid w:val="00175234"/>
    <w:rPr>
      <w:sz w:val="16"/>
      <w:vertAlign w:val="superscript"/>
    </w:rPr>
  </w:style>
  <w:style w:type="character" w:customStyle="1" w:styleId="Symbols">
    <w:name w:val="Symbols"/>
    <w:basedOn w:val="DefaultParagraphFont"/>
    <w:rsid w:val="00175234"/>
    <w:rPr>
      <w:rFonts w:ascii="Symbol" w:hAnsi="Symbol"/>
    </w:rPr>
  </w:style>
  <w:style w:type="character" w:customStyle="1" w:styleId="MenuOptions">
    <w:name w:val="Menu Options"/>
    <w:basedOn w:val="DefaultParagraphFont"/>
    <w:rsid w:val="00175234"/>
    <w:rPr>
      <w:rFonts w:ascii="Arial Narrow" w:hAnsi="Arial Narrow"/>
      <w:smallCaps/>
    </w:rPr>
  </w:style>
  <w:style w:type="character" w:customStyle="1" w:styleId="Buttons">
    <w:name w:val="Buttons"/>
    <w:basedOn w:val="DefaultParagraphFont"/>
    <w:rsid w:val="00175234"/>
    <w:rPr>
      <w:b/>
    </w:rPr>
  </w:style>
  <w:style w:type="character" w:customStyle="1" w:styleId="Underlined">
    <w:name w:val="Underlined"/>
    <w:basedOn w:val="DefaultParagraphFont"/>
    <w:rsid w:val="00175234"/>
    <w:rPr>
      <w:u w:val="single"/>
    </w:rPr>
  </w:style>
  <w:style w:type="paragraph" w:customStyle="1" w:styleId="TableBodyTextRight">
    <w:name w:val="Table Body Text Right"/>
    <w:basedOn w:val="TableBodyText"/>
    <w:rsid w:val="00175234"/>
    <w:pPr>
      <w:widowControl w:val="0"/>
      <w:autoSpaceDE w:val="0"/>
      <w:autoSpaceDN w:val="0"/>
      <w:adjustRightInd w:val="0"/>
      <w:jc w:val="right"/>
    </w:pPr>
    <w:rPr>
      <w:rFonts w:cs="Arial"/>
      <w:szCs w:val="18"/>
    </w:rPr>
  </w:style>
  <w:style w:type="paragraph" w:customStyle="1" w:styleId="CopyrightText">
    <w:name w:val="Copyright Text"/>
    <w:basedOn w:val="BodyText"/>
    <w:rsid w:val="00175234"/>
    <w:rPr>
      <w:sz w:val="18"/>
    </w:rPr>
  </w:style>
  <w:style w:type="paragraph" w:customStyle="1" w:styleId="BodySmallRight">
    <w:name w:val="Body Small Right"/>
    <w:basedOn w:val="BodyTextRight"/>
    <w:rsid w:val="00175234"/>
    <w:rPr>
      <w:sz w:val="18"/>
      <w:szCs w:val="18"/>
    </w:rPr>
  </w:style>
  <w:style w:type="paragraph" w:customStyle="1" w:styleId="MarginEdition">
    <w:name w:val="Margin Edition"/>
    <w:basedOn w:val="MarginNote"/>
    <w:rsid w:val="00175234"/>
    <w:pPr>
      <w:spacing w:before="0" w:after="0"/>
    </w:pPr>
    <w:rPr>
      <w:rFonts w:ascii="Times New Roman" w:hAnsi="Times New Roman"/>
      <w:color w:val="999999"/>
    </w:rPr>
  </w:style>
  <w:style w:type="paragraph" w:customStyle="1" w:styleId="Spacer">
    <w:name w:val="Spacer"/>
    <w:basedOn w:val="Normal"/>
    <w:rsid w:val="00175234"/>
    <w:rPr>
      <w:sz w:val="2"/>
      <w:szCs w:val="2"/>
    </w:rPr>
  </w:style>
  <w:style w:type="character" w:customStyle="1" w:styleId="Small">
    <w:name w:val="Small"/>
    <w:basedOn w:val="DefaultParagraphFont"/>
    <w:rsid w:val="00175234"/>
    <w:rPr>
      <w:sz w:val="16"/>
    </w:rPr>
  </w:style>
  <w:style w:type="paragraph" w:customStyle="1" w:styleId="WideTable">
    <w:name w:val="Wide Table"/>
    <w:basedOn w:val="Normal"/>
    <w:rsid w:val="00175234"/>
    <w:pPr>
      <w:ind w:left="-1418"/>
    </w:pPr>
    <w:rPr>
      <w:sz w:val="2"/>
      <w:szCs w:val="2"/>
    </w:rPr>
  </w:style>
  <w:style w:type="character" w:styleId="PageNumber">
    <w:name w:val="page number"/>
    <w:basedOn w:val="DefaultParagraphFont"/>
    <w:rsid w:val="00175234"/>
  </w:style>
  <w:style w:type="paragraph" w:styleId="Quote">
    <w:name w:val="Quote"/>
    <w:basedOn w:val="Heading1"/>
    <w:link w:val="QuoteChar"/>
    <w:qFormat/>
    <w:rsid w:val="00175234"/>
    <w:rPr>
      <w:b w:val="0"/>
      <w:sz w:val="72"/>
      <w:szCs w:val="72"/>
      <w:lang w:val="en-NZ"/>
    </w:rPr>
  </w:style>
  <w:style w:type="character" w:customStyle="1" w:styleId="QuoteChar">
    <w:name w:val="Quote Char"/>
    <w:basedOn w:val="DefaultParagraphFont"/>
    <w:link w:val="Quote"/>
    <w:rsid w:val="00175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5234"/>
    <w:pPr>
      <w:pageBreakBefore/>
    </w:pPr>
  </w:style>
  <w:style w:type="paragraph" w:customStyle="1" w:styleId="Border">
    <w:name w:val="Border"/>
    <w:basedOn w:val="Normal"/>
    <w:qFormat/>
    <w:rsid w:val="00175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5234"/>
    <w:rPr>
      <w:b/>
      <w:bCs/>
      <w:i/>
      <w:iCs/>
      <w:color w:val="auto"/>
    </w:rPr>
  </w:style>
  <w:style w:type="paragraph" w:styleId="IntenseQuote">
    <w:name w:val="Intense Quote"/>
    <w:basedOn w:val="Normal"/>
    <w:next w:val="Normal"/>
    <w:link w:val="IntenseQuoteChar"/>
    <w:uiPriority w:val="30"/>
    <w:qFormat/>
    <w:rsid w:val="00175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52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5234"/>
    <w:rPr>
      <w:smallCaps/>
      <w:color w:val="auto"/>
      <w:u w:val="single"/>
    </w:rPr>
  </w:style>
  <w:style w:type="character" w:styleId="IntenseReference">
    <w:name w:val="Intense Reference"/>
    <w:basedOn w:val="DefaultParagraphFont"/>
    <w:uiPriority w:val="32"/>
    <w:qFormat/>
    <w:rsid w:val="00175234"/>
    <w:rPr>
      <w:b/>
      <w:bCs/>
      <w:smallCaps/>
      <w:color w:val="auto"/>
      <w:spacing w:val="5"/>
      <w:u w:val="single"/>
    </w:rPr>
  </w:style>
  <w:style w:type="paragraph" w:customStyle="1" w:styleId="2ColumnHeading">
    <w:name w:val="2Column Heading"/>
    <w:basedOn w:val="BodyText"/>
    <w:qFormat/>
    <w:rsid w:val="00175234"/>
    <w:pPr>
      <w:spacing w:after="60"/>
      <w:ind w:left="-2268"/>
    </w:pPr>
    <w:rPr>
      <w:b/>
    </w:rPr>
  </w:style>
  <w:style w:type="paragraph" w:customStyle="1" w:styleId="Heading1TOC">
    <w:name w:val="Heading1 TOC"/>
    <w:basedOn w:val="Normal"/>
    <w:qFormat/>
    <w:rsid w:val="00175234"/>
    <w:pPr>
      <w:spacing w:before="240" w:after="120"/>
    </w:pPr>
    <w:rPr>
      <w:rFonts w:ascii="Times New Roman" w:hAnsi="Times New Roman"/>
      <w:b/>
      <w:sz w:val="32"/>
    </w:rPr>
  </w:style>
  <w:style w:type="paragraph" w:customStyle="1" w:styleId="Heading2TOC">
    <w:name w:val="Heading2 TOC"/>
    <w:basedOn w:val="Normal"/>
    <w:qFormat/>
    <w:rsid w:val="00175234"/>
    <w:pPr>
      <w:spacing w:before="240" w:after="60"/>
    </w:pPr>
    <w:rPr>
      <w:rFonts w:ascii="Times New Roman" w:hAnsi="Times New Roman"/>
      <w:b/>
      <w:sz w:val="28"/>
    </w:rPr>
  </w:style>
  <w:style w:type="character" w:customStyle="1" w:styleId="Underline">
    <w:name w:val="Underline"/>
    <w:basedOn w:val="DefaultParagraphFont"/>
    <w:qFormat/>
    <w:rsid w:val="00175234"/>
    <w:rPr>
      <w:u w:val="single"/>
    </w:rPr>
  </w:style>
  <w:style w:type="character" w:customStyle="1" w:styleId="BoldandItalics">
    <w:name w:val="Bold and Italics"/>
    <w:qFormat/>
    <w:rsid w:val="00175234"/>
    <w:rPr>
      <w:b/>
      <w:i/>
      <w:u w:val="none"/>
    </w:rPr>
  </w:style>
  <w:style w:type="paragraph" w:styleId="BalloonText">
    <w:name w:val="Balloon Text"/>
    <w:basedOn w:val="Normal"/>
    <w:link w:val="BalloonTextChar"/>
    <w:rsid w:val="00175234"/>
    <w:rPr>
      <w:rFonts w:ascii="Tahoma" w:hAnsi="Tahoma" w:cs="Tahoma"/>
      <w:sz w:val="16"/>
      <w:szCs w:val="16"/>
    </w:rPr>
  </w:style>
  <w:style w:type="character" w:customStyle="1" w:styleId="BalloonTextChar">
    <w:name w:val="Balloon Text Char"/>
    <w:basedOn w:val="DefaultParagraphFont"/>
    <w:link w:val="BalloonText"/>
    <w:rsid w:val="001752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52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52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5234"/>
    <w:rPr>
      <w:b/>
      <w:color w:val="660033"/>
      <w:spacing w:val="0"/>
    </w:rPr>
  </w:style>
  <w:style w:type="paragraph" w:customStyle="1" w:styleId="Nameditemlist">
    <w:name w:val="Named item list"/>
    <w:basedOn w:val="BodyText"/>
    <w:qFormat/>
    <w:rsid w:val="00175234"/>
    <w:pPr>
      <w:tabs>
        <w:tab w:val="left" w:pos="2835"/>
      </w:tabs>
      <w:ind w:left="2835" w:hanging="2835"/>
    </w:pPr>
  </w:style>
  <w:style w:type="paragraph" w:customStyle="1" w:styleId="BodyTextnopadding">
    <w:name w:val="Body Text no padding"/>
    <w:basedOn w:val="BodyText"/>
    <w:qFormat/>
    <w:rsid w:val="00175234"/>
    <w:pPr>
      <w:spacing w:before="0" w:after="0"/>
    </w:pPr>
  </w:style>
  <w:style w:type="paragraph" w:customStyle="1" w:styleId="BodyTextBold">
    <w:name w:val="Body Text Bold"/>
    <w:basedOn w:val="BodyText"/>
    <w:qFormat/>
    <w:rsid w:val="00175234"/>
    <w:rPr>
      <w:b/>
    </w:rPr>
  </w:style>
  <w:style w:type="character" w:styleId="Hyperlink">
    <w:name w:val="Hyperlink"/>
    <w:basedOn w:val="DefaultParagraphFont"/>
    <w:uiPriority w:val="99"/>
    <w:unhideWhenUsed/>
    <w:rsid w:val="006F7F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534</Words>
  <Characters>3735</Characters>
  <Application>Microsoft Office Word</Application>
  <DocSecurity>0</DocSecurity>
  <Lines>84</Lines>
  <Paragraphs>57</Paragraphs>
  <ScaleCrop>false</ScaleCrop>
  <Company>Author-it Software Corporation Ltd.</Company>
  <LinksUpToDate>false</LinksUpToDate>
  <CharactersWithSpaces>4212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UEEIC0032 Set up electronically controlled robotically operated complex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2024-11-29T00:47:00Z</dcterms:created>
  <dcterms:modified xsi:type="dcterms:W3CDTF">2024-11-29T00:47:00Z</dcterms:modified>
</cp:coreProperties>
</file>