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C9C" w:rsidP="00283C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UEEIC0024 Plan the electrical installation of integrated systems</w:t>
      </w:r>
      <w:r>
        <w:fldChar w:fldCharType="end"/>
      </w:r>
    </w:p>
    <w:p w:rsidR="00283C9C" w:rsidP="00283C9C">
      <w:pPr>
        <w:pStyle w:val="Version"/>
        <w:sectPr w:rsidSect="00AF1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1296" w:rsidP="00AF1296">
      <w:pPr>
        <w:pStyle w:val="SuperHeading"/>
      </w:pPr>
      <w:r w:rsidRPr="00AF1296">
        <w:t>UEEIC0024 Plan the electrical installation of integrated systems</w:t>
      </w:r>
    </w:p>
    <w:p w:rsidR="00000000" w:rsidRPr="00AF1296" w:rsidP="00AF1296">
      <w:pPr>
        <w:pStyle w:val="Heading1"/>
      </w:pPr>
      <w:bookmarkStart w:id="1" w:name="O_1082592"/>
      <w:bookmarkEnd w:id="1"/>
      <w:r w:rsidRPr="00AF12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Release 1. This is the first release of this unit of competency in the UEE Electrotechnology Training Package.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2" w:name="O_1082593"/>
      <w:bookmarkEnd w:id="2"/>
      <w:r w:rsidRPr="00AF12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This unit involves the skills and knowledge required to plan the electrical installation of integrated system.</w:t>
            </w:r>
          </w:p>
          <w:p w:rsidR="00000000" w:rsidRPr="00AF1296" w:rsidP="00AF1296">
            <w:pPr>
              <w:pStyle w:val="BodyText"/>
            </w:pPr>
            <w:r w:rsidRPr="00AF1296">
              <w:t>It includes implementing integrated system scenario and installation by determining bus system parameters, topology and installation requirements</w:t>
            </w:r>
            <w:r w:rsidRPr="00AF1296">
              <w:t>, bus system cables and terminations, control and dimming methods; and planning and documenting integrated installation plan.</w:t>
            </w:r>
          </w:p>
          <w:p w:rsidR="00000000" w:rsidRPr="00AF1296" w:rsidP="00AF1296">
            <w:pPr>
              <w:pStyle w:val="BodyText"/>
            </w:pPr>
            <w:r w:rsidRPr="00AF1296">
              <w:t>A network topology is the arrangement of a network, including its nodes and connecting lines. In a bus network topology, every wor</w:t>
            </w:r>
            <w:r w:rsidRPr="00AF1296">
              <w:t xml:space="preserve">kstation is connected to a main cable called the bus. </w:t>
            </w:r>
          </w:p>
          <w:p w:rsidR="00000000" w:rsidRPr="00AF1296" w:rsidP="00AF1296">
            <w:pPr>
              <w:pStyle w:val="BodyText"/>
            </w:pPr>
            <w:r w:rsidRPr="00AF1296">
              <w:t>No licensing, legislative or certification requirements apply to this unit at the time of publication.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3" w:name="O_1082594"/>
      <w:bookmarkEnd w:id="3"/>
      <w:r w:rsidRPr="00AF12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Where prerequisite pathways have been identified, all comp</w:t>
            </w:r>
            <w:r w:rsidRPr="00AF1296">
              <w:t>etencies in the Common Unit Group must be have been completed plus all the competencies in one (1) of the identified Pathway Unit Group(s)</w:t>
            </w:r>
          </w:p>
          <w:p w:rsidR="00000000" w:rsidRPr="00AF1296" w:rsidP="00AF1296">
            <w:pPr>
              <w:pStyle w:val="BodyText"/>
            </w:pPr>
            <w:r w:rsidRPr="00AF1296">
              <w:t>Common Unit Group</w:t>
            </w:r>
          </w:p>
          <w:p w:rsidR="00000000" w:rsidRPr="00AF1296" w:rsidP="00AF1296">
            <w:pPr>
              <w:pStyle w:val="BodyText"/>
            </w:pPr>
            <w:r w:rsidRPr="00AF1296">
              <w:t>UEECD0007 Apply work health and safety regulations, codes and practices in the workplace</w:t>
            </w:r>
          </w:p>
          <w:p w:rsidR="00000000" w:rsidRPr="00AF1296" w:rsidP="00AF1296">
            <w:pPr>
              <w:pStyle w:val="BodyText"/>
            </w:pPr>
            <w:r w:rsidRPr="00AF1296">
              <w:t xml:space="preserve">UEECD0019 </w:t>
            </w:r>
            <w:r w:rsidRPr="00AF1296">
              <w:t>Fabricate, assemble and dismantle utilities industry components</w:t>
            </w:r>
          </w:p>
          <w:p w:rsidR="00000000" w:rsidRPr="00AF1296" w:rsidP="00AF1296">
            <w:pPr>
              <w:pStyle w:val="BodyText"/>
            </w:pPr>
            <w:r w:rsidRPr="00AF1296">
              <w:t>UEECD0020 Fix and secure electrotechnology equipment</w:t>
            </w:r>
          </w:p>
          <w:p w:rsidR="00000000" w:rsidRPr="00AF1296" w:rsidP="00AF1296">
            <w:pPr>
              <w:pStyle w:val="BodyText"/>
            </w:pPr>
            <w:r w:rsidRPr="00AF1296">
              <w:t>UEECD0051 Use drawings, diagrams, schedules, standards, codes and specifications</w:t>
            </w:r>
          </w:p>
          <w:p w:rsidR="00000000" w:rsidRPr="00AF1296" w:rsidP="00AF1296">
            <w:pPr>
              <w:pStyle w:val="BodyText"/>
            </w:pPr>
            <w:r w:rsidRPr="00AF1296">
              <w:t>Electrotechnology Pathway Group</w:t>
            </w:r>
          </w:p>
          <w:p w:rsidR="00000000" w:rsidRPr="00AF1296" w:rsidP="00AF1296">
            <w:pPr>
              <w:pStyle w:val="BodyText"/>
            </w:pPr>
            <w:r w:rsidRPr="00AF1296">
              <w:t>UEECD0025 Lay wiring/cabli</w:t>
            </w:r>
            <w:r w:rsidRPr="00AF1296">
              <w:t>ng and terminate accessories for extra-low voltage (ELV) circuits</w:t>
            </w:r>
          </w:p>
          <w:p w:rsidR="00000000" w:rsidRPr="00AF1296" w:rsidP="00AF1296">
            <w:pPr>
              <w:pStyle w:val="BodyText"/>
            </w:pPr>
            <w:r w:rsidRPr="00AF1296">
              <w:t>Electrical Pathway Group</w:t>
            </w:r>
          </w:p>
          <w:p w:rsidR="00000000" w:rsidRPr="00AF1296" w:rsidP="00AF1296">
            <w:pPr>
              <w:pStyle w:val="BodyText"/>
            </w:pPr>
            <w:r w:rsidRPr="00AF1296">
              <w:t>UEEEL0023 Terminate cables, cords and accessories for low voltage circuits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4" w:name="O_1082595"/>
      <w:bookmarkEnd w:id="4"/>
      <w:r w:rsidRPr="00AF12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Instrumentation &amp; Control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5" w:name="O_1082596"/>
      <w:bookmarkEnd w:id="5"/>
      <w:r w:rsidRPr="00AF12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Electrotechnology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6" w:name="O_1082597"/>
      <w:bookmarkEnd w:id="6"/>
      <w:r w:rsidRPr="00AF12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PERFORMANCE CRITERIA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Performance criteria describe the performance needed to demonstrate achievement of the element.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rPr>
                <w:rStyle w:val="SpecialBold"/>
              </w:rPr>
              <w:t>Determine integrated system scenario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Customer requirements for scenes, events and controls in an integrated system are determined from job specifications and appropriate person/s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Types and locations of integrated system loads are determine</w:t>
            </w:r>
            <w:r w:rsidRPr="00AF1296">
              <w:t>d from job specifications and customer requirements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Types and locations of control (input) devices of integrated system are determined from job specifications and customer requirements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Budget for the integrated system is determined from customer and appropriate person/s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rPr>
                <w:rStyle w:val="SpecialBold"/>
              </w:rPr>
              <w:t>Plan integrated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 xml:space="preserve">Hazards are identified, risks assessed and control measures implemented 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 xml:space="preserve">Integrated system devices and capabilities are incorporated </w:t>
            </w:r>
            <w:r w:rsidRPr="00AF1296">
              <w:t>the system plan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Number and types of output devices to meet scenario specified are chosen for compatibility with system loads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Number and types of control (input) devices to meet system scenario specified are obtained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Integrated systems are planned to comply with bus system and supply voltage parameters in accordance with job specifications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Other control methods are considered in developing an integrated system plan in accordance with workplace procedures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Integrated systems are planned within cost and budget constraints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 xml:space="preserve">Final plan is documented and submitted to appropriate person/s for approval in accordance with workplace procedures 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rPr>
                <w:rStyle w:val="SpecialBold"/>
              </w:rPr>
              <w:t xml:space="preserve">Implement integrated system installation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Wor</w:t>
            </w:r>
            <w:r w:rsidRPr="00AF1296">
              <w:t>k health and safety (WHS)/occupational health and safety (OHS) risk control work measures and workplace procedures are followed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Integrated system is arranged using appropriate topology in accordance with workplace procedures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Connection chart/</w:t>
            </w:r>
            <w:r w:rsidRPr="00AF1296">
              <w:t>diagram between devices in the integrated system is developed in accordance with workplace procedures</w:t>
            </w:r>
          </w:p>
        </w:tc>
      </w:tr>
      <w:tr w:rsidTr="00AF1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Appropriate cable for the bus system is selected and connected at devices and accessories using the methods and the polarity specified by manufacturer specifications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7" w:name="O_1082598"/>
      <w:bookmarkEnd w:id="7"/>
      <w:r w:rsidRPr="00AF12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Foundation skills essential to performance are expl</w:t>
            </w:r>
            <w:r w:rsidRPr="00AF1296">
              <w:t>icit in the performance criteria of this unit of competency.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8" w:name="O_1082599"/>
      <w:bookmarkEnd w:id="8"/>
      <w:r w:rsidRPr="00AF12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Range is restricted to essential operating conditions and any other variables essential to the work environment.</w:t>
            </w:r>
          </w:p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 xml:space="preserve">Non-essential conditions may be found in </w:t>
            </w:r>
            <w:r w:rsidRPr="00AF1296">
              <w:t>the UEE Electrotechnology Training Package Companion Volume Implementation Guide.</w:t>
            </w:r>
          </w:p>
        </w:tc>
      </w:tr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>Electrical installation of integrated systems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ListBullet"/>
              <w:rPr>
                <w:lang w:val="en-NZ"/>
              </w:rPr>
            </w:pPr>
            <w:r w:rsidRPr="00AF1296">
              <w:t>three integrated systems one of which has at least four separate scenes and five control requirem</w:t>
            </w:r>
            <w:r w:rsidRPr="00AF1296">
              <w:t>ents</w:t>
            </w:r>
          </w:p>
        </w:tc>
      </w:tr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296">
            <w:pPr>
              <w:pStyle w:val="BodyText"/>
              <w:rPr>
                <w:lang w:val="en-NZ"/>
              </w:rPr>
            </w:pPr>
            <w:r w:rsidRPr="00AF1296">
              <w:t xml:space="preserve">Documentation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ListBullet"/>
            </w:pPr>
            <w:r w:rsidRPr="00AF1296">
              <w:t>explanations of how the customer requirement will be achieved</w:t>
            </w:r>
          </w:p>
          <w:p w:rsidR="00000000" w:rsidRPr="00AF1296" w:rsidP="00AF1296">
            <w:pPr>
              <w:pStyle w:val="ListBullet"/>
            </w:pPr>
            <w:r w:rsidRPr="00AF1296">
              <w:t>a material list with costs and a marked-up floor plan showing relationship of load groups to input device/s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9" w:name="O_1082600"/>
      <w:bookmarkEnd w:id="9"/>
      <w:r w:rsidRPr="00AF1296">
        <w:t>Unit Mapping In</w:t>
      </w:r>
      <w:r w:rsidRPr="00AF1296">
        <w:t>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F1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296" w:rsidP="00AF1296">
            <w:pPr>
              <w:pStyle w:val="BodyText"/>
            </w:pPr>
            <w:r w:rsidRPr="00AF1296">
              <w:t>This unit replaces and is equivalent to UEENEEI140A Plan the electrical installation of integrated systems.</w:t>
            </w:r>
          </w:p>
        </w:tc>
      </w:tr>
    </w:tbl>
    <w:p w:rsidR="00000000" w:rsidRPr="00AF1296" w:rsidP="00AF1296">
      <w:pPr>
        <w:pStyle w:val="NoPaddingFontSize1"/>
      </w:pPr>
    </w:p>
    <w:p w:rsidR="00000000" w:rsidRPr="00AF1296" w:rsidP="00AF1296">
      <w:pPr>
        <w:pStyle w:val="AllowPageBreak"/>
      </w:pPr>
    </w:p>
    <w:p w:rsidR="00000000" w:rsidRPr="00AF1296" w:rsidP="00AF1296">
      <w:pPr>
        <w:pStyle w:val="Heading1"/>
      </w:pPr>
      <w:bookmarkStart w:id="10" w:name="O_1082607"/>
      <w:bookmarkEnd w:id="10"/>
      <w:r w:rsidRPr="00AF1296">
        <w:t>Links</w:t>
      </w:r>
    </w:p>
    <w:p w:rsidR="00000000" w:rsidRPr="00AF1296" w:rsidP="00283C9C">
      <w:pPr>
        <w:pStyle w:val="BodyText"/>
      </w:pPr>
      <w:r w:rsidRPr="00AF129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00EC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F1296" w:rsidP="00AF1296"/>
    <w:sectPr w:rsidSect="00AF1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96" w:rsidRPr="00283C9C" w:rsidP="00283C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9C" w:rsidP="00AF1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3C9C" w:rsidP="00AF1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83C9C" w:rsidP="00AF1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1296" w:rsidRPr="00283C9C" w:rsidP="00283C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C9C" w:rsidRPr="002D2AF8" w:rsidP="00AF1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UEEIC0024 Plan the electrical installation of integrated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83C9C" w:rsidP="00AF1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3A7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804C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1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296"/>
  </w:style>
  <w:style w:type="character" w:customStyle="1" w:styleId="Heading1Char">
    <w:name w:val="Heading 1 Char"/>
    <w:basedOn w:val="DefaultParagraphFont"/>
    <w:link w:val="Heading1"/>
    <w:rsid w:val="00AF1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12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12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1296"/>
    <w:rPr>
      <w:b/>
      <w:spacing w:val="0"/>
    </w:rPr>
  </w:style>
  <w:style w:type="paragraph" w:customStyle="1" w:styleId="SuperHeading">
    <w:name w:val="SuperHeading"/>
    <w:basedOn w:val="Normal"/>
    <w:rsid w:val="00AF1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1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F1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1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1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1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1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1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1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1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1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1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1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1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2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12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1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1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1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1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1296"/>
    <w:rPr>
      <w:i/>
    </w:rPr>
  </w:style>
  <w:style w:type="paragraph" w:styleId="Caption">
    <w:name w:val="caption"/>
    <w:basedOn w:val="BodyText"/>
    <w:next w:val="Normal"/>
    <w:qFormat/>
    <w:rsid w:val="00AF1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296"/>
  </w:style>
  <w:style w:type="paragraph" w:styleId="TableofFigures">
    <w:name w:val="table of figures"/>
    <w:basedOn w:val="Normal"/>
    <w:next w:val="Normal"/>
    <w:semiHidden/>
    <w:rsid w:val="00AF1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2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1296"/>
    <w:rPr>
      <w:rFonts w:ascii="Wingdings" w:hAnsi="Wingdings"/>
    </w:rPr>
  </w:style>
  <w:style w:type="paragraph" w:customStyle="1" w:styleId="TableHeading">
    <w:name w:val="Table Heading"/>
    <w:basedOn w:val="HeadingBase"/>
    <w:rsid w:val="00AF1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296"/>
    <w:rPr>
      <w:color w:val="0033CC"/>
      <w:u w:val="none"/>
    </w:rPr>
  </w:style>
  <w:style w:type="paragraph" w:customStyle="1" w:styleId="BodyTextRight">
    <w:name w:val="Body Text Right"/>
    <w:basedOn w:val="BodyText"/>
    <w:rsid w:val="00AF1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2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1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1296"/>
    <w:rPr>
      <w:sz w:val="32"/>
    </w:rPr>
  </w:style>
  <w:style w:type="paragraph" w:customStyle="1" w:styleId="HeadingProcedure">
    <w:name w:val="Heading Procedure"/>
    <w:basedOn w:val="HeadingBase"/>
    <w:next w:val="Normal"/>
    <w:rsid w:val="00AF1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296"/>
    <w:pPr>
      <w:spacing w:before="60" w:after="60"/>
    </w:pPr>
  </w:style>
  <w:style w:type="paragraph" w:styleId="ListContinue">
    <w:name w:val="List Continue"/>
    <w:basedOn w:val="List"/>
    <w:rsid w:val="00AF1296"/>
    <w:pPr>
      <w:ind w:firstLine="0"/>
    </w:pPr>
  </w:style>
  <w:style w:type="paragraph" w:customStyle="1" w:styleId="ListNote">
    <w:name w:val="List Note"/>
    <w:basedOn w:val="List"/>
    <w:rsid w:val="00AF1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1296"/>
    <w:rPr>
      <w:rFonts w:ascii="Courier New" w:hAnsi="Courier New"/>
    </w:rPr>
  </w:style>
  <w:style w:type="paragraph" w:customStyle="1" w:styleId="NoteBullet">
    <w:name w:val="Note Bullet"/>
    <w:basedOn w:val="Note"/>
    <w:rsid w:val="00AF1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2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1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1296"/>
    <w:rPr>
      <w:b/>
      <w:smallCaps/>
    </w:rPr>
  </w:style>
  <w:style w:type="paragraph" w:customStyle="1" w:styleId="TableListNumber">
    <w:name w:val="Table List Number"/>
    <w:basedOn w:val="ListNumber"/>
    <w:rsid w:val="00AF1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296"/>
    <w:pPr>
      <w:numPr>
        <w:numId w:val="8"/>
      </w:numPr>
    </w:pPr>
  </w:style>
  <w:style w:type="paragraph" w:customStyle="1" w:styleId="ListAlpha2">
    <w:name w:val="List Alpha 2"/>
    <w:basedOn w:val="List2"/>
    <w:rsid w:val="00AF1296"/>
    <w:pPr>
      <w:numPr>
        <w:numId w:val="7"/>
      </w:numPr>
    </w:pPr>
  </w:style>
  <w:style w:type="paragraph" w:styleId="List2">
    <w:name w:val="List 2"/>
    <w:basedOn w:val="BodyText"/>
    <w:rsid w:val="00AF1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2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2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1296"/>
    <w:pPr>
      <w:numPr>
        <w:numId w:val="3"/>
      </w:numPr>
    </w:pPr>
  </w:style>
  <w:style w:type="paragraph" w:styleId="ListContinue2">
    <w:name w:val="List Continue 2"/>
    <w:basedOn w:val="List2"/>
    <w:rsid w:val="00AF1296"/>
    <w:pPr>
      <w:ind w:firstLine="0"/>
    </w:pPr>
  </w:style>
  <w:style w:type="paragraph" w:styleId="ListContinue3">
    <w:name w:val="List Continue 3"/>
    <w:basedOn w:val="List3"/>
    <w:rsid w:val="00AF1296"/>
    <w:pPr>
      <w:ind w:left="1021" w:firstLine="0"/>
    </w:pPr>
  </w:style>
  <w:style w:type="paragraph" w:styleId="ListContinue4">
    <w:name w:val="List Continue 4"/>
    <w:basedOn w:val="List4"/>
    <w:rsid w:val="00AF1296"/>
    <w:pPr>
      <w:ind w:firstLine="0"/>
    </w:pPr>
  </w:style>
  <w:style w:type="paragraph" w:styleId="ListContinue5">
    <w:name w:val="List Continue 5"/>
    <w:basedOn w:val="List5"/>
    <w:rsid w:val="00AF1296"/>
    <w:pPr>
      <w:ind w:firstLine="0"/>
    </w:pPr>
  </w:style>
  <w:style w:type="paragraph" w:styleId="ListNumber3">
    <w:name w:val="List Number 3"/>
    <w:basedOn w:val="List3"/>
    <w:rsid w:val="00AF1296"/>
    <w:pPr>
      <w:numPr>
        <w:numId w:val="4"/>
      </w:numPr>
    </w:pPr>
  </w:style>
  <w:style w:type="paragraph" w:styleId="ListNumber4">
    <w:name w:val="List Number 4"/>
    <w:basedOn w:val="List4"/>
    <w:rsid w:val="00AF1296"/>
    <w:pPr>
      <w:numPr>
        <w:numId w:val="5"/>
      </w:numPr>
    </w:pPr>
  </w:style>
  <w:style w:type="paragraph" w:styleId="ListNumber5">
    <w:name w:val="List Number 5"/>
    <w:basedOn w:val="List5"/>
    <w:rsid w:val="00AF1296"/>
    <w:pPr>
      <w:numPr>
        <w:numId w:val="6"/>
      </w:numPr>
    </w:pPr>
  </w:style>
  <w:style w:type="paragraph" w:styleId="BlockText">
    <w:name w:val="Block Text"/>
    <w:basedOn w:val="Normal"/>
    <w:rsid w:val="00AF1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1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1296"/>
    <w:rPr>
      <w:sz w:val="16"/>
      <w:vertAlign w:val="superscript"/>
    </w:rPr>
  </w:style>
  <w:style w:type="character" w:customStyle="1" w:styleId="Symbols">
    <w:name w:val="Symbols"/>
    <w:basedOn w:val="DefaultParagraphFont"/>
    <w:rsid w:val="00AF1296"/>
    <w:rPr>
      <w:rFonts w:ascii="Symbol" w:hAnsi="Symbol"/>
    </w:rPr>
  </w:style>
  <w:style w:type="character" w:customStyle="1" w:styleId="MenuOptions">
    <w:name w:val="Menu Options"/>
    <w:basedOn w:val="DefaultParagraphFont"/>
    <w:rsid w:val="00AF1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1296"/>
    <w:rPr>
      <w:b/>
    </w:rPr>
  </w:style>
  <w:style w:type="character" w:customStyle="1" w:styleId="Underlined">
    <w:name w:val="Underlined"/>
    <w:basedOn w:val="DefaultParagraphFont"/>
    <w:rsid w:val="00AF1296"/>
    <w:rPr>
      <w:u w:val="single"/>
    </w:rPr>
  </w:style>
  <w:style w:type="paragraph" w:customStyle="1" w:styleId="TableBodyTextRight">
    <w:name w:val="Table Body Text Right"/>
    <w:basedOn w:val="TableBodyText"/>
    <w:rsid w:val="00AF1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296"/>
    <w:rPr>
      <w:sz w:val="18"/>
    </w:rPr>
  </w:style>
  <w:style w:type="paragraph" w:customStyle="1" w:styleId="BodySmallRight">
    <w:name w:val="Body Small Right"/>
    <w:basedOn w:val="BodyTextRight"/>
    <w:rsid w:val="00AF1296"/>
    <w:rPr>
      <w:sz w:val="18"/>
      <w:szCs w:val="18"/>
    </w:rPr>
  </w:style>
  <w:style w:type="paragraph" w:customStyle="1" w:styleId="MarginEdition">
    <w:name w:val="Margin Edition"/>
    <w:basedOn w:val="MarginNote"/>
    <w:rsid w:val="00AF1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296"/>
    <w:rPr>
      <w:sz w:val="2"/>
      <w:szCs w:val="2"/>
    </w:rPr>
  </w:style>
  <w:style w:type="character" w:customStyle="1" w:styleId="Small">
    <w:name w:val="Small"/>
    <w:basedOn w:val="DefaultParagraphFont"/>
    <w:rsid w:val="00AF1296"/>
    <w:rPr>
      <w:sz w:val="16"/>
    </w:rPr>
  </w:style>
  <w:style w:type="paragraph" w:customStyle="1" w:styleId="WideTable">
    <w:name w:val="Wide Table"/>
    <w:basedOn w:val="Normal"/>
    <w:rsid w:val="00AF1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1296"/>
  </w:style>
  <w:style w:type="paragraph" w:styleId="Quote">
    <w:name w:val="Quote"/>
    <w:basedOn w:val="Heading1"/>
    <w:link w:val="QuoteChar"/>
    <w:qFormat/>
    <w:rsid w:val="00AF1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1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296"/>
    <w:pPr>
      <w:pageBreakBefore/>
    </w:pPr>
  </w:style>
  <w:style w:type="paragraph" w:customStyle="1" w:styleId="Border">
    <w:name w:val="Border"/>
    <w:basedOn w:val="Normal"/>
    <w:qFormat/>
    <w:rsid w:val="00AF1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1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1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1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1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1296"/>
    <w:rPr>
      <w:u w:val="single"/>
    </w:rPr>
  </w:style>
  <w:style w:type="character" w:customStyle="1" w:styleId="BoldandItalics">
    <w:name w:val="Bold and Italics"/>
    <w:qFormat/>
    <w:rsid w:val="00AF1296"/>
    <w:rPr>
      <w:b/>
      <w:i/>
      <w:u w:val="none"/>
    </w:rPr>
  </w:style>
  <w:style w:type="paragraph" w:styleId="BalloonText">
    <w:name w:val="Balloon Text"/>
    <w:basedOn w:val="Normal"/>
    <w:link w:val="BalloonTextChar"/>
    <w:rsid w:val="00AF1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1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1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1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1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1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1296"/>
    <w:pPr>
      <w:spacing w:before="0" w:after="0"/>
    </w:pPr>
  </w:style>
  <w:style w:type="paragraph" w:customStyle="1" w:styleId="BodyTextBold">
    <w:name w:val="Body Text Bold"/>
    <w:basedOn w:val="BodyText"/>
    <w:qFormat/>
    <w:rsid w:val="00AF1296"/>
    <w:rPr>
      <w:b/>
    </w:rPr>
  </w:style>
  <w:style w:type="character" w:styleId="Hyperlink">
    <w:name w:val="Hyperlink"/>
    <w:basedOn w:val="DefaultParagraphFont"/>
    <w:uiPriority w:val="99"/>
    <w:unhideWhenUsed/>
    <w:rsid w:val="00283C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4514</Characters>
  <Application>Microsoft Office Word</Application>
  <DocSecurity>0</DocSecurity>
  <Lines>188</Lines>
  <Paragraphs>98</Paragraphs>
  <ScaleCrop>false</ScaleCrop>
  <Company>Author-it Software Corporation Ltd.</Company>
  <LinksUpToDate>false</LinksUpToDate>
  <CharactersWithSpaces>5125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UEEIC0024 Plan the electrical installation of integrated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2024-11-29T01:12:00Z</dcterms:created>
  <dcterms:modified xsi:type="dcterms:W3CDTF">2024-11-29T01:12:00Z</dcterms:modified>
</cp:coreProperties>
</file>