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F50" w:rsidP="00AA6F50">
      <w:pPr>
        <w:pStyle w:val="Title"/>
      </w:pPr>
      <w:r>
        <w:fldChar w:fldCharType="begin"/>
      </w:r>
      <w:r>
        <w:instrText xml:space="preserve"> TITLE   \* MERGEFORMAT </w:instrText>
      </w:r>
      <w:r>
        <w:fldChar w:fldCharType="separate"/>
      </w:r>
      <w:r>
        <w:t>UEEIC0009 Develop an electrical integrated system interface for access through a touch screen</w:t>
      </w:r>
      <w:r>
        <w:fldChar w:fldCharType="end"/>
      </w:r>
    </w:p>
    <w:p w:rsidR="00AA6F50" w:rsidP="00AA6F50">
      <w:pPr>
        <w:pStyle w:val="Version"/>
        <w:sectPr w:rsidSect="00FB27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722" w:rsidP="00FB2722">
      <w:pPr>
        <w:pStyle w:val="SuperHeading"/>
      </w:pPr>
      <w:r w:rsidRPr="00FB2722">
        <w:t>UEEIC0009 Develop an electrical integrated system interface for access through a touch screen</w:t>
      </w:r>
    </w:p>
    <w:p w:rsidR="00000000" w:rsidRPr="00FB2722" w:rsidP="00FB2722">
      <w:pPr>
        <w:pStyle w:val="Heading1"/>
      </w:pPr>
      <w:bookmarkStart w:id="1" w:name="O_1082174"/>
      <w:bookmarkEnd w:id="1"/>
      <w:r w:rsidRPr="00FB2722">
        <w:t>Modification History</w:t>
      </w:r>
    </w:p>
    <w:tbl>
      <w:tblPr>
        <w:tblW w:w="9497" w:type="dxa"/>
        <w:tblLayout w:type="fixed"/>
        <w:tblCellMar>
          <w:left w:w="62" w:type="dxa"/>
          <w:right w:w="62" w:type="dxa"/>
        </w:tblCellMar>
        <w:tblLook w:val="0000"/>
      </w:tblPr>
      <w:tblGrid>
        <w:gridCol w:w="9497"/>
      </w:tblGrid>
      <w:tr w:rsidTr="00FB2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722" w:rsidP="00FB2722">
            <w:pPr>
              <w:pStyle w:val="BodyText"/>
            </w:pPr>
            <w:r w:rsidRPr="00FB2722">
              <w:t>Release 1. This is the first release of this unit of competency in the UEE Electrotechnology Training Package.</w:t>
            </w:r>
          </w:p>
        </w:tc>
      </w:tr>
    </w:tbl>
    <w:p w:rsidR="00000000" w:rsidRPr="00FB2722" w:rsidP="00FB2722">
      <w:pPr>
        <w:pStyle w:val="NoPaddingFontSize1"/>
      </w:pPr>
    </w:p>
    <w:p w:rsidR="00000000" w:rsidRPr="00FB2722" w:rsidP="00FB2722">
      <w:pPr>
        <w:pStyle w:val="AllowPageBreak"/>
      </w:pPr>
    </w:p>
    <w:p w:rsidR="00000000" w:rsidRPr="00FB2722" w:rsidP="00FB2722">
      <w:pPr>
        <w:pStyle w:val="Heading1"/>
      </w:pPr>
      <w:bookmarkStart w:id="2" w:name="O_1082175"/>
      <w:bookmarkEnd w:id="2"/>
      <w:r w:rsidRPr="00FB2722">
        <w:t>Application</w:t>
      </w:r>
    </w:p>
    <w:tbl>
      <w:tblPr>
        <w:tblW w:w="9497" w:type="dxa"/>
        <w:tblLayout w:type="fixed"/>
        <w:tblCellMar>
          <w:left w:w="62" w:type="dxa"/>
          <w:right w:w="62" w:type="dxa"/>
        </w:tblCellMar>
        <w:tblLook w:val="0000"/>
      </w:tblPr>
      <w:tblGrid>
        <w:gridCol w:w="9497"/>
      </w:tblGrid>
      <w:tr w:rsidTr="00FB2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722" w:rsidP="00FB2722">
            <w:pPr>
              <w:pStyle w:val="BodyText"/>
            </w:pPr>
            <w:r w:rsidRPr="00FB2722">
              <w:t>This unit involves the skills and knowledge required to develop an electrical integrated system interface for access through a touch screen.</w:t>
            </w:r>
          </w:p>
          <w:p w:rsidR="00000000" w:rsidRPr="00FB2722" w:rsidP="00FB2722">
            <w:pPr>
              <w:pStyle w:val="BodyText"/>
            </w:pPr>
            <w:r w:rsidRPr="00FB2722">
              <w:t xml:space="preserve">It includes preparing and developing an integrated system touch screen interface. It </w:t>
            </w:r>
            <w:r w:rsidRPr="00FB2722">
              <w:t>also includes backing up, transferring and testing touch screen interface integrated system, working with customers to determine required control parameters, application of touch screen software components and embellishments, network connectivity, using di</w:t>
            </w:r>
            <w:r w:rsidRPr="00FB2722">
              <w:t>agnostic tools and documenting the developed systems.</w:t>
            </w:r>
          </w:p>
          <w:p w:rsidR="00000000" w:rsidRPr="00FB2722" w:rsidP="00FB2722">
            <w:pPr>
              <w:pStyle w:val="BodyText"/>
            </w:pPr>
            <w:r w:rsidRPr="00FB2722">
              <w:t>No licensing, legislative or certification requirements apply to this unit at the time of publication.</w:t>
            </w:r>
          </w:p>
        </w:tc>
      </w:tr>
    </w:tbl>
    <w:p w:rsidR="00000000" w:rsidRPr="00FB2722" w:rsidP="00FB2722">
      <w:pPr>
        <w:pStyle w:val="NoPaddingFontSize1"/>
      </w:pPr>
    </w:p>
    <w:p w:rsidR="00000000" w:rsidRPr="00FB2722" w:rsidP="00FB2722">
      <w:pPr>
        <w:pStyle w:val="AllowPageBreak"/>
      </w:pPr>
    </w:p>
    <w:p w:rsidR="00000000" w:rsidRPr="00FB2722" w:rsidP="00FB2722">
      <w:pPr>
        <w:pStyle w:val="Heading1"/>
      </w:pPr>
      <w:bookmarkStart w:id="3" w:name="O_1082176"/>
      <w:bookmarkEnd w:id="3"/>
      <w:r w:rsidRPr="00FB2722">
        <w:t>Pre-requisite Unit</w:t>
      </w:r>
    </w:p>
    <w:tbl>
      <w:tblPr>
        <w:tblW w:w="9497" w:type="dxa"/>
        <w:tblLayout w:type="fixed"/>
        <w:tblCellMar>
          <w:left w:w="62" w:type="dxa"/>
          <w:right w:w="62" w:type="dxa"/>
        </w:tblCellMar>
        <w:tblLook w:val="0000"/>
      </w:tblPr>
      <w:tblGrid>
        <w:gridCol w:w="9497"/>
      </w:tblGrid>
      <w:tr w:rsidTr="00FB2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722" w:rsidP="00FB2722">
            <w:pPr>
              <w:pStyle w:val="BodyText"/>
            </w:pPr>
            <w:r w:rsidRPr="00FB2722">
              <w:t>Where prerequisite pathways have been identified, all compe</w:t>
            </w:r>
            <w:r w:rsidRPr="00FB2722">
              <w:t>tencies in the Common Unit Group must be have been completed plus all the competencies in one (1) of the identified Pathway Unit Group(s):</w:t>
            </w:r>
          </w:p>
          <w:p w:rsidR="00000000" w:rsidRPr="00FB2722" w:rsidP="00FB2722">
            <w:pPr>
              <w:pStyle w:val="BodyText"/>
            </w:pPr>
            <w:r w:rsidRPr="00FB2722">
              <w:t>Electrical</w:t>
            </w:r>
          </w:p>
          <w:p w:rsidR="00000000" w:rsidRPr="00FB2722" w:rsidP="00FB2722">
            <w:pPr>
              <w:pStyle w:val="BodyText"/>
            </w:pPr>
            <w:r w:rsidRPr="00FB2722">
              <w:t>Common Unit Group</w:t>
            </w:r>
          </w:p>
          <w:p w:rsidR="00000000" w:rsidRPr="00FB2722" w:rsidP="00FB2722">
            <w:pPr>
              <w:pStyle w:val="BodyText"/>
            </w:pPr>
            <w:r w:rsidRPr="00FB2722">
              <w:t>ICTICT203 Operate application software packages</w:t>
            </w:r>
          </w:p>
          <w:p w:rsidR="00000000" w:rsidRPr="00FB2722" w:rsidP="00FB2722">
            <w:pPr>
              <w:pStyle w:val="BodyText"/>
            </w:pPr>
            <w:r w:rsidRPr="00FB2722">
              <w:t>UEECD0007 Apply work health and safety r</w:t>
            </w:r>
            <w:r w:rsidRPr="00FB2722">
              <w:t>egulations, codes and practices in the workplace</w:t>
            </w:r>
          </w:p>
          <w:p w:rsidR="00000000" w:rsidRPr="00FB2722" w:rsidP="00FB2722">
            <w:pPr>
              <w:pStyle w:val="BodyText"/>
            </w:pPr>
            <w:r w:rsidRPr="00FB2722">
              <w:t>UEECD0019 Fabricate, assemble and dismantle utilities industry components</w:t>
            </w:r>
          </w:p>
          <w:p w:rsidR="00000000" w:rsidRPr="00FB2722" w:rsidP="00FB2722">
            <w:pPr>
              <w:pStyle w:val="BodyText"/>
            </w:pPr>
            <w:r w:rsidRPr="00FB2722">
              <w:t>UEECD0020 Fix and secure electrotechnology equipment</w:t>
            </w:r>
          </w:p>
          <w:p w:rsidR="00000000" w:rsidRPr="00FB2722" w:rsidP="00FB2722">
            <w:pPr>
              <w:pStyle w:val="BodyText"/>
            </w:pPr>
            <w:r w:rsidRPr="00FB2722">
              <w:t>UEECD0051 Use drawings, diagrams, schedules, standards, codes and specifications</w:t>
            </w:r>
          </w:p>
          <w:p w:rsidR="00000000" w:rsidRPr="00FB2722" w:rsidP="00FB2722">
            <w:pPr>
              <w:pStyle w:val="BodyText"/>
            </w:pPr>
            <w:r w:rsidRPr="00FB2722">
              <w:t>UEEIC0011 Develop electrical integrated systems</w:t>
            </w:r>
          </w:p>
          <w:p w:rsidR="00000000" w:rsidRPr="00FB2722" w:rsidP="00FB2722">
            <w:pPr>
              <w:pStyle w:val="BodyText"/>
            </w:pPr>
            <w:r w:rsidRPr="00FB2722">
              <w:t>Electrotechnology Pathway Group</w:t>
            </w:r>
          </w:p>
          <w:p w:rsidR="00000000" w:rsidRPr="00FB2722" w:rsidP="00FB2722">
            <w:pPr>
              <w:pStyle w:val="BodyText"/>
            </w:pPr>
            <w:r w:rsidRPr="00FB2722">
              <w:t>UEECD0025 Lay wiring/cabling and terminate accessories for extra-low voltage (ELV) circuits</w:t>
            </w:r>
          </w:p>
          <w:p w:rsidR="00000000" w:rsidRPr="00FB2722" w:rsidP="00FB2722">
            <w:pPr>
              <w:pStyle w:val="BodyText"/>
            </w:pPr>
            <w:r w:rsidRPr="00FB2722">
              <w:t>Electrical Pathway Group</w:t>
            </w:r>
          </w:p>
          <w:p w:rsidR="00000000" w:rsidRPr="00FB2722" w:rsidP="00FB2722">
            <w:pPr>
              <w:pStyle w:val="BodyText"/>
            </w:pPr>
            <w:r w:rsidRPr="00FB2722">
              <w:t>UEEEL0023 Terminate cables, cords and accessories for low voltage circuits</w:t>
            </w:r>
          </w:p>
        </w:tc>
      </w:tr>
    </w:tbl>
    <w:p w:rsidR="00000000" w:rsidRPr="00FB2722" w:rsidP="00FB2722">
      <w:pPr>
        <w:pStyle w:val="NoPaddingFontSize1"/>
      </w:pPr>
    </w:p>
    <w:p w:rsidR="00000000" w:rsidRPr="00FB2722" w:rsidP="00FB2722">
      <w:pPr>
        <w:pStyle w:val="AllowPageBreak"/>
      </w:pPr>
    </w:p>
    <w:p w:rsidR="00000000" w:rsidRPr="00FB2722" w:rsidP="00FB2722">
      <w:pPr>
        <w:pStyle w:val="Heading1"/>
      </w:pPr>
      <w:bookmarkStart w:id="4" w:name="O_1082177"/>
      <w:bookmarkEnd w:id="4"/>
      <w:r w:rsidRPr="00FB2722">
        <w:t>Competency Field</w:t>
      </w:r>
    </w:p>
    <w:tbl>
      <w:tblPr>
        <w:tblW w:w="9497" w:type="dxa"/>
        <w:tblLayout w:type="fixed"/>
        <w:tblCellMar>
          <w:left w:w="62" w:type="dxa"/>
          <w:right w:w="62" w:type="dxa"/>
        </w:tblCellMar>
        <w:tblLook w:val="0000"/>
      </w:tblPr>
      <w:tblGrid>
        <w:gridCol w:w="9497"/>
      </w:tblGrid>
      <w:tr w:rsidTr="00FB2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722" w:rsidP="00FB2722">
            <w:pPr>
              <w:pStyle w:val="BodyText"/>
            </w:pPr>
            <w:r w:rsidRPr="00FB2722">
              <w:t>Instrumentation &amp; Control</w:t>
            </w:r>
          </w:p>
        </w:tc>
      </w:tr>
    </w:tbl>
    <w:p w:rsidR="00000000" w:rsidRPr="00FB2722" w:rsidP="00FB2722">
      <w:pPr>
        <w:pStyle w:val="NoPaddingFontSize1"/>
      </w:pPr>
    </w:p>
    <w:p w:rsidR="00000000" w:rsidRPr="00FB2722" w:rsidP="00FB2722">
      <w:pPr>
        <w:pStyle w:val="AllowPageBreak"/>
      </w:pPr>
    </w:p>
    <w:p w:rsidR="00000000" w:rsidRPr="00FB2722" w:rsidP="00FB2722">
      <w:pPr>
        <w:pStyle w:val="Heading1"/>
      </w:pPr>
      <w:bookmarkStart w:id="5" w:name="O_1082178"/>
      <w:bookmarkEnd w:id="5"/>
      <w:r w:rsidRPr="00FB2722">
        <w:t>Unit Sector</w:t>
      </w:r>
    </w:p>
    <w:tbl>
      <w:tblPr>
        <w:tblW w:w="9497" w:type="dxa"/>
        <w:tblLayout w:type="fixed"/>
        <w:tblCellMar>
          <w:left w:w="62" w:type="dxa"/>
          <w:right w:w="62" w:type="dxa"/>
        </w:tblCellMar>
        <w:tblLook w:val="0000"/>
      </w:tblPr>
      <w:tblGrid>
        <w:gridCol w:w="9497"/>
      </w:tblGrid>
      <w:tr w:rsidTr="00FB2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722" w:rsidP="00FB2722">
            <w:pPr>
              <w:pStyle w:val="BodyText"/>
            </w:pPr>
            <w:r w:rsidRPr="00FB2722">
              <w:t>Electrotechnology</w:t>
            </w:r>
          </w:p>
        </w:tc>
      </w:tr>
    </w:tbl>
    <w:p w:rsidR="00000000" w:rsidRPr="00FB2722" w:rsidP="00FB2722">
      <w:pPr>
        <w:pStyle w:val="NoPaddingFontSize1"/>
      </w:pPr>
    </w:p>
    <w:p w:rsidR="00000000" w:rsidRPr="00FB2722" w:rsidP="00FB2722">
      <w:pPr>
        <w:pStyle w:val="AllowPageBreak"/>
      </w:pPr>
    </w:p>
    <w:p w:rsidR="00000000" w:rsidRPr="00FB2722" w:rsidP="00FB2722">
      <w:pPr>
        <w:pStyle w:val="Heading1"/>
      </w:pPr>
      <w:bookmarkStart w:id="6" w:name="O_1082179"/>
      <w:bookmarkEnd w:id="6"/>
      <w:r w:rsidRPr="00FB272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B272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B2722" w:rsidP="00FB2722">
            <w:pPr>
              <w:pStyle w:val="BodyText"/>
            </w:pPr>
            <w:r w:rsidRPr="00FB272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rPr>
                <w:rStyle w:val="SpecialBold"/>
              </w:rPr>
              <w:t>P</w:t>
            </w:r>
            <w:r w:rsidRPr="00FB2722">
              <w:rPr>
                <w:rStyle w:val="SpecialBold"/>
              </w:rPr>
              <w:t>ERFORMANCE CRITERIA</w:t>
            </w:r>
          </w:p>
        </w:tc>
      </w:tr>
      <w:tr w:rsidTr="00FB272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t>Performance criteria describe the performance needed to demonstrate achievement of the element.</w:t>
            </w:r>
          </w:p>
        </w:tc>
      </w:tr>
      <w:tr w:rsidTr="00FB27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2722" w:rsidP="00FB2722">
            <w:pPr>
              <w:pStyle w:val="BodyText"/>
            </w:pPr>
            <w:r w:rsidRPr="00FB272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B2722" w:rsidP="00FB2722">
            <w:pPr>
              <w:pStyle w:val="BodyText"/>
            </w:pPr>
            <w:r w:rsidRPr="00FB2722">
              <w:rPr>
                <w:rStyle w:val="SpecialBold"/>
              </w:rPr>
              <w:t>Prepare to develop an integrated system touch screen interface</w:t>
            </w:r>
          </w:p>
        </w:tc>
        <w:tc>
          <w:tcPr>
            <w:tcW w:w="697"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t>Areas and controls accessed from touch screen are determined from integrated systems, database and customer requirements</w:t>
            </w:r>
          </w:p>
        </w:tc>
      </w:tr>
      <w:tr w:rsidTr="00FB27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272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t>Control parameters accessed from touch screen are determined from integrated systems database and confirmed with relevant person</w:t>
            </w:r>
            <w:r w:rsidRPr="00FB2722">
              <w:t>/s</w:t>
            </w:r>
          </w:p>
        </w:tc>
      </w:tr>
      <w:tr w:rsidTr="00FB27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272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t>Applied enhancements to touch screen are discussed and confirmed with relevant person/s</w:t>
            </w:r>
          </w:p>
        </w:tc>
      </w:tr>
      <w:tr w:rsidTr="00FB27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272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t>Touch screen and integrated system programming software incorporating project specifications are downloaded to compatible information technology</w:t>
            </w:r>
          </w:p>
        </w:tc>
      </w:tr>
      <w:tr w:rsidTr="00FB27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272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t>Programming tools are used and checked for quality assurance</w:t>
            </w:r>
          </w:p>
        </w:tc>
      </w:tr>
      <w:tr w:rsidTr="00FB27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272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t>Manufacturer instructions for installing and connecting touch screens are obtained and identified</w:t>
            </w:r>
          </w:p>
        </w:tc>
      </w:tr>
      <w:tr w:rsidTr="00FB27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2722" w:rsidP="00FB2722">
            <w:pPr>
              <w:pStyle w:val="BodyText"/>
            </w:pPr>
            <w:r w:rsidRPr="00FB272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B2722" w:rsidP="00FB2722">
            <w:pPr>
              <w:pStyle w:val="BodyText"/>
            </w:pPr>
            <w:r w:rsidRPr="00FB2722">
              <w:rPr>
                <w:rStyle w:val="SpecialBold"/>
              </w:rPr>
              <w:t>Develop an integrated system touch screen interface</w:t>
            </w:r>
          </w:p>
        </w:tc>
        <w:tc>
          <w:tcPr>
            <w:tcW w:w="697"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t>Hazards are identified, risks are assessed and control measures implemented</w:t>
            </w:r>
          </w:p>
        </w:tc>
      </w:tr>
      <w:tr w:rsidTr="00FB27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272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t>Touch screen is checked for compliance with manufacturer requirements, installed and connected</w:t>
            </w:r>
          </w:p>
        </w:tc>
      </w:tr>
      <w:tr w:rsidTr="00FB27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272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t>Touch screen interface is developed using current programming methods</w:t>
            </w:r>
          </w:p>
        </w:tc>
      </w:tr>
      <w:tr w:rsidTr="00FB27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272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t xml:space="preserve">Touch screen interface functions and enhancements are developed for compatibly with integrated system and </w:t>
            </w:r>
            <w:r w:rsidRPr="00FB2722">
              <w:t>customer requirements</w:t>
            </w:r>
          </w:p>
        </w:tc>
      </w:tr>
      <w:tr w:rsidTr="00FB27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272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t>Network connectivity is implemented, as required, and web page content made available</w:t>
            </w:r>
          </w:p>
        </w:tc>
      </w:tr>
      <w:tr w:rsidTr="00FB27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2722" w:rsidP="00FB2722">
            <w:pPr>
              <w:pStyle w:val="BodyText"/>
            </w:pPr>
            <w:r w:rsidRPr="00FB272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B2722" w:rsidP="00FB2722">
            <w:pPr>
              <w:pStyle w:val="BodyText"/>
            </w:pPr>
            <w:r w:rsidRPr="00FB2722">
              <w:rPr>
                <w:rStyle w:val="SpecialBold"/>
              </w:rPr>
              <w:t>Back up, transfer and test touch screen interface</w:t>
            </w:r>
          </w:p>
        </w:tc>
        <w:tc>
          <w:tcPr>
            <w:tcW w:w="697"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t>Work health and safety (WHS)/occupational health and safety (OHS) work completion risk control measures and workplace procedures are followed</w:t>
            </w:r>
          </w:p>
        </w:tc>
      </w:tr>
      <w:tr w:rsidTr="00FB27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272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t>Touch screen interface program is backed up and trans</w:t>
            </w:r>
            <w:r w:rsidRPr="00FB2722">
              <w:t>ferred to the touch screen following manufacturer instructions</w:t>
            </w:r>
          </w:p>
        </w:tc>
      </w:tr>
      <w:tr w:rsidTr="00FB27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272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t>Touch screen tests are conducted to verify compatibility and compliance with the integrated system and customer requirements</w:t>
            </w:r>
          </w:p>
        </w:tc>
      </w:tr>
      <w:tr w:rsidTr="00FB27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272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t xml:space="preserve">Anomalies are identified and corrected to comply with </w:t>
            </w:r>
            <w:r w:rsidRPr="00FB2722">
              <w:t>manufacturer and customer requirements</w:t>
            </w:r>
          </w:p>
        </w:tc>
      </w:tr>
      <w:tr w:rsidTr="00FB27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272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FB2722" w:rsidP="00FB2722">
            <w:pPr>
              <w:pStyle w:val="BodyText"/>
            </w:pPr>
            <w:r w:rsidRPr="00FB2722">
              <w:t>As-programmed touch screen specifications are documented and given to relevant person/s in accordance with workplace procedures</w:t>
            </w:r>
          </w:p>
        </w:tc>
      </w:tr>
    </w:tbl>
    <w:p w:rsidR="00000000" w:rsidRPr="00FB2722" w:rsidP="00FB2722">
      <w:pPr>
        <w:pStyle w:val="NoPaddingFontSize1"/>
      </w:pPr>
    </w:p>
    <w:p w:rsidR="00000000" w:rsidRPr="00FB2722" w:rsidP="00FB2722">
      <w:pPr>
        <w:pStyle w:val="AllowPageBreak"/>
      </w:pPr>
    </w:p>
    <w:p w:rsidR="00000000" w:rsidRPr="00FB2722" w:rsidP="00FB2722">
      <w:pPr>
        <w:pStyle w:val="Heading1"/>
      </w:pPr>
      <w:bookmarkStart w:id="7" w:name="O_1082180"/>
      <w:bookmarkEnd w:id="7"/>
      <w:r w:rsidRPr="00FB2722">
        <w:t>Foundation Skills</w:t>
      </w:r>
    </w:p>
    <w:tbl>
      <w:tblPr>
        <w:tblW w:w="9497" w:type="dxa"/>
        <w:tblLayout w:type="fixed"/>
        <w:tblCellMar>
          <w:left w:w="62" w:type="dxa"/>
          <w:right w:w="62" w:type="dxa"/>
        </w:tblCellMar>
        <w:tblLook w:val="0000"/>
      </w:tblPr>
      <w:tblGrid>
        <w:gridCol w:w="9497"/>
      </w:tblGrid>
      <w:tr w:rsidTr="00FB2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722" w:rsidP="00FB2722">
            <w:pPr>
              <w:pStyle w:val="BodyText"/>
            </w:pPr>
            <w:r w:rsidRPr="00FB2722">
              <w:t>Foundation skills essential to performance are explicit in the performance criteria of this unit of competency.</w:t>
            </w:r>
          </w:p>
        </w:tc>
      </w:tr>
    </w:tbl>
    <w:p w:rsidR="00000000" w:rsidRPr="00FB2722" w:rsidP="00FB2722">
      <w:pPr>
        <w:pStyle w:val="NoPaddingFontSize1"/>
      </w:pPr>
    </w:p>
    <w:p w:rsidR="00000000" w:rsidRPr="00FB2722" w:rsidP="00FB2722">
      <w:pPr>
        <w:pStyle w:val="AllowPageBreak"/>
      </w:pPr>
    </w:p>
    <w:p w:rsidR="00000000" w:rsidRPr="00FB2722" w:rsidP="00FB2722">
      <w:pPr>
        <w:pStyle w:val="Heading1"/>
      </w:pPr>
      <w:bookmarkStart w:id="8" w:name="O_1082181"/>
      <w:bookmarkEnd w:id="8"/>
      <w:r w:rsidRPr="00FB2722">
        <w:t>Range of Conditions</w:t>
      </w:r>
    </w:p>
    <w:tbl>
      <w:tblPr>
        <w:tblW w:w="9497" w:type="dxa"/>
        <w:tblLayout w:type="fixed"/>
        <w:tblCellMar>
          <w:left w:w="62" w:type="dxa"/>
          <w:right w:w="62" w:type="dxa"/>
        </w:tblCellMar>
        <w:tblLook w:val="0000"/>
      </w:tblPr>
      <w:tblGrid>
        <w:gridCol w:w="4623"/>
        <w:gridCol w:w="4874"/>
      </w:tblGrid>
      <w:tr w:rsidTr="00FB272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B2722" w:rsidP="00FB2722">
            <w:pPr>
              <w:pStyle w:val="BodyText"/>
            </w:pPr>
            <w:r w:rsidRPr="00FB2722">
              <w:t>Range is restricted to essential operating conditions and any other variables essential to the work env</w:t>
            </w:r>
            <w:r w:rsidRPr="00FB2722">
              <w:t>ironment.</w:t>
            </w:r>
          </w:p>
          <w:p w:rsidR="00000000" w:rsidP="00FB2722">
            <w:pPr>
              <w:pStyle w:val="BodyText"/>
              <w:rPr>
                <w:lang w:val="en-NZ"/>
              </w:rPr>
            </w:pPr>
            <w:r w:rsidRPr="00FB2722">
              <w:t>Non-essential conditions may be found in the UEE Electrotechnology Training Package Companion Volume Implementation Guide.</w:t>
            </w:r>
          </w:p>
        </w:tc>
      </w:tr>
      <w:tr w:rsidTr="00FB2722">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FB2722">
            <w:pPr>
              <w:pStyle w:val="BodyText"/>
              <w:rPr>
                <w:lang w:val="en-NZ"/>
              </w:rPr>
            </w:pPr>
            <w:r w:rsidRPr="00FB2722">
              <w:t>Manufacturer designated software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FB2722" w:rsidP="00FB2722">
            <w:pPr>
              <w:pStyle w:val="ListBullet"/>
            </w:pPr>
            <w:r w:rsidRPr="00FB2722">
              <w:t>programming a touch screen for safe and effective operation</w:t>
            </w:r>
          </w:p>
          <w:p w:rsidR="00000000" w:rsidRPr="00FB2722" w:rsidP="00FB2722">
            <w:pPr>
              <w:pStyle w:val="ListBullet"/>
            </w:pPr>
            <w:r w:rsidRPr="00FB2722">
              <w:t>creating and editing scenes, schedules and access control</w:t>
            </w:r>
          </w:p>
          <w:p w:rsidR="00000000" w:rsidRPr="00FB2722" w:rsidP="00FB2722">
            <w:pPr>
              <w:pStyle w:val="ListBullet"/>
            </w:pPr>
            <w:r w:rsidRPr="00FB2722">
              <w:t>using templates to enhance a touch screen</w:t>
            </w:r>
          </w:p>
          <w:p w:rsidR="00000000" w:rsidRPr="00FB2722" w:rsidP="00FB2722">
            <w:pPr>
              <w:pStyle w:val="ListBullet"/>
            </w:pPr>
            <w:r w:rsidRPr="00FB2722">
              <w:t>backing up and restoring program</w:t>
            </w:r>
          </w:p>
          <w:p w:rsidR="00000000" w:rsidRPr="00FB2722" w:rsidP="00FB2722">
            <w:pPr>
              <w:pStyle w:val="ListBullet"/>
            </w:pPr>
            <w:r w:rsidRPr="00FB2722">
              <w:t>transferring the programmed access to touch screen in an integr</w:t>
            </w:r>
            <w:r w:rsidRPr="00FB2722">
              <w:t>ated system</w:t>
            </w:r>
          </w:p>
        </w:tc>
      </w:tr>
    </w:tbl>
    <w:p w:rsidR="00000000" w:rsidRPr="00FB2722" w:rsidP="00FB2722">
      <w:pPr>
        <w:pStyle w:val="NoPaddingFontSize1"/>
      </w:pPr>
    </w:p>
    <w:p w:rsidR="00000000" w:rsidRPr="00FB2722" w:rsidP="00FB2722">
      <w:pPr>
        <w:pStyle w:val="AllowPageBreak"/>
      </w:pPr>
    </w:p>
    <w:p w:rsidR="00000000" w:rsidRPr="00FB2722" w:rsidP="00FB2722">
      <w:pPr>
        <w:pStyle w:val="Heading1"/>
      </w:pPr>
      <w:bookmarkStart w:id="9" w:name="O_1082182"/>
      <w:bookmarkEnd w:id="9"/>
      <w:r w:rsidRPr="00FB2722">
        <w:t>Unit Mapping Information</w:t>
      </w:r>
    </w:p>
    <w:tbl>
      <w:tblPr>
        <w:tblW w:w="9497" w:type="dxa"/>
        <w:tblLayout w:type="fixed"/>
        <w:tblCellMar>
          <w:left w:w="62" w:type="dxa"/>
          <w:right w:w="62" w:type="dxa"/>
        </w:tblCellMar>
        <w:tblLook w:val="0000"/>
      </w:tblPr>
      <w:tblGrid>
        <w:gridCol w:w="9497"/>
      </w:tblGrid>
      <w:tr w:rsidTr="00FB2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722" w:rsidP="00FB2722">
            <w:pPr>
              <w:pStyle w:val="BodyText"/>
            </w:pPr>
            <w:r w:rsidRPr="00FB2722">
              <w:t>This unit replaces and is equivalent to UEENEEI142A Develop an electrical integrated system interface for access through a touch screen.</w:t>
            </w:r>
          </w:p>
        </w:tc>
      </w:tr>
    </w:tbl>
    <w:p w:rsidR="00000000" w:rsidRPr="00FB2722" w:rsidP="00FB2722">
      <w:pPr>
        <w:pStyle w:val="NoPaddingFontSize1"/>
      </w:pPr>
    </w:p>
    <w:p w:rsidR="00000000" w:rsidRPr="00FB2722" w:rsidP="00FB2722">
      <w:pPr>
        <w:pStyle w:val="AllowPageBreak"/>
      </w:pPr>
    </w:p>
    <w:p w:rsidR="00000000" w:rsidRPr="00FB2722" w:rsidP="00FB2722">
      <w:pPr>
        <w:pStyle w:val="Heading1"/>
      </w:pPr>
      <w:bookmarkStart w:id="10" w:name="O_1082189"/>
      <w:bookmarkEnd w:id="10"/>
      <w:r w:rsidRPr="00FB2722">
        <w:t>Links</w:t>
      </w:r>
    </w:p>
    <w:p w:rsidR="00000000" w:rsidRPr="00FB2722" w:rsidP="00AA6F50">
      <w:pPr>
        <w:pStyle w:val="BodyText"/>
      </w:pPr>
      <w:r w:rsidRPr="00FB272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B1B0B">
        <w:rPr>
          <w:rStyle w:val="Hyperlink"/>
        </w:rPr>
        <w:t>https://vetnet.gov.au/Pages/TrainingDocs.aspx?q=b8a8f136-5421-4ce1-92e0-2b50341431b6</w:t>
      </w:r>
      <w:r>
        <w:fldChar w:fldCharType="end"/>
      </w:r>
    </w:p>
    <w:p w:rsidR="00000000" w:rsidRPr="00FB2722" w:rsidP="00FB2722"/>
    <w:sectPr w:rsidSect="00FB27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7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722" w:rsidRPr="00AA6F50" w:rsidP="00AA6F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7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50" w:rsidP="00FB27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6F50" w:rsidP="00FB272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A6F50" w:rsidP="00FB27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7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2722" w:rsidRPr="00AA6F50" w:rsidP="00AA6F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7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50" w:rsidRPr="002D2AF8" w:rsidP="00FB2722">
    <w:pPr>
      <w:pStyle w:val="Header"/>
      <w:framePr w:wrap="around"/>
    </w:pPr>
    <w:r>
      <w:fldChar w:fldCharType="begin"/>
    </w:r>
    <w:r>
      <w:instrText xml:space="preserve"> TITLE   \* MERGEFORMAT </w:instrText>
    </w:r>
    <w:r>
      <w:fldChar w:fldCharType="separate"/>
    </w:r>
    <w:r>
      <w:t>UEEIC0009 Develop an electrical integrated system interface for access through a touch screen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A6F50" w:rsidP="00FB27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7624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6C09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7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722"/>
    <w:pPr>
      <w:spacing w:before="360" w:after="60"/>
      <w:outlineLvl w:val="0"/>
    </w:pPr>
    <w:rPr>
      <w:sz w:val="32"/>
    </w:rPr>
  </w:style>
  <w:style w:type="paragraph" w:styleId="Heading2">
    <w:name w:val="heading 2"/>
    <w:basedOn w:val="HeadingBase"/>
    <w:next w:val="BodyText"/>
    <w:link w:val="Heading2Char"/>
    <w:qFormat/>
    <w:rsid w:val="00FB2722"/>
    <w:pPr>
      <w:keepLines/>
      <w:spacing w:before="240" w:after="120"/>
      <w:outlineLvl w:val="1"/>
    </w:pPr>
    <w:rPr>
      <w:sz w:val="28"/>
      <w:szCs w:val="40"/>
    </w:rPr>
  </w:style>
  <w:style w:type="paragraph" w:styleId="Heading3">
    <w:name w:val="heading 3"/>
    <w:basedOn w:val="HeadingBase"/>
    <w:next w:val="BodyText"/>
    <w:link w:val="Heading3Char"/>
    <w:qFormat/>
    <w:rsid w:val="00FB2722"/>
    <w:pPr>
      <w:spacing w:before="180" w:after="120"/>
      <w:outlineLvl w:val="2"/>
    </w:pPr>
    <w:rPr>
      <w:spacing w:val="-10"/>
      <w:kern w:val="32"/>
    </w:rPr>
  </w:style>
  <w:style w:type="paragraph" w:styleId="Heading4">
    <w:name w:val="heading 4"/>
    <w:basedOn w:val="HeadingBase"/>
    <w:next w:val="BodyText"/>
    <w:link w:val="Heading4Char"/>
    <w:qFormat/>
    <w:rsid w:val="00FB2722"/>
    <w:pPr>
      <w:spacing w:before="160" w:after="120"/>
      <w:outlineLvl w:val="3"/>
    </w:pPr>
    <w:rPr>
      <w:sz w:val="22"/>
    </w:rPr>
  </w:style>
  <w:style w:type="paragraph" w:styleId="Heading5">
    <w:name w:val="heading 5"/>
    <w:basedOn w:val="HeadingBase"/>
    <w:next w:val="Normal"/>
    <w:link w:val="Heading5Char"/>
    <w:qFormat/>
    <w:rsid w:val="00FB2722"/>
    <w:pPr>
      <w:spacing w:before="80"/>
      <w:outlineLvl w:val="4"/>
    </w:pPr>
    <w:rPr>
      <w:color w:val="918585"/>
      <w:sz w:val="20"/>
    </w:rPr>
  </w:style>
  <w:style w:type="paragraph" w:styleId="Heading6">
    <w:name w:val="heading 6"/>
    <w:basedOn w:val="HeadingBase"/>
    <w:next w:val="Normal"/>
    <w:link w:val="Heading6Char"/>
    <w:qFormat/>
    <w:rsid w:val="00FB2722"/>
    <w:pPr>
      <w:spacing w:before="60"/>
      <w:outlineLvl w:val="5"/>
    </w:pPr>
    <w:rPr>
      <w:color w:val="918585"/>
      <w:sz w:val="20"/>
    </w:rPr>
  </w:style>
  <w:style w:type="paragraph" w:styleId="Heading7">
    <w:name w:val="heading 7"/>
    <w:basedOn w:val="Normal"/>
    <w:next w:val="Normal"/>
    <w:link w:val="Heading7Char"/>
    <w:qFormat/>
    <w:rsid w:val="00FB2722"/>
    <w:pPr>
      <w:ind w:left="720"/>
      <w:outlineLvl w:val="6"/>
    </w:pPr>
    <w:rPr>
      <w:i/>
    </w:rPr>
  </w:style>
  <w:style w:type="paragraph" w:styleId="Heading8">
    <w:name w:val="heading 8"/>
    <w:basedOn w:val="Normal"/>
    <w:next w:val="Normal"/>
    <w:link w:val="Heading8Char"/>
    <w:qFormat/>
    <w:rsid w:val="00FB2722"/>
    <w:pPr>
      <w:ind w:left="720"/>
      <w:outlineLvl w:val="7"/>
    </w:pPr>
    <w:rPr>
      <w:i/>
    </w:rPr>
  </w:style>
  <w:style w:type="paragraph" w:styleId="Heading9">
    <w:name w:val="heading 9"/>
    <w:basedOn w:val="Normal"/>
    <w:next w:val="Normal"/>
    <w:link w:val="Heading9Char"/>
    <w:qFormat/>
    <w:rsid w:val="00FB2722"/>
    <w:pPr>
      <w:ind w:left="720"/>
      <w:outlineLvl w:val="8"/>
    </w:pPr>
    <w:rPr>
      <w:i/>
    </w:rPr>
  </w:style>
  <w:style w:type="character" w:default="1" w:styleId="DefaultParagraphFont">
    <w:name w:val="Default Paragraph Font"/>
    <w:uiPriority w:val="1"/>
    <w:unhideWhenUsed/>
    <w:rsid w:val="00FB27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722"/>
  </w:style>
  <w:style w:type="character" w:customStyle="1" w:styleId="Heading1Char">
    <w:name w:val="Heading 1 Char"/>
    <w:basedOn w:val="DefaultParagraphFont"/>
    <w:link w:val="Heading1"/>
    <w:rsid w:val="00FB2722"/>
    <w:rPr>
      <w:rFonts w:ascii="Times New Roman" w:eastAsia="Times New Roman" w:hAnsi="Times New Roman" w:cs="Times New Roman"/>
      <w:b/>
      <w:sz w:val="32"/>
      <w:szCs w:val="20"/>
      <w:lang w:eastAsia="en-US"/>
    </w:rPr>
  </w:style>
  <w:style w:type="paragraph" w:styleId="BodyText">
    <w:name w:val="Body Text"/>
    <w:basedOn w:val="Normal"/>
    <w:link w:val="BodyTextChar"/>
    <w:rsid w:val="00FB27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2722"/>
    <w:rPr>
      <w:rFonts w:ascii="Times New Roman" w:eastAsia="Times New Roman" w:hAnsi="Times New Roman" w:cs="Times New Roman"/>
      <w:sz w:val="24"/>
      <w:lang w:eastAsia="en-US"/>
    </w:rPr>
  </w:style>
  <w:style w:type="paragraph" w:styleId="ListBullet">
    <w:name w:val="List Bullet"/>
    <w:basedOn w:val="List"/>
    <w:rsid w:val="00FB2722"/>
    <w:pPr>
      <w:numPr>
        <w:numId w:val="11"/>
      </w:numPr>
      <w:tabs>
        <w:tab w:val="clear" w:pos="340"/>
      </w:tabs>
      <w:spacing w:before="40" w:after="40"/>
    </w:pPr>
  </w:style>
  <w:style w:type="character" w:customStyle="1" w:styleId="SpecialBold">
    <w:name w:val="Special Bold"/>
    <w:basedOn w:val="DefaultParagraphFont"/>
    <w:rsid w:val="00FB2722"/>
    <w:rPr>
      <w:b/>
      <w:spacing w:val="0"/>
    </w:rPr>
  </w:style>
  <w:style w:type="paragraph" w:customStyle="1" w:styleId="SuperHeading">
    <w:name w:val="SuperHeading"/>
    <w:basedOn w:val="Normal"/>
    <w:rsid w:val="00FB2722"/>
    <w:pPr>
      <w:spacing w:before="240" w:after="120"/>
      <w:outlineLvl w:val="0"/>
    </w:pPr>
    <w:rPr>
      <w:rFonts w:ascii="Times New Roman" w:hAnsi="Times New Roman"/>
      <w:b/>
      <w:sz w:val="32"/>
    </w:rPr>
  </w:style>
  <w:style w:type="paragraph" w:customStyle="1" w:styleId="AllowPageBreak">
    <w:name w:val="AllowPageBreak"/>
    <w:rsid w:val="00FB27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B27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7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7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7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7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7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7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722"/>
    <w:rPr>
      <w:rFonts w:ascii="Courier New" w:eastAsia="Times New Roman" w:hAnsi="Courier New" w:cs="Times New Roman"/>
      <w:i/>
      <w:szCs w:val="20"/>
      <w:lang w:eastAsia="en-US"/>
    </w:rPr>
  </w:style>
  <w:style w:type="paragraph" w:customStyle="1" w:styleId="HeadingBase">
    <w:name w:val="Heading Base"/>
    <w:rsid w:val="00FB27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722"/>
    <w:pPr>
      <w:tabs>
        <w:tab w:val="right" w:leader="dot" w:pos="9072"/>
      </w:tabs>
      <w:ind w:left="567"/>
    </w:pPr>
    <w:rPr>
      <w:szCs w:val="22"/>
    </w:rPr>
  </w:style>
  <w:style w:type="paragraph" w:customStyle="1" w:styleId="TOCBase">
    <w:name w:val="TOC Base"/>
    <w:rsid w:val="00FB27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722"/>
    <w:pPr>
      <w:tabs>
        <w:tab w:val="right" w:leader="dot" w:pos="9072"/>
      </w:tabs>
      <w:spacing w:before="40" w:after="40"/>
      <w:ind w:left="284"/>
    </w:pPr>
    <w:rPr>
      <w:rFonts w:ascii="Times New Roman" w:hAnsi="Times New Roman"/>
    </w:rPr>
  </w:style>
  <w:style w:type="paragraph" w:styleId="TOC1">
    <w:name w:val="toc 1"/>
    <w:basedOn w:val="TOCBase"/>
    <w:next w:val="Normal"/>
    <w:rsid w:val="00FB27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27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722"/>
    <w:rPr>
      <w:rFonts w:ascii="Times New Roman" w:eastAsia="Times New Roman" w:hAnsi="Times New Roman" w:cs="Times New Roman"/>
      <w:sz w:val="16"/>
      <w:lang w:eastAsia="en-US"/>
    </w:rPr>
  </w:style>
  <w:style w:type="paragraph" w:styleId="Title">
    <w:name w:val="Title"/>
    <w:basedOn w:val="HeadingBase"/>
    <w:link w:val="TitleChar"/>
    <w:qFormat/>
    <w:rsid w:val="00FB2722"/>
    <w:pPr>
      <w:spacing w:before="5040"/>
      <w:jc w:val="center"/>
    </w:pPr>
    <w:rPr>
      <w:sz w:val="48"/>
      <w:szCs w:val="72"/>
      <w:lang w:val="en-US"/>
    </w:rPr>
  </w:style>
  <w:style w:type="character" w:customStyle="1" w:styleId="TitleChar">
    <w:name w:val="Title Char"/>
    <w:basedOn w:val="DefaultParagraphFont"/>
    <w:link w:val="Title"/>
    <w:rsid w:val="00FB27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722"/>
    <w:pPr>
      <w:tabs>
        <w:tab w:val="left" w:pos="3600"/>
        <w:tab w:val="left" w:pos="3958"/>
      </w:tabs>
    </w:pPr>
  </w:style>
  <w:style w:type="paragraph" w:styleId="List">
    <w:name w:val="List"/>
    <w:basedOn w:val="BodyText"/>
    <w:next w:val="BodyText"/>
    <w:rsid w:val="00FB2722"/>
    <w:pPr>
      <w:tabs>
        <w:tab w:val="left" w:pos="340"/>
      </w:tabs>
      <w:spacing w:before="60" w:after="60"/>
      <w:ind w:left="340" w:hanging="340"/>
    </w:pPr>
  </w:style>
  <w:style w:type="paragraph" w:customStyle="1" w:styleId="Note">
    <w:name w:val="Note"/>
    <w:basedOn w:val="BodyText"/>
    <w:rsid w:val="00FB27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722"/>
    <w:pPr>
      <w:framePr w:wrap="auto" w:hAnchor="text" w:y="6049"/>
    </w:pPr>
    <w:rPr>
      <w:color w:val="000000"/>
      <w:sz w:val="40"/>
    </w:rPr>
  </w:style>
  <w:style w:type="paragraph" w:customStyle="1" w:styleId="TOCTitle">
    <w:name w:val="TOCTitle"/>
    <w:basedOn w:val="Heading1"/>
    <w:rsid w:val="00FB2722"/>
    <w:pPr>
      <w:spacing w:after="240"/>
      <w:jc w:val="center"/>
      <w:outlineLvl w:val="9"/>
    </w:pPr>
    <w:rPr>
      <w:caps/>
    </w:rPr>
  </w:style>
  <w:style w:type="paragraph" w:customStyle="1" w:styleId="Version">
    <w:name w:val="Version"/>
    <w:rsid w:val="00FB27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2722"/>
    <w:pPr>
      <w:numPr>
        <w:numId w:val="12"/>
      </w:numPr>
      <w:tabs>
        <w:tab w:val="clear" w:pos="680"/>
      </w:tabs>
    </w:pPr>
  </w:style>
  <w:style w:type="paragraph" w:styleId="Index1">
    <w:name w:val="index 1"/>
    <w:basedOn w:val="Normal"/>
    <w:next w:val="Normal"/>
    <w:semiHidden/>
    <w:rsid w:val="00FB2722"/>
    <w:pPr>
      <w:keepNext w:val="0"/>
      <w:tabs>
        <w:tab w:val="right" w:pos="4176"/>
      </w:tabs>
      <w:ind w:left="198" w:hanging="198"/>
    </w:pPr>
    <w:rPr>
      <w:rFonts w:ascii="Garamond" w:hAnsi="Garamond"/>
    </w:rPr>
  </w:style>
  <w:style w:type="paragraph" w:styleId="IndexHeading">
    <w:name w:val="index heading"/>
    <w:basedOn w:val="Normal"/>
    <w:next w:val="Index1"/>
    <w:semiHidden/>
    <w:rsid w:val="00FB2722"/>
    <w:pPr>
      <w:spacing w:before="120" w:after="120"/>
    </w:pPr>
    <w:rPr>
      <w:rFonts w:ascii="Arial" w:hAnsi="Arial"/>
      <w:b/>
      <w:color w:val="918585"/>
      <w:sz w:val="24"/>
    </w:rPr>
  </w:style>
  <w:style w:type="paragraph" w:styleId="Header">
    <w:name w:val="header"/>
    <w:basedOn w:val="Normal"/>
    <w:link w:val="HeaderChar"/>
    <w:rsid w:val="00FB27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722"/>
    <w:rPr>
      <w:rFonts w:ascii="Times New Roman" w:eastAsia="Times New Roman" w:hAnsi="Times New Roman" w:cs="Times New Roman"/>
      <w:sz w:val="16"/>
      <w:szCs w:val="20"/>
      <w:lang w:val="en-GB" w:eastAsia="en-US"/>
    </w:rPr>
  </w:style>
  <w:style w:type="paragraph" w:customStyle="1" w:styleId="Chapter">
    <w:name w:val="Chapter"/>
    <w:basedOn w:val="Normal"/>
    <w:rsid w:val="00FB2722"/>
    <w:pPr>
      <w:spacing w:before="240"/>
    </w:pPr>
    <w:rPr>
      <w:rFonts w:ascii="Times New Roman" w:hAnsi="Times New Roman"/>
      <w:smallCaps/>
      <w:spacing w:val="80"/>
      <w:sz w:val="28"/>
    </w:rPr>
  </w:style>
  <w:style w:type="paragraph" w:customStyle="1" w:styleId="InChapter">
    <w:name w:val="InChapter"/>
    <w:basedOn w:val="Heading3"/>
    <w:rsid w:val="00FB2722"/>
    <w:pPr>
      <w:spacing w:after="240"/>
      <w:outlineLvl w:val="9"/>
    </w:pPr>
    <w:rPr>
      <w:noProof/>
    </w:rPr>
  </w:style>
  <w:style w:type="paragraph" w:styleId="Index2">
    <w:name w:val="index 2"/>
    <w:basedOn w:val="Normal"/>
    <w:next w:val="Normal"/>
    <w:semiHidden/>
    <w:rsid w:val="00FB2722"/>
    <w:pPr>
      <w:tabs>
        <w:tab w:val="right" w:pos="4176"/>
      </w:tabs>
      <w:ind w:left="568" w:hanging="284"/>
    </w:pPr>
    <w:rPr>
      <w:rFonts w:ascii="Garamond" w:hAnsi="Garamond"/>
    </w:rPr>
  </w:style>
  <w:style w:type="paragraph" w:customStyle="1" w:styleId="Byline">
    <w:name w:val="Byline"/>
    <w:rsid w:val="00FB27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722"/>
    <w:pPr>
      <w:tabs>
        <w:tab w:val="clear" w:pos="3600"/>
        <w:tab w:val="clear" w:pos="3958"/>
      </w:tabs>
      <w:jc w:val="right"/>
    </w:pPr>
  </w:style>
  <w:style w:type="character" w:styleId="Emphasis">
    <w:name w:val="Emphasis"/>
    <w:basedOn w:val="DefaultParagraphFont"/>
    <w:qFormat/>
    <w:rsid w:val="00FB2722"/>
    <w:rPr>
      <w:i/>
    </w:rPr>
  </w:style>
  <w:style w:type="paragraph" w:styleId="Caption">
    <w:name w:val="caption"/>
    <w:basedOn w:val="BodyText"/>
    <w:next w:val="Normal"/>
    <w:qFormat/>
    <w:rsid w:val="00FB2722"/>
    <w:pPr>
      <w:framePr w:w="2268" w:hSpace="181" w:vSpace="181" w:wrap="around" w:vAnchor="text" w:hAnchor="page" w:x="1135" w:y="285" w:anchorLock="1"/>
    </w:pPr>
    <w:rPr>
      <w:i/>
    </w:rPr>
  </w:style>
  <w:style w:type="paragraph" w:customStyle="1" w:styleId="MiniTOCTitle">
    <w:name w:val="MiniTOCTitle"/>
    <w:basedOn w:val="Heading4"/>
    <w:rsid w:val="00FB2722"/>
    <w:pPr>
      <w:spacing w:before="240"/>
      <w:outlineLvl w:val="9"/>
    </w:pPr>
    <w:rPr>
      <w:noProof/>
      <w:sz w:val="24"/>
    </w:rPr>
  </w:style>
  <w:style w:type="paragraph" w:customStyle="1" w:styleId="MiniTOCItem">
    <w:name w:val="MiniTOCItem"/>
    <w:basedOn w:val="ListBullet"/>
    <w:rsid w:val="00FB2722"/>
    <w:pPr>
      <w:numPr>
        <w:numId w:val="0"/>
      </w:numPr>
      <w:tabs>
        <w:tab w:val="right" w:leader="dot" w:pos="6521"/>
      </w:tabs>
      <w:spacing w:before="0" w:after="0"/>
    </w:pPr>
  </w:style>
  <w:style w:type="paragraph" w:customStyle="1" w:styleId="TOFTitle">
    <w:name w:val="TOFTitle"/>
    <w:basedOn w:val="TOCTitle"/>
    <w:rsid w:val="00FB2722"/>
  </w:style>
  <w:style w:type="paragraph" w:styleId="TableofFigures">
    <w:name w:val="table of figures"/>
    <w:basedOn w:val="Normal"/>
    <w:next w:val="Normal"/>
    <w:semiHidden/>
    <w:rsid w:val="00FB2722"/>
    <w:pPr>
      <w:tabs>
        <w:tab w:val="right" w:leader="dot" w:pos="9072"/>
      </w:tabs>
      <w:ind w:left="970" w:hanging="403"/>
    </w:pPr>
    <w:rPr>
      <w:rFonts w:ascii="Times New Roman" w:hAnsi="Times New Roman"/>
      <w:b/>
    </w:rPr>
  </w:style>
  <w:style w:type="paragraph" w:styleId="ListNumber">
    <w:name w:val="List Number"/>
    <w:basedOn w:val="List"/>
    <w:rsid w:val="00FB2722"/>
    <w:pPr>
      <w:numPr>
        <w:numId w:val="14"/>
      </w:numPr>
      <w:tabs>
        <w:tab w:val="clear" w:pos="340"/>
      </w:tabs>
    </w:pPr>
  </w:style>
  <w:style w:type="character" w:customStyle="1" w:styleId="WingdingSymbols">
    <w:name w:val="Wingding Symbols"/>
    <w:rsid w:val="00FB2722"/>
    <w:rPr>
      <w:rFonts w:ascii="Wingdings" w:hAnsi="Wingdings"/>
    </w:rPr>
  </w:style>
  <w:style w:type="paragraph" w:customStyle="1" w:styleId="TableHeading">
    <w:name w:val="Table Heading"/>
    <w:basedOn w:val="HeadingBase"/>
    <w:rsid w:val="00FB2722"/>
    <w:pPr>
      <w:keepLines/>
      <w:pBdr>
        <w:bottom w:val="single" w:sz="6" w:space="1" w:color="918585"/>
      </w:pBdr>
      <w:spacing w:before="240"/>
    </w:pPr>
  </w:style>
  <w:style w:type="character" w:customStyle="1" w:styleId="HotSpot">
    <w:name w:val="HotSpot"/>
    <w:rsid w:val="00FB2722"/>
    <w:rPr>
      <w:color w:val="0033CC"/>
      <w:u w:val="none"/>
    </w:rPr>
  </w:style>
  <w:style w:type="paragraph" w:customStyle="1" w:styleId="BodyTextRight">
    <w:name w:val="Body Text Right"/>
    <w:basedOn w:val="BodyText"/>
    <w:rsid w:val="00FB2722"/>
    <w:pPr>
      <w:spacing w:before="0" w:after="0"/>
      <w:jc w:val="right"/>
    </w:pPr>
  </w:style>
  <w:style w:type="paragraph" w:styleId="Index3">
    <w:name w:val="index 3"/>
    <w:basedOn w:val="ListNumber2"/>
    <w:next w:val="Normal"/>
    <w:semiHidden/>
    <w:rsid w:val="00FB2722"/>
    <w:pPr>
      <w:numPr>
        <w:numId w:val="0"/>
      </w:numPr>
      <w:tabs>
        <w:tab w:val="right" w:leader="dot" w:pos="4176"/>
      </w:tabs>
    </w:pPr>
  </w:style>
  <w:style w:type="paragraph" w:styleId="ListNumber2">
    <w:name w:val="List Number 2"/>
    <w:basedOn w:val="List2"/>
    <w:rsid w:val="00FB2722"/>
    <w:pPr>
      <w:numPr>
        <w:numId w:val="9"/>
      </w:numPr>
      <w:tabs>
        <w:tab w:val="clear" w:pos="1060"/>
      </w:tabs>
    </w:pPr>
  </w:style>
  <w:style w:type="paragraph" w:customStyle="1" w:styleId="MarginNote">
    <w:name w:val="Margin Note"/>
    <w:basedOn w:val="BodyText"/>
    <w:rsid w:val="00FB27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7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7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722"/>
    <w:rPr>
      <w:sz w:val="32"/>
    </w:rPr>
  </w:style>
  <w:style w:type="paragraph" w:customStyle="1" w:styleId="HeadingProcedure">
    <w:name w:val="Heading Procedure"/>
    <w:basedOn w:val="HeadingBase"/>
    <w:next w:val="Normal"/>
    <w:rsid w:val="00FB2722"/>
    <w:pPr>
      <w:tabs>
        <w:tab w:val="left" w:pos="0"/>
      </w:tabs>
      <w:spacing w:before="120" w:after="60"/>
    </w:pPr>
    <w:rPr>
      <w:i/>
      <w:color w:val="918585"/>
      <w:sz w:val="22"/>
    </w:rPr>
  </w:style>
  <w:style w:type="paragraph" w:customStyle="1" w:styleId="TableBodyText">
    <w:name w:val="Table Body Text"/>
    <w:basedOn w:val="BodyText"/>
    <w:rsid w:val="00FB2722"/>
    <w:pPr>
      <w:spacing w:before="60" w:after="60"/>
    </w:pPr>
  </w:style>
  <w:style w:type="paragraph" w:styleId="ListContinue">
    <w:name w:val="List Continue"/>
    <w:basedOn w:val="List"/>
    <w:rsid w:val="00FB2722"/>
    <w:pPr>
      <w:ind w:firstLine="0"/>
    </w:pPr>
  </w:style>
  <w:style w:type="paragraph" w:customStyle="1" w:styleId="ListNote">
    <w:name w:val="List Note"/>
    <w:basedOn w:val="List"/>
    <w:rsid w:val="00FB2722"/>
    <w:pPr>
      <w:pBdr>
        <w:top w:val="single" w:sz="6" w:space="2" w:color="918585"/>
        <w:bottom w:val="single" w:sz="6" w:space="2" w:color="918585"/>
      </w:pBdr>
      <w:tabs>
        <w:tab w:val="left" w:pos="1021"/>
      </w:tabs>
      <w:ind w:firstLine="0"/>
    </w:pPr>
  </w:style>
  <w:style w:type="paragraph" w:customStyle="1" w:styleId="Warning">
    <w:name w:val="Warning"/>
    <w:basedOn w:val="BodyText"/>
    <w:rsid w:val="00FB2722"/>
    <w:pPr>
      <w:shd w:val="clear" w:color="auto" w:fill="D9D9D9"/>
      <w:tabs>
        <w:tab w:val="left" w:pos="992"/>
      </w:tabs>
      <w:ind w:left="119" w:right="119"/>
    </w:pPr>
    <w:rPr>
      <w:sz w:val="20"/>
    </w:rPr>
  </w:style>
  <w:style w:type="paragraph" w:customStyle="1" w:styleId="MarginIcons">
    <w:name w:val="Margin Icons"/>
    <w:basedOn w:val="BodyText"/>
    <w:rsid w:val="00FB27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722"/>
    <w:rPr>
      <w:rFonts w:ascii="Courier New" w:hAnsi="Courier New"/>
    </w:rPr>
  </w:style>
  <w:style w:type="paragraph" w:customStyle="1" w:styleId="NoteBullet">
    <w:name w:val="Note Bullet"/>
    <w:basedOn w:val="Note"/>
    <w:rsid w:val="00FB2722"/>
    <w:pPr>
      <w:tabs>
        <w:tab w:val="clear" w:pos="680"/>
      </w:tabs>
      <w:spacing w:before="60" w:after="60"/>
    </w:pPr>
  </w:style>
  <w:style w:type="paragraph" w:customStyle="1" w:styleId="SubHeading2">
    <w:name w:val="SubHeading2"/>
    <w:basedOn w:val="HeadingBase"/>
    <w:rsid w:val="00FB2722"/>
    <w:pPr>
      <w:spacing w:before="240" w:after="60"/>
    </w:pPr>
    <w:rPr>
      <w:sz w:val="20"/>
    </w:rPr>
  </w:style>
  <w:style w:type="paragraph" w:customStyle="1" w:styleId="SubHeading1">
    <w:name w:val="SubHeading1"/>
    <w:basedOn w:val="HeadingBase"/>
    <w:rsid w:val="00FB2722"/>
    <w:pPr>
      <w:spacing w:before="240" w:after="60"/>
    </w:pPr>
    <w:rPr>
      <w:color w:val="918585"/>
      <w:sz w:val="22"/>
    </w:rPr>
  </w:style>
  <w:style w:type="paragraph" w:customStyle="1" w:styleId="SideHeading">
    <w:name w:val="Side Heading"/>
    <w:basedOn w:val="HeadingBase"/>
    <w:rsid w:val="00FB27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722"/>
    <w:pPr>
      <w:numPr>
        <w:numId w:val="10"/>
      </w:numPr>
    </w:pPr>
  </w:style>
  <w:style w:type="paragraph" w:styleId="PlainText">
    <w:name w:val="Plain Text"/>
    <w:basedOn w:val="Normal"/>
    <w:link w:val="PlainTextChar"/>
    <w:rsid w:val="00FB2722"/>
    <w:rPr>
      <w:sz w:val="20"/>
    </w:rPr>
  </w:style>
  <w:style w:type="character" w:customStyle="1" w:styleId="PlainTextChar">
    <w:name w:val="Plain Text Char"/>
    <w:basedOn w:val="DefaultParagraphFont"/>
    <w:link w:val="PlainText"/>
    <w:rsid w:val="00FB2722"/>
    <w:rPr>
      <w:rFonts w:ascii="Courier New" w:eastAsia="Times New Roman" w:hAnsi="Courier New" w:cs="Times New Roman"/>
      <w:sz w:val="20"/>
      <w:szCs w:val="20"/>
      <w:lang w:eastAsia="en-US"/>
    </w:rPr>
  </w:style>
  <w:style w:type="character" w:customStyle="1" w:styleId="MenuOption">
    <w:name w:val="Menu Option"/>
    <w:basedOn w:val="DefaultParagraphFont"/>
    <w:rsid w:val="00FB2722"/>
    <w:rPr>
      <w:b/>
      <w:smallCaps/>
    </w:rPr>
  </w:style>
  <w:style w:type="paragraph" w:customStyle="1" w:styleId="TableListNumber">
    <w:name w:val="Table List Number"/>
    <w:basedOn w:val="ListNumber"/>
    <w:rsid w:val="00FB2722"/>
    <w:pPr>
      <w:numPr>
        <w:numId w:val="0"/>
      </w:numPr>
    </w:pPr>
  </w:style>
  <w:style w:type="paragraph" w:styleId="TOC4">
    <w:name w:val="toc 4"/>
    <w:basedOn w:val="TOCBase"/>
    <w:next w:val="Normal"/>
    <w:semiHidden/>
    <w:rsid w:val="00FB2722"/>
    <w:pPr>
      <w:tabs>
        <w:tab w:val="right" w:leader="dot" w:pos="9071"/>
      </w:tabs>
      <w:ind w:left="1701"/>
    </w:pPr>
  </w:style>
  <w:style w:type="paragraph" w:customStyle="1" w:styleId="ListAlpha">
    <w:name w:val="List Alpha"/>
    <w:basedOn w:val="List"/>
    <w:rsid w:val="00FB2722"/>
    <w:pPr>
      <w:numPr>
        <w:numId w:val="8"/>
      </w:numPr>
    </w:pPr>
  </w:style>
  <w:style w:type="paragraph" w:customStyle="1" w:styleId="ListAlpha2">
    <w:name w:val="List Alpha 2"/>
    <w:basedOn w:val="List2"/>
    <w:rsid w:val="00FB2722"/>
    <w:pPr>
      <w:numPr>
        <w:numId w:val="7"/>
      </w:numPr>
    </w:pPr>
  </w:style>
  <w:style w:type="paragraph" w:styleId="List2">
    <w:name w:val="List 2"/>
    <w:basedOn w:val="BodyText"/>
    <w:rsid w:val="00FB2722"/>
    <w:pPr>
      <w:tabs>
        <w:tab w:val="left" w:pos="680"/>
      </w:tabs>
      <w:spacing w:before="60" w:after="60"/>
      <w:ind w:left="680" w:hanging="340"/>
    </w:pPr>
  </w:style>
  <w:style w:type="paragraph" w:styleId="List3">
    <w:name w:val="List 3"/>
    <w:basedOn w:val="BodyText"/>
    <w:rsid w:val="00FB2722"/>
    <w:pPr>
      <w:tabs>
        <w:tab w:val="left" w:pos="1021"/>
      </w:tabs>
      <w:spacing w:before="60" w:after="60"/>
      <w:ind w:left="1020" w:hanging="340"/>
    </w:pPr>
  </w:style>
  <w:style w:type="paragraph" w:styleId="List4">
    <w:name w:val="List 4"/>
    <w:basedOn w:val="BodyText"/>
    <w:rsid w:val="00FB2722"/>
    <w:pPr>
      <w:tabs>
        <w:tab w:val="left" w:pos="1361"/>
      </w:tabs>
      <w:spacing w:before="60" w:after="60"/>
      <w:ind w:left="1361" w:hanging="340"/>
    </w:pPr>
  </w:style>
  <w:style w:type="paragraph" w:styleId="List5">
    <w:name w:val="List 5"/>
    <w:basedOn w:val="BodyText"/>
    <w:rsid w:val="00FB2722"/>
    <w:pPr>
      <w:tabs>
        <w:tab w:val="left" w:pos="1701"/>
      </w:tabs>
      <w:spacing w:before="60" w:after="60"/>
      <w:ind w:left="1701" w:hanging="340"/>
    </w:pPr>
  </w:style>
  <w:style w:type="paragraph" w:styleId="ListBullet3">
    <w:name w:val="List Bullet 3"/>
    <w:basedOn w:val="List3"/>
    <w:rsid w:val="00FB2722"/>
    <w:pPr>
      <w:numPr>
        <w:numId w:val="13"/>
      </w:numPr>
      <w:tabs>
        <w:tab w:val="clear" w:pos="1021"/>
      </w:tabs>
      <w:ind w:left="1037" w:hanging="357"/>
    </w:pPr>
  </w:style>
  <w:style w:type="paragraph" w:styleId="ListBullet4">
    <w:name w:val="List Bullet 4"/>
    <w:basedOn w:val="List4"/>
    <w:rsid w:val="00FB2722"/>
    <w:pPr>
      <w:numPr>
        <w:numId w:val="2"/>
      </w:numPr>
      <w:tabs>
        <w:tab w:val="clear" w:pos="1361"/>
      </w:tabs>
    </w:pPr>
  </w:style>
  <w:style w:type="paragraph" w:styleId="ListBullet5">
    <w:name w:val="List Bullet 5"/>
    <w:basedOn w:val="List5"/>
    <w:rsid w:val="00FB2722"/>
    <w:pPr>
      <w:numPr>
        <w:numId w:val="3"/>
      </w:numPr>
    </w:pPr>
  </w:style>
  <w:style w:type="paragraph" w:styleId="ListContinue2">
    <w:name w:val="List Continue 2"/>
    <w:basedOn w:val="List2"/>
    <w:rsid w:val="00FB2722"/>
    <w:pPr>
      <w:ind w:firstLine="0"/>
    </w:pPr>
  </w:style>
  <w:style w:type="paragraph" w:styleId="ListContinue3">
    <w:name w:val="List Continue 3"/>
    <w:basedOn w:val="List3"/>
    <w:rsid w:val="00FB2722"/>
    <w:pPr>
      <w:ind w:left="1021" w:firstLine="0"/>
    </w:pPr>
  </w:style>
  <w:style w:type="paragraph" w:styleId="ListContinue4">
    <w:name w:val="List Continue 4"/>
    <w:basedOn w:val="List4"/>
    <w:rsid w:val="00FB2722"/>
    <w:pPr>
      <w:ind w:firstLine="0"/>
    </w:pPr>
  </w:style>
  <w:style w:type="paragraph" w:styleId="ListContinue5">
    <w:name w:val="List Continue 5"/>
    <w:basedOn w:val="List5"/>
    <w:rsid w:val="00FB2722"/>
    <w:pPr>
      <w:ind w:firstLine="0"/>
    </w:pPr>
  </w:style>
  <w:style w:type="paragraph" w:styleId="ListNumber3">
    <w:name w:val="List Number 3"/>
    <w:basedOn w:val="List3"/>
    <w:rsid w:val="00FB2722"/>
    <w:pPr>
      <w:numPr>
        <w:numId w:val="4"/>
      </w:numPr>
    </w:pPr>
  </w:style>
  <w:style w:type="paragraph" w:styleId="ListNumber4">
    <w:name w:val="List Number 4"/>
    <w:basedOn w:val="List4"/>
    <w:rsid w:val="00FB2722"/>
    <w:pPr>
      <w:numPr>
        <w:numId w:val="5"/>
      </w:numPr>
    </w:pPr>
  </w:style>
  <w:style w:type="paragraph" w:styleId="ListNumber5">
    <w:name w:val="List Number 5"/>
    <w:basedOn w:val="List5"/>
    <w:rsid w:val="00FB2722"/>
    <w:pPr>
      <w:numPr>
        <w:numId w:val="6"/>
      </w:numPr>
    </w:pPr>
  </w:style>
  <w:style w:type="paragraph" w:styleId="BlockText">
    <w:name w:val="Block Text"/>
    <w:basedOn w:val="Normal"/>
    <w:rsid w:val="00FB2722"/>
    <w:pPr>
      <w:spacing w:after="120"/>
      <w:ind w:left="1440" w:right="1440"/>
    </w:pPr>
  </w:style>
  <w:style w:type="character" w:customStyle="1" w:styleId="Subscript">
    <w:name w:val="Subscript"/>
    <w:basedOn w:val="DefaultParagraphFont"/>
    <w:rsid w:val="00FB2722"/>
    <w:rPr>
      <w:sz w:val="16"/>
      <w:vertAlign w:val="subscript"/>
    </w:rPr>
  </w:style>
  <w:style w:type="character" w:customStyle="1" w:styleId="Superscript">
    <w:name w:val="Superscript"/>
    <w:basedOn w:val="DefaultParagraphFont"/>
    <w:rsid w:val="00FB2722"/>
    <w:rPr>
      <w:sz w:val="16"/>
      <w:vertAlign w:val="superscript"/>
    </w:rPr>
  </w:style>
  <w:style w:type="character" w:customStyle="1" w:styleId="Symbols">
    <w:name w:val="Symbols"/>
    <w:basedOn w:val="DefaultParagraphFont"/>
    <w:rsid w:val="00FB2722"/>
    <w:rPr>
      <w:rFonts w:ascii="Symbol" w:hAnsi="Symbol"/>
    </w:rPr>
  </w:style>
  <w:style w:type="character" w:customStyle="1" w:styleId="MenuOptions">
    <w:name w:val="Menu Options"/>
    <w:basedOn w:val="DefaultParagraphFont"/>
    <w:rsid w:val="00FB2722"/>
    <w:rPr>
      <w:rFonts w:ascii="Arial Narrow" w:hAnsi="Arial Narrow"/>
      <w:smallCaps/>
    </w:rPr>
  </w:style>
  <w:style w:type="character" w:customStyle="1" w:styleId="Buttons">
    <w:name w:val="Buttons"/>
    <w:basedOn w:val="DefaultParagraphFont"/>
    <w:rsid w:val="00FB2722"/>
    <w:rPr>
      <w:b/>
    </w:rPr>
  </w:style>
  <w:style w:type="character" w:customStyle="1" w:styleId="Underlined">
    <w:name w:val="Underlined"/>
    <w:basedOn w:val="DefaultParagraphFont"/>
    <w:rsid w:val="00FB2722"/>
    <w:rPr>
      <w:u w:val="single"/>
    </w:rPr>
  </w:style>
  <w:style w:type="paragraph" w:customStyle="1" w:styleId="TableBodyTextRight">
    <w:name w:val="Table Body Text Right"/>
    <w:basedOn w:val="TableBodyText"/>
    <w:rsid w:val="00FB2722"/>
    <w:pPr>
      <w:widowControl w:val="0"/>
      <w:autoSpaceDE w:val="0"/>
      <w:autoSpaceDN w:val="0"/>
      <w:adjustRightInd w:val="0"/>
      <w:jc w:val="right"/>
    </w:pPr>
    <w:rPr>
      <w:rFonts w:cs="Arial"/>
      <w:szCs w:val="18"/>
    </w:rPr>
  </w:style>
  <w:style w:type="paragraph" w:customStyle="1" w:styleId="CopyrightText">
    <w:name w:val="Copyright Text"/>
    <w:basedOn w:val="BodyText"/>
    <w:rsid w:val="00FB2722"/>
    <w:rPr>
      <w:sz w:val="18"/>
    </w:rPr>
  </w:style>
  <w:style w:type="paragraph" w:customStyle="1" w:styleId="BodySmallRight">
    <w:name w:val="Body Small Right"/>
    <w:basedOn w:val="BodyTextRight"/>
    <w:rsid w:val="00FB2722"/>
    <w:rPr>
      <w:sz w:val="18"/>
      <w:szCs w:val="18"/>
    </w:rPr>
  </w:style>
  <w:style w:type="paragraph" w:customStyle="1" w:styleId="MarginEdition">
    <w:name w:val="Margin Edition"/>
    <w:basedOn w:val="MarginNote"/>
    <w:rsid w:val="00FB2722"/>
    <w:pPr>
      <w:spacing w:before="0" w:after="0"/>
    </w:pPr>
    <w:rPr>
      <w:rFonts w:ascii="Times New Roman" w:hAnsi="Times New Roman"/>
      <w:color w:val="999999"/>
    </w:rPr>
  </w:style>
  <w:style w:type="paragraph" w:customStyle="1" w:styleId="Spacer">
    <w:name w:val="Spacer"/>
    <w:basedOn w:val="Normal"/>
    <w:rsid w:val="00FB2722"/>
    <w:rPr>
      <w:sz w:val="2"/>
      <w:szCs w:val="2"/>
    </w:rPr>
  </w:style>
  <w:style w:type="character" w:customStyle="1" w:styleId="Small">
    <w:name w:val="Small"/>
    <w:basedOn w:val="DefaultParagraphFont"/>
    <w:rsid w:val="00FB2722"/>
    <w:rPr>
      <w:sz w:val="16"/>
    </w:rPr>
  </w:style>
  <w:style w:type="paragraph" w:customStyle="1" w:styleId="WideTable">
    <w:name w:val="Wide Table"/>
    <w:basedOn w:val="Normal"/>
    <w:rsid w:val="00FB2722"/>
    <w:pPr>
      <w:ind w:left="-1418"/>
    </w:pPr>
    <w:rPr>
      <w:sz w:val="2"/>
      <w:szCs w:val="2"/>
    </w:rPr>
  </w:style>
  <w:style w:type="character" w:styleId="PageNumber">
    <w:name w:val="page number"/>
    <w:basedOn w:val="DefaultParagraphFont"/>
    <w:rsid w:val="00FB2722"/>
  </w:style>
  <w:style w:type="paragraph" w:styleId="Quote">
    <w:name w:val="Quote"/>
    <w:basedOn w:val="Heading1"/>
    <w:link w:val="QuoteChar"/>
    <w:qFormat/>
    <w:rsid w:val="00FB2722"/>
    <w:rPr>
      <w:b w:val="0"/>
      <w:sz w:val="72"/>
      <w:szCs w:val="72"/>
      <w:lang w:val="en-NZ"/>
    </w:rPr>
  </w:style>
  <w:style w:type="character" w:customStyle="1" w:styleId="QuoteChar">
    <w:name w:val="Quote Char"/>
    <w:basedOn w:val="DefaultParagraphFont"/>
    <w:link w:val="Quote"/>
    <w:rsid w:val="00FB27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722"/>
    <w:pPr>
      <w:pageBreakBefore/>
    </w:pPr>
  </w:style>
  <w:style w:type="paragraph" w:customStyle="1" w:styleId="Border">
    <w:name w:val="Border"/>
    <w:basedOn w:val="Normal"/>
    <w:qFormat/>
    <w:rsid w:val="00FB27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722"/>
    <w:rPr>
      <w:b/>
      <w:bCs/>
      <w:i/>
      <w:iCs/>
      <w:color w:val="auto"/>
    </w:rPr>
  </w:style>
  <w:style w:type="paragraph" w:styleId="IntenseQuote">
    <w:name w:val="Intense Quote"/>
    <w:basedOn w:val="Normal"/>
    <w:next w:val="Normal"/>
    <w:link w:val="IntenseQuoteChar"/>
    <w:uiPriority w:val="30"/>
    <w:qFormat/>
    <w:rsid w:val="00FB27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7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722"/>
    <w:rPr>
      <w:smallCaps/>
      <w:color w:val="auto"/>
      <w:u w:val="single"/>
    </w:rPr>
  </w:style>
  <w:style w:type="character" w:styleId="IntenseReference">
    <w:name w:val="Intense Reference"/>
    <w:basedOn w:val="DefaultParagraphFont"/>
    <w:uiPriority w:val="32"/>
    <w:qFormat/>
    <w:rsid w:val="00FB2722"/>
    <w:rPr>
      <w:b/>
      <w:bCs/>
      <w:smallCaps/>
      <w:color w:val="auto"/>
      <w:spacing w:val="5"/>
      <w:u w:val="single"/>
    </w:rPr>
  </w:style>
  <w:style w:type="paragraph" w:customStyle="1" w:styleId="2ColumnHeading">
    <w:name w:val="2Column Heading"/>
    <w:basedOn w:val="BodyText"/>
    <w:qFormat/>
    <w:rsid w:val="00FB2722"/>
    <w:pPr>
      <w:spacing w:after="60"/>
      <w:ind w:left="-2268"/>
    </w:pPr>
    <w:rPr>
      <w:b/>
    </w:rPr>
  </w:style>
  <w:style w:type="paragraph" w:customStyle="1" w:styleId="Heading1TOC">
    <w:name w:val="Heading1 TOC"/>
    <w:basedOn w:val="Normal"/>
    <w:qFormat/>
    <w:rsid w:val="00FB2722"/>
    <w:pPr>
      <w:spacing w:before="240" w:after="120"/>
    </w:pPr>
    <w:rPr>
      <w:rFonts w:ascii="Times New Roman" w:hAnsi="Times New Roman"/>
      <w:b/>
      <w:sz w:val="32"/>
    </w:rPr>
  </w:style>
  <w:style w:type="paragraph" w:customStyle="1" w:styleId="Heading2TOC">
    <w:name w:val="Heading2 TOC"/>
    <w:basedOn w:val="Normal"/>
    <w:qFormat/>
    <w:rsid w:val="00FB2722"/>
    <w:pPr>
      <w:spacing w:before="240" w:after="60"/>
    </w:pPr>
    <w:rPr>
      <w:rFonts w:ascii="Times New Roman" w:hAnsi="Times New Roman"/>
      <w:b/>
      <w:sz w:val="28"/>
    </w:rPr>
  </w:style>
  <w:style w:type="character" w:customStyle="1" w:styleId="Underline">
    <w:name w:val="Underline"/>
    <w:basedOn w:val="DefaultParagraphFont"/>
    <w:qFormat/>
    <w:rsid w:val="00FB2722"/>
    <w:rPr>
      <w:u w:val="single"/>
    </w:rPr>
  </w:style>
  <w:style w:type="character" w:customStyle="1" w:styleId="BoldandItalics">
    <w:name w:val="Bold and Italics"/>
    <w:qFormat/>
    <w:rsid w:val="00FB2722"/>
    <w:rPr>
      <w:b/>
      <w:i/>
      <w:u w:val="none"/>
    </w:rPr>
  </w:style>
  <w:style w:type="paragraph" w:styleId="BalloonText">
    <w:name w:val="Balloon Text"/>
    <w:basedOn w:val="Normal"/>
    <w:link w:val="BalloonTextChar"/>
    <w:rsid w:val="00FB2722"/>
    <w:rPr>
      <w:rFonts w:ascii="Tahoma" w:hAnsi="Tahoma" w:cs="Tahoma"/>
      <w:sz w:val="16"/>
      <w:szCs w:val="16"/>
    </w:rPr>
  </w:style>
  <w:style w:type="character" w:customStyle="1" w:styleId="BalloonTextChar">
    <w:name w:val="Balloon Text Char"/>
    <w:basedOn w:val="DefaultParagraphFont"/>
    <w:link w:val="BalloonText"/>
    <w:rsid w:val="00FB27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7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27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722"/>
    <w:rPr>
      <w:b/>
      <w:color w:val="660033"/>
      <w:spacing w:val="0"/>
    </w:rPr>
  </w:style>
  <w:style w:type="paragraph" w:customStyle="1" w:styleId="Nameditemlist">
    <w:name w:val="Named item list"/>
    <w:basedOn w:val="BodyText"/>
    <w:qFormat/>
    <w:rsid w:val="00FB2722"/>
    <w:pPr>
      <w:tabs>
        <w:tab w:val="left" w:pos="2835"/>
      </w:tabs>
      <w:ind w:left="2835" w:hanging="2835"/>
    </w:pPr>
  </w:style>
  <w:style w:type="paragraph" w:customStyle="1" w:styleId="BodyTextnopadding">
    <w:name w:val="Body Text no padding"/>
    <w:basedOn w:val="BodyText"/>
    <w:qFormat/>
    <w:rsid w:val="00FB2722"/>
    <w:pPr>
      <w:spacing w:before="0" w:after="0"/>
    </w:pPr>
  </w:style>
  <w:style w:type="paragraph" w:customStyle="1" w:styleId="BodyTextBold">
    <w:name w:val="Body Text Bold"/>
    <w:basedOn w:val="BodyText"/>
    <w:qFormat/>
    <w:rsid w:val="00FB2722"/>
    <w:rPr>
      <w:b/>
    </w:rPr>
  </w:style>
  <w:style w:type="character" w:styleId="Hyperlink">
    <w:name w:val="Hyperlink"/>
    <w:basedOn w:val="DefaultParagraphFont"/>
    <w:uiPriority w:val="99"/>
    <w:unhideWhenUsed/>
    <w:rsid w:val="00AA6F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Words>
  <Characters>4632</Characters>
  <Application>Microsoft Office Word</Application>
  <DocSecurity>0</DocSecurity>
  <Lines>193</Lines>
  <Paragraphs>100</Paragraphs>
  <ScaleCrop>false</ScaleCrop>
  <Company>Author-it Software Corporation Ltd.</Company>
  <LinksUpToDate>false</LinksUpToDate>
  <CharactersWithSpaces>5241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UEEIC0009 Develop an electrical integrated system interface for access through a touch screen</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2024-11-29T01:14:00Z</dcterms:created>
  <dcterms:modified xsi:type="dcterms:W3CDTF">2024-11-29T01:14:00Z</dcterms:modified>
</cp:coreProperties>
</file>