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C18" w:rsidP="00A26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UEEEL0064 Rewind HV three phase induction machines rated for voltages above 3.3 kV</w:t>
      </w:r>
      <w:r>
        <w:fldChar w:fldCharType="end"/>
      </w:r>
    </w:p>
    <w:p w:rsidR="00A26C18" w:rsidP="00A26C18">
      <w:pPr>
        <w:pStyle w:val="Version"/>
        <w:sectPr w:rsidSect="00426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235" w:rsidP="00426235">
      <w:pPr>
        <w:pStyle w:val="SuperHeading"/>
      </w:pPr>
      <w:r w:rsidRPr="00426235">
        <w:t>UEEEL0064 Rewind HV three phase induction machines rated for voltages above 3.3 kV</w:t>
      </w:r>
    </w:p>
    <w:p w:rsidR="00000000" w:rsidRPr="00426235" w:rsidP="00426235">
      <w:pPr>
        <w:pStyle w:val="Heading1"/>
      </w:pPr>
      <w:bookmarkStart w:id="1" w:name="O_1104406"/>
      <w:bookmarkEnd w:id="1"/>
      <w:r w:rsidRPr="004262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Release 1. This is the first release of this unit of competency in the UEE Electrotechnology Training Package.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2" w:name="O_1104407"/>
      <w:bookmarkEnd w:id="2"/>
      <w:r w:rsidRPr="004262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This unit involves the skills and knowledge required to rewind high voltage (HV) three phase induction machines rated for voltages above 3.3 kilovolt (kV).</w:t>
            </w:r>
          </w:p>
          <w:p w:rsidR="00000000" w:rsidRPr="00426235" w:rsidP="00426235">
            <w:pPr>
              <w:pStyle w:val="BodyText"/>
            </w:pPr>
            <w:r w:rsidRPr="00426235">
              <w:t>It includes preparing and rewinding three phase induction machines rated voltage above 3</w:t>
            </w:r>
            <w:r w:rsidRPr="00426235">
              <w:t>.3 kV, applying technical and quality industry standards and keeping winding records.</w:t>
            </w:r>
          </w:p>
          <w:p w:rsidR="00000000" w:rsidRPr="00426235" w:rsidP="00426235">
            <w:pPr>
              <w:pStyle w:val="BodyText"/>
            </w:pPr>
            <w:r w:rsidRPr="00426235">
              <w:t>No licensing, legislative or certification requirements apply to this unit at the time of publication.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3" w:name="O_1104408"/>
      <w:bookmarkEnd w:id="3"/>
      <w:r w:rsidRPr="004262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UEECD0007 Apply work health</w:t>
            </w:r>
            <w:r w:rsidRPr="00426235">
              <w:t xml:space="preserve"> and safety regulations, codes and practices in the workplace</w:t>
            </w:r>
          </w:p>
          <w:p w:rsidR="00000000" w:rsidRPr="00426235" w:rsidP="00426235">
            <w:pPr>
              <w:pStyle w:val="BodyText"/>
            </w:pPr>
            <w:r w:rsidRPr="00426235">
              <w:t>UEECD0019 Fabricate, assemble and dismantle utilities industry components</w:t>
            </w:r>
          </w:p>
          <w:p w:rsidR="00000000" w:rsidRPr="00426235" w:rsidP="00426235">
            <w:pPr>
              <w:pStyle w:val="BodyText"/>
            </w:pPr>
            <w:r w:rsidRPr="00426235">
              <w:t>UEECD0051 Use drawings, diagrams, schedules, standards, codes and specifications</w:t>
            </w:r>
          </w:p>
          <w:p w:rsidR="00000000" w:rsidRPr="00426235" w:rsidP="00426235">
            <w:pPr>
              <w:pStyle w:val="BodyText"/>
            </w:pPr>
            <w:r w:rsidRPr="00426235">
              <w:t>UEEEL0074 Wind electrical coils</w:t>
            </w:r>
          </w:p>
          <w:p w:rsidR="00000000" w:rsidRPr="00426235" w:rsidP="00426235">
            <w:pPr>
              <w:pStyle w:val="BodyText"/>
            </w:pPr>
            <w:r w:rsidRPr="00426235">
              <w:t>UEEEL00</w:t>
            </w:r>
            <w:r w:rsidRPr="00426235">
              <w:t>56 Place and connect electrical coils</w:t>
            </w:r>
          </w:p>
          <w:p w:rsidR="00000000" w:rsidRPr="00426235" w:rsidP="00426235">
            <w:pPr>
              <w:pStyle w:val="BodyText"/>
            </w:pPr>
            <w:r w:rsidRPr="00426235">
              <w:t>UEEEL0068 Rewind three phase low voltage induction machines</w:t>
            </w:r>
          </w:p>
          <w:p w:rsidR="00000000" w:rsidRPr="00426235" w:rsidP="00426235">
            <w:pPr>
              <w:pStyle w:val="BodyText"/>
            </w:pPr>
            <w:r w:rsidRPr="00426235">
              <w:t>UEEEL0065 Rewind HV three phase induction machines rated for voltages to 3.3 kV</w:t>
            </w:r>
          </w:p>
          <w:p w:rsidR="00000000" w:rsidRPr="00426235" w:rsidP="00426235">
            <w:pPr>
              <w:pStyle w:val="BodyText"/>
            </w:pPr>
            <w:r w:rsidRPr="00426235">
              <w:t>and</w:t>
            </w:r>
          </w:p>
          <w:p w:rsidR="00000000" w:rsidRPr="00426235" w:rsidP="00426235">
            <w:pPr>
              <w:pStyle w:val="BodyText"/>
            </w:pPr>
            <w:r w:rsidRPr="00426235">
              <w:t>UEECD0043 Solve problems in direct current circuits</w:t>
            </w:r>
          </w:p>
          <w:p w:rsidR="00000000" w:rsidRPr="00426235" w:rsidP="00426235">
            <w:pPr>
              <w:pStyle w:val="BodyText"/>
            </w:pPr>
            <w:r w:rsidRPr="00426235">
              <w:t>or</w:t>
            </w:r>
          </w:p>
          <w:p w:rsidR="00000000" w:rsidRPr="00426235" w:rsidP="00426235">
            <w:pPr>
              <w:pStyle w:val="BodyText"/>
            </w:pPr>
            <w:r w:rsidRPr="00426235">
              <w:t>UEECD0044 Solve problems in multiple path circuits</w:t>
            </w:r>
          </w:p>
          <w:p w:rsidR="00000000" w:rsidRPr="00426235" w:rsidP="00426235">
            <w:pPr>
              <w:pStyle w:val="BodyText"/>
            </w:pPr>
            <w:r w:rsidRPr="00426235">
              <w:t>UEECD0046 Solve problems in single path circuits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4" w:name="O_1104409"/>
      <w:bookmarkEnd w:id="4"/>
      <w:r w:rsidRPr="004262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Electrical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5" w:name="O_1104410"/>
      <w:bookmarkEnd w:id="5"/>
      <w:r w:rsidRPr="004262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Electrotechnology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6" w:name="O_1104411"/>
      <w:bookmarkEnd w:id="6"/>
      <w:r w:rsidRPr="004262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>E</w:t>
            </w:r>
            <w:r w:rsidRPr="00426235">
              <w:rPr>
                <w:rStyle w:val="SpecialBold"/>
              </w:rPr>
              <w:t>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PERFORMANCE CRITERIA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Performance criteria describe the performance needed to demonstrate achievement of the element.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>Prepare to rewind three phase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WHS/OHS risk control measures for work preparation are followed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Scope of work is determined in accordance with workplace procedures for work specifications and relevant industry standards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Advice is sought from the work supervisor to ensure work is coordinated effectively with others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Induction machine is d</w:t>
            </w:r>
            <w:r w:rsidRPr="00426235">
              <w:t>ismantled, parts tagged and stored to prevent loss or damage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Winding data is obtained from records or from measurements of stator and recorded in accordance with workplace procedures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Winding is stripped from stator in accordance with workplace procedures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Materials required for the work are obtained in accordance with workplace procedures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Tools, equipment and testing devices required for work are obtained and checked for o</w:t>
            </w:r>
            <w:r w:rsidRPr="00426235">
              <w:t>peration and safety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>Rewind three phase induction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WHS/OHS risk control work measures and workplace procedures are followed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Machines/equipment are isolated in accordance with WHS/OHS requirements and workplace procedures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 xml:space="preserve">Stator is wound and insulated to 3.3 kV standards in </w:t>
            </w:r>
            <w:r w:rsidRPr="00426235">
              <w:t>accordance with workplace procedures and relevant industry standards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Machine is assembled and prepared for final testing in accordance with workplace procedures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Problem-solving techniques a</w:t>
            </w:r>
            <w:r w:rsidRPr="00426235">
              <w:t>re used to resolve unplanned events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Quality checks are conducted to ensure coils are correctly wound with correct wire, number of turns and shape in accordance with workplace procedures and work instructions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Work is completed in accordance with timeframe, environment and workplace procedures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WHS/OHS work completion risk control measures and workplace procedures are followed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Work report and forms/data sheets are completed accu</w:t>
            </w:r>
            <w:r w:rsidRPr="00426235">
              <w:t>rately in accordance with workplace procedures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7" w:name="O_1104412"/>
      <w:bookmarkEnd w:id="7"/>
      <w:r w:rsidRPr="004262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Foundation skills essential to performance are explicit in the performance criteria of this unit of competency.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8" w:name="O_1104413"/>
      <w:bookmarkEnd w:id="8"/>
      <w:r w:rsidRPr="004262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Range is restricted to essential operating conditions and any other variables essential to the work environment.</w:t>
            </w:r>
          </w:p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Non-essential conditions may be found in the UEE Electrotechnology Training Package Companion Volume Implementation Guide.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Dismantling and wi</w:t>
            </w:r>
            <w:r w:rsidRPr="00426235">
              <w:t>nding stators must include at least two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ListBullet"/>
              <w:rPr>
                <w:lang w:val="en-NZ"/>
              </w:rPr>
            </w:pPr>
            <w:r w:rsidRPr="00426235">
              <w:t>three phase induction machines rated for HV above 3.3 kV</w:t>
            </w:r>
          </w:p>
        </w:tc>
      </w:tr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35">
            <w:pPr>
              <w:pStyle w:val="BodyText"/>
              <w:rPr>
                <w:lang w:val="en-NZ"/>
              </w:rPr>
            </w:pPr>
            <w:r w:rsidRPr="00426235">
              <w:t>Hazard and risk control measures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ListBullet"/>
            </w:pPr>
            <w:r w:rsidRPr="00426235">
              <w:t>high voltage (HV) hazards</w:t>
            </w:r>
          </w:p>
          <w:p w:rsidR="00000000" w:rsidRPr="00426235" w:rsidP="00426235">
            <w:pPr>
              <w:pStyle w:val="ListBullet"/>
            </w:pPr>
            <w:r w:rsidRPr="00426235">
              <w:t>isolating machine/equipment for HV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9" w:name="O_1104414"/>
      <w:bookmarkEnd w:id="9"/>
      <w:r w:rsidRPr="004262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35" w:rsidP="00426235">
            <w:pPr>
              <w:pStyle w:val="BodyText"/>
            </w:pPr>
            <w:r w:rsidRPr="00426235">
              <w:t>This unit replaces and is equivalent to UEENEEG156A Rewind HV three phase induction machines rated for voltages above 3.3 kV.</w:t>
            </w:r>
          </w:p>
        </w:tc>
      </w:tr>
    </w:tbl>
    <w:p w:rsidR="00000000" w:rsidRPr="00426235" w:rsidP="00426235">
      <w:pPr>
        <w:pStyle w:val="NoPaddingFontSize1"/>
      </w:pPr>
    </w:p>
    <w:p w:rsidR="00000000" w:rsidRPr="00426235" w:rsidP="00426235">
      <w:pPr>
        <w:pStyle w:val="AllowPageBreak"/>
      </w:pPr>
    </w:p>
    <w:p w:rsidR="00000000" w:rsidRPr="00426235" w:rsidP="00426235">
      <w:pPr>
        <w:pStyle w:val="Heading1"/>
      </w:pPr>
      <w:bookmarkStart w:id="10" w:name="O_1104421"/>
      <w:bookmarkEnd w:id="10"/>
      <w:r w:rsidRPr="00426235">
        <w:t>Links</w:t>
      </w:r>
    </w:p>
    <w:p w:rsidR="00000000" w:rsidRPr="00426235" w:rsidP="00A26C18">
      <w:pPr>
        <w:pStyle w:val="BodyText"/>
      </w:pPr>
      <w:r w:rsidRPr="004262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D4AA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26235" w:rsidP="00426235"/>
    <w:sectPr w:rsidSect="00426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35" w:rsidRPr="00A26C18" w:rsidP="00A26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18" w:rsidP="00426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C18" w:rsidP="00426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26C18" w:rsidP="00426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235" w:rsidRPr="00A26C18" w:rsidP="00A26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C18" w:rsidRPr="002D2AF8" w:rsidP="00426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UEEEL0064 Rewind HV three phase induction machines rated for voltages above 3.3 kV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26C18" w:rsidP="00426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4E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6A66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235"/>
  </w:style>
  <w:style w:type="character" w:customStyle="1" w:styleId="Heading1Char">
    <w:name w:val="Heading 1 Char"/>
    <w:basedOn w:val="DefaultParagraphFont"/>
    <w:link w:val="Heading1"/>
    <w:rsid w:val="00426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2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235"/>
    <w:rPr>
      <w:b/>
      <w:spacing w:val="0"/>
    </w:rPr>
  </w:style>
  <w:style w:type="paragraph" w:customStyle="1" w:styleId="SuperHeading">
    <w:name w:val="SuperHeading"/>
    <w:basedOn w:val="Normal"/>
    <w:rsid w:val="00426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6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2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235"/>
    <w:rPr>
      <w:i/>
    </w:rPr>
  </w:style>
  <w:style w:type="paragraph" w:styleId="Caption">
    <w:name w:val="caption"/>
    <w:basedOn w:val="BodyText"/>
    <w:next w:val="Normal"/>
    <w:qFormat/>
    <w:rsid w:val="00426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235"/>
  </w:style>
  <w:style w:type="paragraph" w:styleId="TableofFigures">
    <w:name w:val="table of figures"/>
    <w:basedOn w:val="Normal"/>
    <w:next w:val="Normal"/>
    <w:semiHidden/>
    <w:rsid w:val="00426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2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235"/>
    <w:rPr>
      <w:rFonts w:ascii="Wingdings" w:hAnsi="Wingdings"/>
    </w:rPr>
  </w:style>
  <w:style w:type="paragraph" w:customStyle="1" w:styleId="TableHeading">
    <w:name w:val="Table Heading"/>
    <w:basedOn w:val="HeadingBase"/>
    <w:rsid w:val="00426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235"/>
    <w:rPr>
      <w:color w:val="0033CC"/>
      <w:u w:val="none"/>
    </w:rPr>
  </w:style>
  <w:style w:type="paragraph" w:customStyle="1" w:styleId="BodyTextRight">
    <w:name w:val="Body Text Right"/>
    <w:basedOn w:val="BodyText"/>
    <w:rsid w:val="00426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235"/>
    <w:rPr>
      <w:sz w:val="32"/>
    </w:rPr>
  </w:style>
  <w:style w:type="paragraph" w:customStyle="1" w:styleId="HeadingProcedure">
    <w:name w:val="Heading Procedure"/>
    <w:basedOn w:val="HeadingBase"/>
    <w:next w:val="Normal"/>
    <w:rsid w:val="00426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235"/>
    <w:pPr>
      <w:spacing w:before="60" w:after="60"/>
    </w:pPr>
  </w:style>
  <w:style w:type="paragraph" w:styleId="ListContinue">
    <w:name w:val="List Continue"/>
    <w:basedOn w:val="List"/>
    <w:rsid w:val="00426235"/>
    <w:pPr>
      <w:ind w:firstLine="0"/>
    </w:pPr>
  </w:style>
  <w:style w:type="paragraph" w:customStyle="1" w:styleId="ListNote">
    <w:name w:val="List Note"/>
    <w:basedOn w:val="List"/>
    <w:rsid w:val="00426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235"/>
    <w:rPr>
      <w:rFonts w:ascii="Courier New" w:hAnsi="Courier New"/>
    </w:rPr>
  </w:style>
  <w:style w:type="paragraph" w:customStyle="1" w:styleId="NoteBullet">
    <w:name w:val="Note Bullet"/>
    <w:basedOn w:val="Note"/>
    <w:rsid w:val="00426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2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235"/>
    <w:rPr>
      <w:b/>
      <w:smallCaps/>
    </w:rPr>
  </w:style>
  <w:style w:type="paragraph" w:customStyle="1" w:styleId="TableListNumber">
    <w:name w:val="Table List Number"/>
    <w:basedOn w:val="ListNumber"/>
    <w:rsid w:val="00426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235"/>
    <w:pPr>
      <w:numPr>
        <w:numId w:val="8"/>
      </w:numPr>
    </w:pPr>
  </w:style>
  <w:style w:type="paragraph" w:customStyle="1" w:styleId="ListAlpha2">
    <w:name w:val="List Alpha 2"/>
    <w:basedOn w:val="List2"/>
    <w:rsid w:val="00426235"/>
    <w:pPr>
      <w:numPr>
        <w:numId w:val="7"/>
      </w:numPr>
    </w:pPr>
  </w:style>
  <w:style w:type="paragraph" w:styleId="List2">
    <w:name w:val="List 2"/>
    <w:basedOn w:val="BodyText"/>
    <w:rsid w:val="00426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2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2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235"/>
    <w:pPr>
      <w:numPr>
        <w:numId w:val="3"/>
      </w:numPr>
    </w:pPr>
  </w:style>
  <w:style w:type="paragraph" w:styleId="ListContinue2">
    <w:name w:val="List Continue 2"/>
    <w:basedOn w:val="List2"/>
    <w:rsid w:val="00426235"/>
    <w:pPr>
      <w:ind w:firstLine="0"/>
    </w:pPr>
  </w:style>
  <w:style w:type="paragraph" w:styleId="ListContinue3">
    <w:name w:val="List Continue 3"/>
    <w:basedOn w:val="List3"/>
    <w:rsid w:val="00426235"/>
    <w:pPr>
      <w:ind w:left="1021" w:firstLine="0"/>
    </w:pPr>
  </w:style>
  <w:style w:type="paragraph" w:styleId="ListContinue4">
    <w:name w:val="List Continue 4"/>
    <w:basedOn w:val="List4"/>
    <w:rsid w:val="00426235"/>
    <w:pPr>
      <w:ind w:firstLine="0"/>
    </w:pPr>
  </w:style>
  <w:style w:type="paragraph" w:styleId="ListContinue5">
    <w:name w:val="List Continue 5"/>
    <w:basedOn w:val="List5"/>
    <w:rsid w:val="00426235"/>
    <w:pPr>
      <w:ind w:firstLine="0"/>
    </w:pPr>
  </w:style>
  <w:style w:type="paragraph" w:styleId="ListNumber3">
    <w:name w:val="List Number 3"/>
    <w:basedOn w:val="List3"/>
    <w:rsid w:val="00426235"/>
    <w:pPr>
      <w:numPr>
        <w:numId w:val="4"/>
      </w:numPr>
    </w:pPr>
  </w:style>
  <w:style w:type="paragraph" w:styleId="ListNumber4">
    <w:name w:val="List Number 4"/>
    <w:basedOn w:val="List4"/>
    <w:rsid w:val="00426235"/>
    <w:pPr>
      <w:numPr>
        <w:numId w:val="5"/>
      </w:numPr>
    </w:pPr>
  </w:style>
  <w:style w:type="paragraph" w:styleId="ListNumber5">
    <w:name w:val="List Number 5"/>
    <w:basedOn w:val="List5"/>
    <w:rsid w:val="00426235"/>
    <w:pPr>
      <w:numPr>
        <w:numId w:val="6"/>
      </w:numPr>
    </w:pPr>
  </w:style>
  <w:style w:type="paragraph" w:styleId="BlockText">
    <w:name w:val="Block Text"/>
    <w:basedOn w:val="Normal"/>
    <w:rsid w:val="00426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235"/>
    <w:rPr>
      <w:sz w:val="16"/>
      <w:vertAlign w:val="superscript"/>
    </w:rPr>
  </w:style>
  <w:style w:type="character" w:customStyle="1" w:styleId="Symbols">
    <w:name w:val="Symbols"/>
    <w:basedOn w:val="DefaultParagraphFont"/>
    <w:rsid w:val="00426235"/>
    <w:rPr>
      <w:rFonts w:ascii="Symbol" w:hAnsi="Symbol"/>
    </w:rPr>
  </w:style>
  <w:style w:type="character" w:customStyle="1" w:styleId="MenuOptions">
    <w:name w:val="Menu Options"/>
    <w:basedOn w:val="DefaultParagraphFont"/>
    <w:rsid w:val="00426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235"/>
    <w:rPr>
      <w:b/>
    </w:rPr>
  </w:style>
  <w:style w:type="character" w:customStyle="1" w:styleId="Underlined">
    <w:name w:val="Underlined"/>
    <w:basedOn w:val="DefaultParagraphFont"/>
    <w:rsid w:val="00426235"/>
    <w:rPr>
      <w:u w:val="single"/>
    </w:rPr>
  </w:style>
  <w:style w:type="paragraph" w:customStyle="1" w:styleId="TableBodyTextRight">
    <w:name w:val="Table Body Text Right"/>
    <w:basedOn w:val="TableBodyText"/>
    <w:rsid w:val="00426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235"/>
    <w:rPr>
      <w:sz w:val="18"/>
    </w:rPr>
  </w:style>
  <w:style w:type="paragraph" w:customStyle="1" w:styleId="BodySmallRight">
    <w:name w:val="Body Small Right"/>
    <w:basedOn w:val="BodyTextRight"/>
    <w:rsid w:val="00426235"/>
    <w:rPr>
      <w:sz w:val="18"/>
      <w:szCs w:val="18"/>
    </w:rPr>
  </w:style>
  <w:style w:type="paragraph" w:customStyle="1" w:styleId="MarginEdition">
    <w:name w:val="Margin Edition"/>
    <w:basedOn w:val="MarginNote"/>
    <w:rsid w:val="00426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235"/>
    <w:rPr>
      <w:sz w:val="2"/>
      <w:szCs w:val="2"/>
    </w:rPr>
  </w:style>
  <w:style w:type="character" w:customStyle="1" w:styleId="Small">
    <w:name w:val="Small"/>
    <w:basedOn w:val="DefaultParagraphFont"/>
    <w:rsid w:val="00426235"/>
    <w:rPr>
      <w:sz w:val="16"/>
    </w:rPr>
  </w:style>
  <w:style w:type="paragraph" w:customStyle="1" w:styleId="WideTable">
    <w:name w:val="Wide Table"/>
    <w:basedOn w:val="Normal"/>
    <w:rsid w:val="00426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235"/>
  </w:style>
  <w:style w:type="paragraph" w:styleId="Quote">
    <w:name w:val="Quote"/>
    <w:basedOn w:val="Heading1"/>
    <w:link w:val="QuoteChar"/>
    <w:qFormat/>
    <w:rsid w:val="00426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235"/>
    <w:pPr>
      <w:pageBreakBefore/>
    </w:pPr>
  </w:style>
  <w:style w:type="paragraph" w:customStyle="1" w:styleId="Border">
    <w:name w:val="Border"/>
    <w:basedOn w:val="Normal"/>
    <w:qFormat/>
    <w:rsid w:val="00426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235"/>
    <w:rPr>
      <w:u w:val="single"/>
    </w:rPr>
  </w:style>
  <w:style w:type="character" w:customStyle="1" w:styleId="BoldandItalics">
    <w:name w:val="Bold and Italics"/>
    <w:qFormat/>
    <w:rsid w:val="00426235"/>
    <w:rPr>
      <w:b/>
      <w:i/>
      <w:u w:val="none"/>
    </w:rPr>
  </w:style>
  <w:style w:type="paragraph" w:styleId="BalloonText">
    <w:name w:val="Balloon Text"/>
    <w:basedOn w:val="Normal"/>
    <w:link w:val="BalloonTextChar"/>
    <w:rsid w:val="00426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235"/>
    <w:pPr>
      <w:spacing w:before="0" w:after="0"/>
    </w:pPr>
  </w:style>
  <w:style w:type="paragraph" w:customStyle="1" w:styleId="BodyTextBold">
    <w:name w:val="Body Text Bold"/>
    <w:basedOn w:val="BodyText"/>
    <w:qFormat/>
    <w:rsid w:val="00426235"/>
    <w:rPr>
      <w:b/>
    </w:rPr>
  </w:style>
  <w:style w:type="character" w:styleId="Hyperlink">
    <w:name w:val="Hyperlink"/>
    <w:basedOn w:val="DefaultParagraphFont"/>
    <w:uiPriority w:val="99"/>
    <w:unhideWhenUsed/>
    <w:rsid w:val="00A26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4165</Characters>
  <Application>Microsoft Office Word</Application>
  <DocSecurity>0</DocSecurity>
  <Lines>198</Lines>
  <Paragraphs>105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UEEEL0064 Rewind HV three phase induction machines rated for voltages above 3.3 kV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