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158" w:rsidP="00EF7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UEEEL0046 Find and repair faults in LV d.c. electrical apparatus and circuits</w:t>
      </w:r>
      <w:r>
        <w:fldChar w:fldCharType="end"/>
      </w:r>
    </w:p>
    <w:p w:rsidR="00EF7158" w:rsidP="00EF7158">
      <w:pPr>
        <w:pStyle w:val="Version"/>
        <w:sectPr w:rsidSect="00FB0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0DBA" w:rsidP="00FB0DBA">
      <w:pPr>
        <w:pStyle w:val="SuperHeading"/>
      </w:pPr>
      <w:r w:rsidRPr="00FB0DBA">
        <w:t>UEEEL0046 Find and repair faults in LV d.c. electrical apparatus and circuits</w:t>
      </w:r>
    </w:p>
    <w:p w:rsidR="00000000" w:rsidRPr="00FB0DBA" w:rsidP="00FB0DBA">
      <w:pPr>
        <w:pStyle w:val="Heading1"/>
      </w:pPr>
      <w:bookmarkStart w:id="1" w:name="O_1289187"/>
      <w:bookmarkEnd w:id="1"/>
      <w:r w:rsidRPr="00FB0D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Release 2. Minor Change. Typographic error in prerequisites corrected.</w:t>
            </w:r>
          </w:p>
        </w:tc>
      </w:tr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Release 1. This is the first release of this unit of competency in the UEE Electrotechnology Training Package.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2" w:name="O_1289186"/>
      <w:bookmarkEnd w:id="2"/>
      <w:r w:rsidRPr="00FB0D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This unit involves the skills and knowledge required to find and repair faults in electrical apparatus and inter</w:t>
            </w:r>
            <w:r w:rsidRPr="00FB0DBA">
              <w:t>connecting circuits and equipment operating at voltages up to 1,500 volts (V) direct current (d.c.).</w:t>
            </w:r>
          </w:p>
          <w:p w:rsidR="00000000" w:rsidRPr="00FB0DBA" w:rsidP="00FB0DBA">
            <w:pPr>
              <w:pStyle w:val="BodyText"/>
            </w:pPr>
            <w:r w:rsidRPr="00FB0DBA">
              <w:t xml:space="preserve">It includes working safely, finding faults in electrical apparatus, applying logical fault-finding workplace procedures, conducting repairs and completing </w:t>
            </w:r>
            <w:r w:rsidRPr="00FB0DBA">
              <w:t>the necessary service documentation.</w:t>
            </w:r>
          </w:p>
          <w:p w:rsidR="00000000" w:rsidRPr="00FB0DBA" w:rsidP="00FB0DBA">
            <w:pPr>
              <w:pStyle w:val="BodyText"/>
            </w:pPr>
            <w:r w:rsidRPr="00FB0DBA">
              <w:t xml:space="preserve">The skills and knowledge described in this unit require a licence or permit to practice in the workplace where work is carried out on electrical installations which are designed to operate at voltages greater than 50 V </w:t>
            </w:r>
            <w:r w:rsidRPr="00FB0DBA">
              <w:t>alternating current (a.c.) or 120 V d.c.</w:t>
            </w:r>
          </w:p>
          <w:p w:rsidR="00000000" w:rsidRPr="00FB0DBA" w:rsidP="00FB0DBA">
            <w:pPr>
              <w:pStyle w:val="BodyText"/>
            </w:pPr>
            <w:r w:rsidRPr="00FB0DBA">
              <w:t>Competency development activities in this unit are subject to regulations directly related to licensing. Where a licence or permit to practice is not held, a relevant contract of training, such as an Australian Appr</w:t>
            </w:r>
            <w:r w:rsidRPr="00FB0DBA">
              <w:t xml:space="preserve">enticeship, may be required. </w:t>
            </w:r>
          </w:p>
          <w:p w:rsidR="00000000" w:rsidRPr="00FB0DBA" w:rsidP="00FB0DBA">
            <w:pPr>
              <w:pStyle w:val="BodyText"/>
            </w:pPr>
            <w:r w:rsidRPr="00FB0DBA">
              <w:t>Additional and/or other conditions may apply in some jurisdictions subject to regulations related to electrical work. Practice in the workplace and during training is also subject to work health and safety (WHS)/occupational h</w:t>
            </w:r>
            <w:r w:rsidRPr="00FB0DBA">
              <w:t>ealth and safety (OHS) regulations.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3" w:name="O_1289185"/>
      <w:bookmarkEnd w:id="3"/>
      <w:r w:rsidRPr="00FB0D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UEECD0007 Apply work health and safety regulations, codes and practices in the workplace</w:t>
            </w:r>
          </w:p>
          <w:p w:rsidR="00000000" w:rsidRPr="00FB0DBA" w:rsidP="00FB0DBA">
            <w:pPr>
              <w:pStyle w:val="BodyText"/>
            </w:pPr>
            <w:r w:rsidRPr="00FB0DBA">
              <w:t>UEECD0019 Fabricate, assemble and dismantle utilities industry components</w:t>
            </w:r>
          </w:p>
          <w:p w:rsidR="00000000" w:rsidRPr="00FB0DBA" w:rsidP="00FB0DBA">
            <w:pPr>
              <w:pStyle w:val="BodyText"/>
            </w:pPr>
            <w:r w:rsidRPr="00FB0DBA">
              <w:t>UEECD0020 Fix and</w:t>
            </w:r>
            <w:r w:rsidRPr="00FB0DBA">
              <w:t xml:space="preserve"> secure electrotechnology equipment</w:t>
            </w:r>
          </w:p>
          <w:p w:rsidR="00000000" w:rsidRPr="00FB0DBA" w:rsidP="00FB0DBA">
            <w:pPr>
              <w:pStyle w:val="BodyText"/>
            </w:pPr>
            <w:r w:rsidRPr="00FB0DBA">
              <w:t>UEECD0051 Use drawings, diagrams, schedules, standards, codes and specifications</w:t>
            </w:r>
          </w:p>
          <w:p w:rsidR="00000000" w:rsidRPr="00FB0DBA" w:rsidP="00FB0DBA">
            <w:pPr>
              <w:pStyle w:val="BodyText"/>
            </w:pPr>
            <w:r w:rsidRPr="00FB0DBA">
              <w:t>UEEEL0003 Arrange circuits, control and protection for general electrical installations</w:t>
            </w:r>
          </w:p>
          <w:p w:rsidR="00000000" w:rsidRPr="00FB0DBA" w:rsidP="00FB0DBA">
            <w:pPr>
              <w:pStyle w:val="BodyText"/>
            </w:pPr>
            <w:r w:rsidRPr="00FB0DBA">
              <w:t>UEEEL0020 Solve problems in low voltage a.c. circuits</w:t>
            </w:r>
          </w:p>
          <w:p w:rsidR="00000000" w:rsidRPr="00FB0DBA" w:rsidP="00FB0DBA">
            <w:pPr>
              <w:pStyle w:val="BodyText"/>
            </w:pPr>
            <w:r w:rsidRPr="00FB0DBA">
              <w:t>UEEEL0023 Terminate cables, cords and accessories for low voltage circuits</w:t>
            </w:r>
          </w:p>
          <w:p w:rsidR="00000000" w:rsidRPr="00FB0DBA" w:rsidP="00FB0DBA">
            <w:pPr>
              <w:pStyle w:val="BodyText"/>
            </w:pPr>
            <w:r w:rsidRPr="00FB0DBA">
              <w:t>UEEEL0019 Solve problems in direct current (d.c.) machines</w:t>
            </w:r>
          </w:p>
          <w:p w:rsidR="00000000" w:rsidRPr="00FB0DBA" w:rsidP="00FB0DBA">
            <w:pPr>
              <w:pStyle w:val="BodyText"/>
            </w:pPr>
            <w:r w:rsidRPr="00FB0DBA">
              <w:t>UEEEL0021 Solve problems in electromagnetic devices</w:t>
            </w:r>
          </w:p>
          <w:p w:rsidR="00000000" w:rsidRPr="00FB0DBA" w:rsidP="00FB0DBA">
            <w:pPr>
              <w:pStyle w:val="BodyText"/>
            </w:pPr>
            <w:r w:rsidRPr="00FB0DBA">
              <w:t>UEEEL0014 Isolat</w:t>
            </w:r>
            <w:r w:rsidRPr="00FB0DBA">
              <w:t>e, test and troubleshoot low voltage electrical circuits</w:t>
            </w:r>
          </w:p>
          <w:p w:rsidR="00000000" w:rsidRPr="00FB0DBA" w:rsidP="00FB0DBA">
            <w:pPr>
              <w:pStyle w:val="BodyText"/>
            </w:pPr>
            <w:r w:rsidRPr="00FB0DBA">
              <w:t>UEEEL0008 Evaluate and modify low voltage heating equipment and controls</w:t>
            </w:r>
          </w:p>
          <w:p w:rsidR="00000000" w:rsidRPr="00FB0DBA" w:rsidP="00FB0DBA">
            <w:pPr>
              <w:pStyle w:val="BodyText"/>
            </w:pPr>
            <w:r w:rsidRPr="00FB0DBA">
              <w:t>UEEEL0009 Evaluate and modify low voltage lighting circuits, equipment and controls</w:t>
            </w:r>
          </w:p>
          <w:p w:rsidR="00000000" w:rsidRPr="00FB0DBA" w:rsidP="00FB0DBA">
            <w:pPr>
              <w:pStyle w:val="BodyText"/>
            </w:pPr>
            <w:r w:rsidRPr="00FB0DBA">
              <w:t xml:space="preserve">UEEEL0010 Evaluate and modify low voltage </w:t>
            </w:r>
            <w:r w:rsidRPr="00FB0DBA">
              <w:t>socket outlets circuits</w:t>
            </w:r>
          </w:p>
          <w:p w:rsidR="00000000" w:rsidRPr="00FB0DBA" w:rsidP="00FB0DBA">
            <w:pPr>
              <w:pStyle w:val="BodyText"/>
            </w:pPr>
            <w:r w:rsidRPr="00FB0DBA">
              <w:t>UEEEL0024 Test and connect alternating current (a.c.) rotating machines</w:t>
            </w:r>
          </w:p>
          <w:p w:rsidR="00000000" w:rsidRPr="00FB0DBA" w:rsidP="00FB0DBA">
            <w:pPr>
              <w:pStyle w:val="BodyText"/>
            </w:pPr>
            <w:r w:rsidRPr="00FB0DBA">
              <w:t>UEEEL0025 Test and connect transformers</w:t>
            </w:r>
          </w:p>
          <w:p w:rsidR="00000000" w:rsidRPr="00FB0DBA" w:rsidP="00FB0DBA">
            <w:pPr>
              <w:pStyle w:val="BodyText"/>
            </w:pPr>
            <w:r w:rsidRPr="00FB0DBA">
              <w:t>and</w:t>
            </w:r>
          </w:p>
          <w:p w:rsidR="00000000" w:rsidRPr="00FB0DBA" w:rsidP="00FB0DBA">
            <w:pPr>
              <w:pStyle w:val="BodyText"/>
            </w:pPr>
            <w:r w:rsidRPr="00FB0DBA">
              <w:t>UEECD0043 Solve problems in direct current circuits</w:t>
            </w:r>
          </w:p>
          <w:p w:rsidR="00000000" w:rsidRPr="00FB0DBA" w:rsidP="00FB0DBA">
            <w:pPr>
              <w:pStyle w:val="BodyText"/>
            </w:pPr>
            <w:r w:rsidRPr="00FB0DBA">
              <w:t>or</w:t>
            </w:r>
          </w:p>
          <w:p w:rsidR="00000000" w:rsidRPr="00FB0DBA" w:rsidP="00FB0DBA">
            <w:pPr>
              <w:pStyle w:val="BodyText"/>
            </w:pPr>
            <w:r w:rsidRPr="00FB0DBA">
              <w:t>UEECD0044 Solve problems in multiple path circuits</w:t>
            </w:r>
          </w:p>
          <w:p w:rsidR="00000000" w:rsidRPr="00FB0DBA" w:rsidP="00FB0DBA">
            <w:pPr>
              <w:pStyle w:val="BodyText"/>
            </w:pPr>
            <w:r w:rsidRPr="00FB0DBA">
              <w:t xml:space="preserve">UEECD0046 </w:t>
            </w:r>
            <w:r w:rsidRPr="00FB0DBA">
              <w:t>Solve problems in single path circuits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4" w:name="O_1289184"/>
      <w:bookmarkEnd w:id="4"/>
      <w:r w:rsidRPr="00FB0D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Electrical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5" w:name="O_1289183"/>
      <w:bookmarkEnd w:id="5"/>
      <w:r w:rsidRPr="00FB0D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Electrotechnology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6" w:name="O_1289182"/>
      <w:bookmarkEnd w:id="6"/>
      <w:r w:rsidRPr="00FB0D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PERFORMANCE CRITERIA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Performance criteria describe the performance needed to demonstrate achievement of the element.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>Prepare to test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WHS/OHS requirements and workplace procedures for a given work area are identified and applied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WHS/OHS hazards are identified, risks assessed and control measures implemented in accordance with workplace procedures in preparation for work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Sco</w:t>
            </w:r>
            <w:r w:rsidRPr="00FB0DBA">
              <w:t>pe of work to be undertaken is determined from fault/breakdown reports and/or discussions with appropriate person/s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Advice is sought from the work supervisor to ensure the work is coordinated effectively with others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Sources of materials required for work are established in accordance with workplace procedures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Tools, equipment and testing devices needed to locate faults are obtained in accordance with workplace procedures and checked for correct operation and sa</w:t>
            </w:r>
            <w:r w:rsidRPr="00FB0DBA">
              <w:t>fety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WHS/OHS risk control measures and workplace procedures for carrying out work are followed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Need to test</w:t>
            </w:r>
            <w:r w:rsidRPr="00FB0DBA">
              <w:t xml:space="preserve"> or measure live electrical work is determined in accordance with WHS/OHS requirements and, as required, conducted within workplace safety procedures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Circuits/machines/plant are isolated in accordance with WHS/OHS requirements and workplace procedur</w:t>
            </w:r>
            <w:r w:rsidRPr="00FB0DBA">
              <w:t>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Safety hazards resulting from the fault or breakdown are assessed, documented on job safety assessments and risk control measures implemented in consultation with appropriate person/s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Fault-finding analysis is approached methodically using</w:t>
            </w:r>
            <w:r w:rsidRPr="00FB0DBA">
              <w:t xml:space="preserve"> measured and calculated values of electrical circuit/apparatus parameters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Electrical circuit/apparatus components are dismantled, as required, and parts stored to protect against loss or damage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Faulty circuits/components are rechecked and fault status identified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Materials/replacement parts required to rectify faults are sourced and obtained in accordance with workplace procedures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Effectiveness of repair/s is tested in accordance wit</w:t>
            </w:r>
            <w:r w:rsidRPr="00FB0DBA">
              <w:t>h workplace procedures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Electrical apparatus and circuits are inspected, reassembled, tested and prepared for return to service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Unplanned situations are responded to safely in accordance with workplace procedures in a manner that minimises risk to personnel and equipment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Fault-finding and repair activities are carried out without damage to apparatus circuits, the surroundin</w:t>
            </w:r>
            <w:r w:rsidRPr="00FB0DBA">
              <w:t>g environment or services using sustainable energy practices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rPr>
                <w:rStyle w:val="SpecialBold"/>
              </w:rPr>
              <w:t>Complete and document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WHS/OHS work completion risk control measures and workplace procedures are followed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Reusable, faulty or worn components are tagged and despat</w:t>
            </w:r>
            <w:r w:rsidRPr="00FB0DBA">
              <w:t>ched for repair to maintain adequate spares</w:t>
            </w:r>
          </w:p>
        </w:tc>
      </w:tr>
      <w:tr w:rsidTr="00FB0D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Maintenance work activities are documented in accordance with workplace procedures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7" w:name="O_1289181"/>
      <w:bookmarkEnd w:id="7"/>
      <w:r w:rsidRPr="00FB0D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Foundation skills essential to performance are explicit in the performance criteria of this unit of competency.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8" w:name="O_1289180"/>
      <w:bookmarkEnd w:id="8"/>
      <w:r w:rsidRPr="00FB0D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Range is restricted to essential operating conditions and any other variables essential to the work env</w:t>
            </w:r>
            <w:r w:rsidRPr="00FB0DBA">
              <w:t>ironment.</w:t>
            </w:r>
          </w:p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Non-essential conditions may be found in the UEE Electrotechnology Training Package Companion Volume Implementation Guide.</w:t>
            </w:r>
          </w:p>
        </w:tc>
      </w:tr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DBA">
            <w:pPr>
              <w:pStyle w:val="BodyText"/>
              <w:rPr>
                <w:lang w:val="en-NZ"/>
              </w:rPr>
            </w:pPr>
            <w:r w:rsidRPr="00FB0DBA">
              <w:t>Finding and repairing fault types in electrical apparatus and interconnecting circuits and equipment operating at voltages up to 1,500 V d.c. must include at least five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ListBullet"/>
            </w:pPr>
            <w:r w:rsidRPr="00FB0DBA">
              <w:t>open circuit</w:t>
            </w:r>
          </w:p>
          <w:p w:rsidR="00000000" w:rsidRPr="00FB0DBA" w:rsidP="00FB0DBA">
            <w:pPr>
              <w:pStyle w:val="ListBullet"/>
            </w:pPr>
            <w:r w:rsidRPr="00FB0DBA">
              <w:t>short circuit</w:t>
            </w:r>
          </w:p>
          <w:p w:rsidR="00000000" w:rsidRPr="00FB0DBA" w:rsidP="00FB0DBA">
            <w:pPr>
              <w:pStyle w:val="ListBullet"/>
            </w:pPr>
            <w:r w:rsidRPr="00FB0DBA">
              <w:t>incorrect connections</w:t>
            </w:r>
          </w:p>
          <w:p w:rsidR="00000000" w:rsidRPr="00FB0DBA" w:rsidP="00FB0DBA">
            <w:pPr>
              <w:pStyle w:val="ListBullet"/>
            </w:pPr>
            <w:r w:rsidRPr="00FB0DBA">
              <w:t>insulation failure</w:t>
            </w:r>
          </w:p>
          <w:p w:rsidR="00000000" w:rsidRPr="00FB0DBA" w:rsidP="00FB0DBA">
            <w:pPr>
              <w:pStyle w:val="ListBullet"/>
            </w:pPr>
            <w:r w:rsidRPr="00FB0DBA">
              <w:t>unsafe condition</w:t>
            </w:r>
          </w:p>
          <w:p w:rsidR="00000000" w:rsidRPr="00FB0DBA" w:rsidP="00FB0DBA">
            <w:pPr>
              <w:pStyle w:val="ListBullet"/>
            </w:pPr>
            <w:r w:rsidRPr="00FB0DBA">
              <w:t>apparatus/component failure</w:t>
            </w:r>
          </w:p>
          <w:p w:rsidR="00000000" w:rsidRPr="00FB0DBA" w:rsidP="00FB0DBA">
            <w:pPr>
              <w:pStyle w:val="ListBullet"/>
            </w:pPr>
            <w:r w:rsidRPr="00FB0DBA">
              <w:t>related mechanical failure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9" w:name="O_1289179"/>
      <w:bookmarkEnd w:id="9"/>
      <w:r w:rsidRPr="00FB0D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DBA" w:rsidP="00FB0DBA">
            <w:pPr>
              <w:pStyle w:val="BodyText"/>
            </w:pPr>
            <w:r w:rsidRPr="00FB0DBA">
              <w:t>This unit replaces and is equivalent to UEENEEG110A Find and repair faults in LV d.c. electrical apparatus and circuits.</w:t>
            </w:r>
          </w:p>
        </w:tc>
      </w:tr>
    </w:tbl>
    <w:p w:rsidR="00000000" w:rsidRPr="00FB0DBA" w:rsidP="00FB0DBA">
      <w:pPr>
        <w:pStyle w:val="NoPaddingFontSize1"/>
      </w:pPr>
    </w:p>
    <w:p w:rsidR="00000000" w:rsidRPr="00FB0DBA" w:rsidP="00FB0DBA">
      <w:pPr>
        <w:pStyle w:val="AllowPageBreak"/>
      </w:pPr>
    </w:p>
    <w:p w:rsidR="00000000" w:rsidRPr="00FB0DBA" w:rsidP="00FB0DBA">
      <w:pPr>
        <w:pStyle w:val="Heading1"/>
      </w:pPr>
      <w:bookmarkStart w:id="10" w:name="O_1289188"/>
      <w:bookmarkEnd w:id="10"/>
      <w:r w:rsidRPr="00FB0DBA">
        <w:t>Links</w:t>
      </w:r>
    </w:p>
    <w:p w:rsidR="00000000" w:rsidRPr="00FB0DBA" w:rsidP="00EF7158">
      <w:pPr>
        <w:pStyle w:val="BodyText"/>
      </w:pPr>
      <w:r w:rsidRPr="00FB0D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B5B9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0DBA" w:rsidP="00FB0DBA"/>
    <w:sectPr w:rsidSect="00FB0D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BA" w:rsidRPr="00EF7158" w:rsidP="00EF7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58" w:rsidP="00FB0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158" w:rsidP="00FB0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F7158" w:rsidP="00FB0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DBA" w:rsidRPr="00EF7158" w:rsidP="00EF7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58" w:rsidRPr="002D2AF8" w:rsidP="00FB0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UEEEL0046 Find and repair faults in LV d.c. electrical apparatus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EF7158" w:rsidP="00FB0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9CF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81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DBA"/>
  </w:style>
  <w:style w:type="character" w:customStyle="1" w:styleId="Heading1Char">
    <w:name w:val="Heading 1 Char"/>
    <w:basedOn w:val="DefaultParagraphFont"/>
    <w:link w:val="Heading1"/>
    <w:rsid w:val="00FB0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D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DBA"/>
    <w:rPr>
      <w:b/>
      <w:spacing w:val="0"/>
    </w:rPr>
  </w:style>
  <w:style w:type="paragraph" w:customStyle="1" w:styleId="SuperHeading">
    <w:name w:val="SuperHeading"/>
    <w:basedOn w:val="Normal"/>
    <w:rsid w:val="00FB0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0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D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D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DBA"/>
    <w:rPr>
      <w:i/>
    </w:rPr>
  </w:style>
  <w:style w:type="paragraph" w:styleId="Caption">
    <w:name w:val="caption"/>
    <w:basedOn w:val="BodyText"/>
    <w:next w:val="Normal"/>
    <w:qFormat/>
    <w:rsid w:val="00FB0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DBA"/>
  </w:style>
  <w:style w:type="paragraph" w:styleId="TableofFigures">
    <w:name w:val="table of figures"/>
    <w:basedOn w:val="Normal"/>
    <w:next w:val="Normal"/>
    <w:semiHidden/>
    <w:rsid w:val="00FB0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D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DBA"/>
    <w:rPr>
      <w:rFonts w:ascii="Wingdings" w:hAnsi="Wingdings"/>
    </w:rPr>
  </w:style>
  <w:style w:type="paragraph" w:customStyle="1" w:styleId="TableHeading">
    <w:name w:val="Table Heading"/>
    <w:basedOn w:val="HeadingBase"/>
    <w:rsid w:val="00FB0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DBA"/>
    <w:rPr>
      <w:color w:val="0033CC"/>
      <w:u w:val="none"/>
    </w:rPr>
  </w:style>
  <w:style w:type="paragraph" w:customStyle="1" w:styleId="BodyTextRight">
    <w:name w:val="Body Text Right"/>
    <w:basedOn w:val="BodyText"/>
    <w:rsid w:val="00FB0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DBA"/>
    <w:rPr>
      <w:sz w:val="32"/>
    </w:rPr>
  </w:style>
  <w:style w:type="paragraph" w:customStyle="1" w:styleId="HeadingProcedure">
    <w:name w:val="Heading Procedure"/>
    <w:basedOn w:val="HeadingBase"/>
    <w:next w:val="Normal"/>
    <w:rsid w:val="00FB0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DBA"/>
    <w:pPr>
      <w:spacing w:before="60" w:after="60"/>
    </w:pPr>
  </w:style>
  <w:style w:type="paragraph" w:styleId="ListContinue">
    <w:name w:val="List Continue"/>
    <w:basedOn w:val="List"/>
    <w:rsid w:val="00FB0DBA"/>
    <w:pPr>
      <w:ind w:firstLine="0"/>
    </w:pPr>
  </w:style>
  <w:style w:type="paragraph" w:customStyle="1" w:styleId="ListNote">
    <w:name w:val="List Note"/>
    <w:basedOn w:val="List"/>
    <w:rsid w:val="00FB0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DBA"/>
    <w:rPr>
      <w:rFonts w:ascii="Courier New" w:hAnsi="Courier New"/>
    </w:rPr>
  </w:style>
  <w:style w:type="paragraph" w:customStyle="1" w:styleId="NoteBullet">
    <w:name w:val="Note Bullet"/>
    <w:basedOn w:val="Note"/>
    <w:rsid w:val="00FB0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D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DBA"/>
    <w:rPr>
      <w:b/>
      <w:smallCaps/>
    </w:rPr>
  </w:style>
  <w:style w:type="paragraph" w:customStyle="1" w:styleId="TableListNumber">
    <w:name w:val="Table List Number"/>
    <w:basedOn w:val="ListNumber"/>
    <w:rsid w:val="00FB0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DBA"/>
    <w:pPr>
      <w:numPr>
        <w:numId w:val="8"/>
      </w:numPr>
    </w:pPr>
  </w:style>
  <w:style w:type="paragraph" w:customStyle="1" w:styleId="ListAlpha2">
    <w:name w:val="List Alpha 2"/>
    <w:basedOn w:val="List2"/>
    <w:rsid w:val="00FB0DBA"/>
    <w:pPr>
      <w:numPr>
        <w:numId w:val="7"/>
      </w:numPr>
    </w:pPr>
  </w:style>
  <w:style w:type="paragraph" w:styleId="List2">
    <w:name w:val="List 2"/>
    <w:basedOn w:val="BodyText"/>
    <w:rsid w:val="00FB0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D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DBA"/>
    <w:pPr>
      <w:numPr>
        <w:numId w:val="3"/>
      </w:numPr>
    </w:pPr>
  </w:style>
  <w:style w:type="paragraph" w:styleId="ListContinue2">
    <w:name w:val="List Continue 2"/>
    <w:basedOn w:val="List2"/>
    <w:rsid w:val="00FB0DBA"/>
    <w:pPr>
      <w:ind w:firstLine="0"/>
    </w:pPr>
  </w:style>
  <w:style w:type="paragraph" w:styleId="ListContinue3">
    <w:name w:val="List Continue 3"/>
    <w:basedOn w:val="List3"/>
    <w:rsid w:val="00FB0DBA"/>
    <w:pPr>
      <w:ind w:left="1021" w:firstLine="0"/>
    </w:pPr>
  </w:style>
  <w:style w:type="paragraph" w:styleId="ListContinue4">
    <w:name w:val="List Continue 4"/>
    <w:basedOn w:val="List4"/>
    <w:rsid w:val="00FB0DBA"/>
    <w:pPr>
      <w:ind w:firstLine="0"/>
    </w:pPr>
  </w:style>
  <w:style w:type="paragraph" w:styleId="ListContinue5">
    <w:name w:val="List Continue 5"/>
    <w:basedOn w:val="List5"/>
    <w:rsid w:val="00FB0DBA"/>
    <w:pPr>
      <w:ind w:firstLine="0"/>
    </w:pPr>
  </w:style>
  <w:style w:type="paragraph" w:styleId="ListNumber3">
    <w:name w:val="List Number 3"/>
    <w:basedOn w:val="List3"/>
    <w:rsid w:val="00FB0DBA"/>
    <w:pPr>
      <w:numPr>
        <w:numId w:val="4"/>
      </w:numPr>
    </w:pPr>
  </w:style>
  <w:style w:type="paragraph" w:styleId="ListNumber4">
    <w:name w:val="List Number 4"/>
    <w:basedOn w:val="List4"/>
    <w:rsid w:val="00FB0DBA"/>
    <w:pPr>
      <w:numPr>
        <w:numId w:val="5"/>
      </w:numPr>
    </w:pPr>
  </w:style>
  <w:style w:type="paragraph" w:styleId="ListNumber5">
    <w:name w:val="List Number 5"/>
    <w:basedOn w:val="List5"/>
    <w:rsid w:val="00FB0DBA"/>
    <w:pPr>
      <w:numPr>
        <w:numId w:val="6"/>
      </w:numPr>
    </w:pPr>
  </w:style>
  <w:style w:type="paragraph" w:styleId="BlockText">
    <w:name w:val="Block Text"/>
    <w:basedOn w:val="Normal"/>
    <w:rsid w:val="00FB0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DBA"/>
    <w:rPr>
      <w:sz w:val="16"/>
      <w:vertAlign w:val="superscript"/>
    </w:rPr>
  </w:style>
  <w:style w:type="character" w:customStyle="1" w:styleId="Symbols">
    <w:name w:val="Symbols"/>
    <w:basedOn w:val="DefaultParagraphFont"/>
    <w:rsid w:val="00FB0DBA"/>
    <w:rPr>
      <w:rFonts w:ascii="Symbol" w:hAnsi="Symbol"/>
    </w:rPr>
  </w:style>
  <w:style w:type="character" w:customStyle="1" w:styleId="MenuOptions">
    <w:name w:val="Menu Options"/>
    <w:basedOn w:val="DefaultParagraphFont"/>
    <w:rsid w:val="00FB0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DBA"/>
    <w:rPr>
      <w:b/>
    </w:rPr>
  </w:style>
  <w:style w:type="character" w:customStyle="1" w:styleId="Underlined">
    <w:name w:val="Underlined"/>
    <w:basedOn w:val="DefaultParagraphFont"/>
    <w:rsid w:val="00FB0DBA"/>
    <w:rPr>
      <w:u w:val="single"/>
    </w:rPr>
  </w:style>
  <w:style w:type="paragraph" w:customStyle="1" w:styleId="TableBodyTextRight">
    <w:name w:val="Table Body Text Right"/>
    <w:basedOn w:val="TableBodyText"/>
    <w:rsid w:val="00FB0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DBA"/>
    <w:rPr>
      <w:sz w:val="18"/>
    </w:rPr>
  </w:style>
  <w:style w:type="paragraph" w:customStyle="1" w:styleId="BodySmallRight">
    <w:name w:val="Body Small Right"/>
    <w:basedOn w:val="BodyTextRight"/>
    <w:rsid w:val="00FB0DBA"/>
    <w:rPr>
      <w:sz w:val="18"/>
      <w:szCs w:val="18"/>
    </w:rPr>
  </w:style>
  <w:style w:type="paragraph" w:customStyle="1" w:styleId="MarginEdition">
    <w:name w:val="Margin Edition"/>
    <w:basedOn w:val="MarginNote"/>
    <w:rsid w:val="00FB0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DBA"/>
    <w:rPr>
      <w:sz w:val="2"/>
      <w:szCs w:val="2"/>
    </w:rPr>
  </w:style>
  <w:style w:type="character" w:customStyle="1" w:styleId="Small">
    <w:name w:val="Small"/>
    <w:basedOn w:val="DefaultParagraphFont"/>
    <w:rsid w:val="00FB0DBA"/>
    <w:rPr>
      <w:sz w:val="16"/>
    </w:rPr>
  </w:style>
  <w:style w:type="paragraph" w:customStyle="1" w:styleId="WideTable">
    <w:name w:val="Wide Table"/>
    <w:basedOn w:val="Normal"/>
    <w:rsid w:val="00FB0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DBA"/>
  </w:style>
  <w:style w:type="paragraph" w:styleId="Quote">
    <w:name w:val="Quote"/>
    <w:basedOn w:val="Heading1"/>
    <w:link w:val="QuoteChar"/>
    <w:qFormat/>
    <w:rsid w:val="00FB0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DBA"/>
    <w:pPr>
      <w:pageBreakBefore/>
    </w:pPr>
  </w:style>
  <w:style w:type="paragraph" w:customStyle="1" w:styleId="Border">
    <w:name w:val="Border"/>
    <w:basedOn w:val="Normal"/>
    <w:qFormat/>
    <w:rsid w:val="00FB0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DBA"/>
    <w:rPr>
      <w:u w:val="single"/>
    </w:rPr>
  </w:style>
  <w:style w:type="character" w:customStyle="1" w:styleId="BoldandItalics">
    <w:name w:val="Bold and Italics"/>
    <w:qFormat/>
    <w:rsid w:val="00FB0DBA"/>
    <w:rPr>
      <w:b/>
      <w:i/>
      <w:u w:val="none"/>
    </w:rPr>
  </w:style>
  <w:style w:type="paragraph" w:styleId="BalloonText">
    <w:name w:val="Balloon Text"/>
    <w:basedOn w:val="Normal"/>
    <w:link w:val="BalloonTextChar"/>
    <w:rsid w:val="00FB0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DBA"/>
    <w:pPr>
      <w:spacing w:before="0" w:after="0"/>
    </w:pPr>
  </w:style>
  <w:style w:type="paragraph" w:customStyle="1" w:styleId="BodyTextBold">
    <w:name w:val="Body Text Bold"/>
    <w:basedOn w:val="BodyText"/>
    <w:qFormat/>
    <w:rsid w:val="00FB0DBA"/>
    <w:rPr>
      <w:b/>
    </w:rPr>
  </w:style>
  <w:style w:type="character" w:styleId="Hyperlink">
    <w:name w:val="Hyperlink"/>
    <w:basedOn w:val="DefaultParagraphFont"/>
    <w:uiPriority w:val="99"/>
    <w:unhideWhenUsed/>
    <w:rsid w:val="00EF7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5989</Characters>
  <Application>Microsoft Office Word</Application>
  <DocSecurity>0</DocSecurity>
  <Lines>230</Lines>
  <Paragraphs>128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UEEEL0046 Find and repair faults in LV d.c. electrical apparatus and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