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3AE6" w:rsidP="00D23A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UEEEL0045 Diagnose and rectify faults in traction lift systems</w:t>
      </w:r>
      <w:r>
        <w:fldChar w:fldCharType="end"/>
      </w:r>
    </w:p>
    <w:p w:rsidR="00D23AE6" w:rsidP="00D23AE6">
      <w:pPr>
        <w:pStyle w:val="Version"/>
        <w:sectPr w:rsidSect="000C38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C38A8" w:rsidP="000C38A8">
      <w:pPr>
        <w:pStyle w:val="SuperHeading"/>
      </w:pPr>
      <w:r w:rsidRPr="000C38A8">
        <w:t>UEEEL0045 Diagnose and rectify faults in traction lift systems</w:t>
      </w:r>
    </w:p>
    <w:p w:rsidR="00000000" w:rsidRPr="000C38A8" w:rsidP="000C38A8">
      <w:pPr>
        <w:pStyle w:val="Heading1"/>
      </w:pPr>
      <w:bookmarkStart w:id="1" w:name="O_1289169"/>
      <w:bookmarkEnd w:id="1"/>
      <w:r w:rsidRPr="000C38A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3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A8">
            <w:pPr>
              <w:pStyle w:val="BodyText"/>
              <w:rPr>
                <w:lang w:val="en-NZ"/>
              </w:rPr>
            </w:pPr>
            <w:r w:rsidRPr="000C38A8">
              <w:t>Release 2. Minor Change. Typographic error in prerequisites corrected.</w:t>
            </w:r>
          </w:p>
        </w:tc>
      </w:tr>
      <w:tr w:rsidTr="000C3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A8" w:rsidP="000C38A8">
            <w:pPr>
              <w:pStyle w:val="BodyText"/>
            </w:pPr>
            <w:r w:rsidRPr="000C38A8">
              <w:t>Release 1. This is the first release of this unit of competency in the UEE Electrotechnology Training Package.</w:t>
            </w:r>
          </w:p>
        </w:tc>
      </w:tr>
    </w:tbl>
    <w:p w:rsidR="00000000" w:rsidRPr="000C38A8" w:rsidP="000C38A8">
      <w:pPr>
        <w:pStyle w:val="NoPaddingFontSize1"/>
      </w:pPr>
    </w:p>
    <w:p w:rsidR="00000000" w:rsidRPr="000C38A8" w:rsidP="000C38A8">
      <w:pPr>
        <w:pStyle w:val="AllowPageBreak"/>
      </w:pPr>
    </w:p>
    <w:p w:rsidR="00000000" w:rsidRPr="000C38A8" w:rsidP="000C38A8">
      <w:pPr>
        <w:pStyle w:val="Heading1"/>
      </w:pPr>
      <w:bookmarkStart w:id="2" w:name="O_1289168"/>
      <w:bookmarkEnd w:id="2"/>
      <w:r w:rsidRPr="000C38A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3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A8" w:rsidP="000C38A8">
            <w:pPr>
              <w:pStyle w:val="BodyText"/>
            </w:pPr>
            <w:r w:rsidRPr="000C38A8">
              <w:t>This unit involves the skills and knowledge required to diagnose and rectify faults in traction lift systems and</w:t>
            </w:r>
            <w:r w:rsidRPr="000C38A8">
              <w:t xml:space="preserve"> equipment.</w:t>
            </w:r>
          </w:p>
          <w:p w:rsidR="00000000" w:rsidRPr="000C38A8" w:rsidP="000C38A8">
            <w:pPr>
              <w:pStyle w:val="BodyText"/>
            </w:pPr>
            <w:r w:rsidRPr="000C38A8">
              <w:t xml:space="preserve">It includes working safely; replacing and/or adjusting lift circuit and associated components; diagnosing and repairing faults in lift circuits and associated components, including governors, brakes, safety gear, safety devices, lift machines, </w:t>
            </w:r>
            <w:r w:rsidRPr="000C38A8">
              <w:t>door components and controllers.</w:t>
            </w:r>
          </w:p>
          <w:p w:rsidR="00000000" w:rsidRPr="000C38A8" w:rsidP="000C38A8">
            <w:pPr>
              <w:pStyle w:val="BodyText"/>
            </w:pPr>
            <w:r w:rsidRPr="000C38A8">
              <w:t>The skills and knowledge described in this unit require a licence or permit to practice in the workplace where work is carried out on electrical installations which are designed to operate at voltages greater than 50 volt (</w:t>
            </w:r>
            <w:r w:rsidRPr="000C38A8">
              <w:t xml:space="preserve">V) alternating current (a.c.) or 120 V direct current (d.c.). </w:t>
            </w:r>
          </w:p>
          <w:p w:rsidR="00000000" w:rsidRPr="000C38A8" w:rsidP="000C38A8">
            <w:pPr>
              <w:pStyle w:val="BodyText"/>
            </w:pPr>
            <w:r w:rsidRPr="000C38A8">
              <w:t>Competency development activities in this unit are subject to regulations directly related to licensing. Where a licence or permit to practice is not held, a relevant contract of training, such</w:t>
            </w:r>
            <w:r w:rsidRPr="000C38A8">
              <w:t xml:space="preserve"> as an Australian Apprenticeship, may be required.</w:t>
            </w:r>
          </w:p>
          <w:p w:rsidR="00000000" w:rsidRPr="000C38A8" w:rsidP="000C38A8">
            <w:pPr>
              <w:pStyle w:val="BodyText"/>
            </w:pPr>
            <w:r w:rsidRPr="000C38A8">
              <w:t>Additional and/or other conditions may apply in some jurisdictions subject to regulations related to electrical work. Practice in the workplace and during training is also subject to work health and safety</w:t>
            </w:r>
            <w:r w:rsidRPr="000C38A8">
              <w:t xml:space="preserve"> (WHS)/occupational health and safety (OHS) regulations.</w:t>
            </w:r>
          </w:p>
        </w:tc>
      </w:tr>
    </w:tbl>
    <w:p w:rsidR="00000000" w:rsidRPr="000C38A8" w:rsidP="000C38A8">
      <w:pPr>
        <w:pStyle w:val="NoPaddingFontSize1"/>
      </w:pPr>
    </w:p>
    <w:p w:rsidR="00000000" w:rsidRPr="000C38A8" w:rsidP="000C38A8">
      <w:pPr>
        <w:pStyle w:val="AllowPageBreak"/>
      </w:pPr>
    </w:p>
    <w:p w:rsidR="00000000" w:rsidRPr="000C38A8" w:rsidP="000C38A8">
      <w:pPr>
        <w:pStyle w:val="Heading1"/>
      </w:pPr>
      <w:bookmarkStart w:id="3" w:name="O_1289167"/>
      <w:bookmarkEnd w:id="3"/>
      <w:r w:rsidRPr="000C38A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3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A8" w:rsidP="000C38A8">
            <w:pPr>
              <w:pStyle w:val="BodyText"/>
            </w:pPr>
            <w:r w:rsidRPr="000C38A8">
              <w:t>UEECD0007 Apply work health and safety regulations, codes and practices in the workplace</w:t>
            </w:r>
          </w:p>
          <w:p w:rsidR="00000000" w:rsidRPr="000C38A8" w:rsidP="000C38A8">
            <w:pPr>
              <w:pStyle w:val="BodyText"/>
            </w:pPr>
            <w:r w:rsidRPr="000C38A8">
              <w:t>UEECD0019 Fabricate, assemble and dismantle utilities industry compone</w:t>
            </w:r>
            <w:r w:rsidRPr="000C38A8">
              <w:t>nts</w:t>
            </w:r>
          </w:p>
          <w:p w:rsidR="00000000" w:rsidRPr="000C38A8" w:rsidP="000C38A8">
            <w:pPr>
              <w:pStyle w:val="BodyText"/>
            </w:pPr>
            <w:r w:rsidRPr="000C38A8">
              <w:t>UEECD0020 Fix and secure electrotechnology equipment</w:t>
            </w:r>
          </w:p>
          <w:p w:rsidR="00000000" w:rsidRPr="000C38A8" w:rsidP="000C38A8">
            <w:pPr>
              <w:pStyle w:val="BodyText"/>
            </w:pPr>
            <w:r w:rsidRPr="000C38A8">
              <w:t>UEECD0051 Use drawings, diagrams, schedules, standards, codes and specifications</w:t>
            </w:r>
          </w:p>
          <w:p w:rsidR="00000000" w:rsidRPr="000C38A8" w:rsidP="000C38A8">
            <w:pPr>
              <w:pStyle w:val="BodyText"/>
            </w:pPr>
            <w:r w:rsidRPr="000C38A8">
              <w:t>UEEEL0003 Arrange circuits, control and protection for general electrical installations</w:t>
            </w:r>
          </w:p>
          <w:p w:rsidR="00000000" w:rsidRPr="000C38A8" w:rsidP="000C38A8">
            <w:pPr>
              <w:pStyle w:val="BodyText"/>
            </w:pPr>
            <w:r w:rsidRPr="000C38A8">
              <w:t>UEEEL0020 Solve problems in low voltage a.c. circuits</w:t>
            </w:r>
          </w:p>
          <w:p w:rsidR="00000000" w:rsidRPr="000C38A8" w:rsidP="000C38A8">
            <w:pPr>
              <w:pStyle w:val="BodyText"/>
            </w:pPr>
            <w:r w:rsidRPr="000C38A8">
              <w:t>UEEEL0023 Terminate cables, cords and accessories for low voltage circuits</w:t>
            </w:r>
          </w:p>
          <w:p w:rsidR="00000000" w:rsidRPr="000C38A8" w:rsidP="000C38A8">
            <w:pPr>
              <w:pStyle w:val="BodyText"/>
            </w:pPr>
            <w:r w:rsidRPr="000C38A8">
              <w:t>UEEEL0019 Solve problems in direct current (d.c.) machines</w:t>
            </w:r>
          </w:p>
          <w:p w:rsidR="00000000" w:rsidRPr="000C38A8" w:rsidP="000C38A8">
            <w:pPr>
              <w:pStyle w:val="BodyText"/>
            </w:pPr>
            <w:r w:rsidRPr="000C38A8">
              <w:t>UEEEL0021 Solve problems in electromagnetic devices</w:t>
            </w:r>
          </w:p>
          <w:p w:rsidR="00000000" w:rsidRPr="000C38A8" w:rsidP="000C38A8">
            <w:pPr>
              <w:pStyle w:val="BodyText"/>
            </w:pPr>
            <w:r w:rsidRPr="000C38A8">
              <w:t>UEEEL0014 Isolat</w:t>
            </w:r>
            <w:r w:rsidRPr="000C38A8">
              <w:t>e, test and troubleshoot low voltage electrical circuits</w:t>
            </w:r>
          </w:p>
          <w:p w:rsidR="00000000" w:rsidRPr="000C38A8" w:rsidP="000C38A8">
            <w:pPr>
              <w:pStyle w:val="BodyText"/>
            </w:pPr>
            <w:r w:rsidRPr="000C38A8">
              <w:t>UEEEL0008 Evaluate and modify low voltage heating equipment and controls</w:t>
            </w:r>
          </w:p>
          <w:p w:rsidR="00000000" w:rsidRPr="000C38A8" w:rsidP="000C38A8">
            <w:pPr>
              <w:pStyle w:val="BodyText"/>
            </w:pPr>
            <w:r w:rsidRPr="000C38A8">
              <w:t>UEEEL0009 Evaluate and modify low voltage lighting circuits, equipment and controls</w:t>
            </w:r>
          </w:p>
          <w:p w:rsidR="00000000" w:rsidRPr="000C38A8" w:rsidP="000C38A8">
            <w:pPr>
              <w:pStyle w:val="BodyText"/>
            </w:pPr>
            <w:r w:rsidRPr="000C38A8">
              <w:t xml:space="preserve">UEEEL0010 Evaluate and modify low voltage </w:t>
            </w:r>
            <w:r w:rsidRPr="000C38A8">
              <w:t>socket outlets circuits</w:t>
            </w:r>
          </w:p>
          <w:p w:rsidR="00000000" w:rsidRPr="000C38A8" w:rsidP="000C38A8">
            <w:pPr>
              <w:pStyle w:val="BodyText"/>
            </w:pPr>
            <w:r w:rsidRPr="000C38A8">
              <w:t>UEEEL0024 Test and connect alternating current (a.c.) rotating machines</w:t>
            </w:r>
          </w:p>
          <w:p w:rsidR="00000000" w:rsidRPr="000C38A8" w:rsidP="000C38A8">
            <w:pPr>
              <w:pStyle w:val="BodyText"/>
            </w:pPr>
            <w:r w:rsidRPr="000C38A8">
              <w:t>UEEEL0025 Test and connect transformers</w:t>
            </w:r>
          </w:p>
          <w:p w:rsidR="00000000" w:rsidRPr="000C38A8" w:rsidP="000C38A8">
            <w:pPr>
              <w:pStyle w:val="BodyText"/>
            </w:pPr>
            <w:r w:rsidRPr="000C38A8">
              <w:t>and</w:t>
            </w:r>
          </w:p>
          <w:p w:rsidR="00000000" w:rsidRPr="000C38A8" w:rsidP="000C38A8">
            <w:pPr>
              <w:pStyle w:val="BodyText"/>
            </w:pPr>
            <w:r w:rsidRPr="000C38A8">
              <w:t>UEECD0043 Solve problems in direct current circuits</w:t>
            </w:r>
          </w:p>
          <w:p w:rsidR="00000000" w:rsidRPr="000C38A8" w:rsidP="000C38A8">
            <w:pPr>
              <w:pStyle w:val="BodyText"/>
            </w:pPr>
            <w:r w:rsidRPr="000C38A8">
              <w:t>or</w:t>
            </w:r>
          </w:p>
          <w:p w:rsidR="00000000" w:rsidRPr="000C38A8" w:rsidP="000C38A8">
            <w:pPr>
              <w:pStyle w:val="BodyText"/>
            </w:pPr>
            <w:r w:rsidRPr="000C38A8">
              <w:t>UEECD0044 Solve problems in multiple path circuits</w:t>
            </w:r>
          </w:p>
          <w:p w:rsidR="00000000" w:rsidRPr="000C38A8" w:rsidP="000C38A8">
            <w:pPr>
              <w:pStyle w:val="BodyText"/>
            </w:pPr>
            <w:r w:rsidRPr="000C38A8">
              <w:t xml:space="preserve">UEECD0046 </w:t>
            </w:r>
            <w:r w:rsidRPr="000C38A8">
              <w:t>Solve problems in single path circuits</w:t>
            </w:r>
          </w:p>
        </w:tc>
      </w:tr>
    </w:tbl>
    <w:p w:rsidR="00000000" w:rsidRPr="000C38A8" w:rsidP="000C38A8">
      <w:pPr>
        <w:pStyle w:val="NoPaddingFontSize1"/>
      </w:pPr>
    </w:p>
    <w:p w:rsidR="00000000" w:rsidRPr="000C38A8" w:rsidP="000C38A8">
      <w:pPr>
        <w:pStyle w:val="AllowPageBreak"/>
      </w:pPr>
    </w:p>
    <w:p w:rsidR="00000000" w:rsidRPr="000C38A8" w:rsidP="000C38A8">
      <w:pPr>
        <w:pStyle w:val="Heading1"/>
      </w:pPr>
      <w:bookmarkStart w:id="4" w:name="O_1289166"/>
      <w:bookmarkEnd w:id="4"/>
      <w:r w:rsidRPr="000C38A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3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A8" w:rsidP="000C38A8">
            <w:pPr>
              <w:pStyle w:val="BodyText"/>
            </w:pPr>
            <w:r w:rsidRPr="000C38A8">
              <w:t>Electrical</w:t>
            </w:r>
          </w:p>
        </w:tc>
      </w:tr>
    </w:tbl>
    <w:p w:rsidR="00000000" w:rsidRPr="000C38A8" w:rsidP="000C38A8">
      <w:pPr>
        <w:pStyle w:val="NoPaddingFontSize1"/>
      </w:pPr>
    </w:p>
    <w:p w:rsidR="00000000" w:rsidRPr="000C38A8" w:rsidP="000C38A8">
      <w:pPr>
        <w:pStyle w:val="AllowPageBreak"/>
      </w:pPr>
    </w:p>
    <w:p w:rsidR="00000000" w:rsidRPr="000C38A8" w:rsidP="000C38A8">
      <w:pPr>
        <w:pStyle w:val="Heading1"/>
      </w:pPr>
      <w:bookmarkStart w:id="5" w:name="O_1289165"/>
      <w:bookmarkEnd w:id="5"/>
      <w:r w:rsidRPr="000C38A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3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A8" w:rsidP="000C38A8">
            <w:pPr>
              <w:pStyle w:val="BodyText"/>
            </w:pPr>
            <w:r w:rsidRPr="000C38A8">
              <w:t>Electrotechnology</w:t>
            </w:r>
          </w:p>
        </w:tc>
      </w:tr>
    </w:tbl>
    <w:p w:rsidR="00000000" w:rsidRPr="000C38A8" w:rsidP="000C38A8">
      <w:pPr>
        <w:pStyle w:val="NoPaddingFontSize1"/>
      </w:pPr>
    </w:p>
    <w:p w:rsidR="00000000" w:rsidRPr="000C38A8" w:rsidP="000C38A8">
      <w:pPr>
        <w:pStyle w:val="AllowPageBreak"/>
      </w:pPr>
    </w:p>
    <w:p w:rsidR="00000000" w:rsidRPr="000C38A8" w:rsidP="000C38A8">
      <w:pPr>
        <w:pStyle w:val="Heading1"/>
      </w:pPr>
      <w:bookmarkStart w:id="6" w:name="O_1289164"/>
      <w:bookmarkEnd w:id="6"/>
      <w:r w:rsidRPr="000C38A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C38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A8" w:rsidP="000C38A8">
            <w:pPr>
              <w:pStyle w:val="BodyText"/>
            </w:pPr>
            <w:r w:rsidRPr="000C38A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A8">
            <w:pPr>
              <w:pStyle w:val="BodyText"/>
              <w:rPr>
                <w:lang w:val="en-NZ"/>
              </w:rPr>
            </w:pPr>
            <w:r w:rsidRPr="000C38A8">
              <w:rPr>
                <w:rStyle w:val="SpecialBold"/>
              </w:rPr>
              <w:t>PERFORMANCE CRITERIA</w:t>
            </w:r>
          </w:p>
        </w:tc>
      </w:tr>
      <w:tr w:rsidTr="000C38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A8">
            <w:pPr>
              <w:pStyle w:val="BodyText"/>
              <w:rPr>
                <w:lang w:val="en-NZ"/>
              </w:rPr>
            </w:pPr>
            <w:r w:rsidRPr="000C38A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A8">
            <w:pPr>
              <w:pStyle w:val="BodyText"/>
              <w:rPr>
                <w:lang w:val="en-NZ"/>
              </w:rPr>
            </w:pPr>
            <w:r w:rsidRPr="000C38A8">
              <w:t>Performance criteria describe the performance needed to demonstrate achievement of the element.</w:t>
            </w:r>
          </w:p>
        </w:tc>
      </w:tr>
      <w:tr w:rsidTr="000C38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A8" w:rsidP="000C38A8">
            <w:pPr>
              <w:pStyle w:val="BodyText"/>
            </w:pPr>
            <w:r w:rsidRPr="000C38A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A8" w:rsidP="000C38A8">
            <w:pPr>
              <w:pStyle w:val="BodyText"/>
            </w:pPr>
            <w:r w:rsidRPr="000C38A8">
              <w:rPr>
                <w:rStyle w:val="SpecialBold"/>
              </w:rPr>
              <w:t>Prepare to diagnose and rectify lift system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A8">
            <w:pPr>
              <w:pStyle w:val="BodyText"/>
              <w:rPr>
                <w:lang w:val="en-NZ"/>
              </w:rPr>
            </w:pPr>
            <w:r w:rsidRPr="000C38A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A8">
            <w:pPr>
              <w:pStyle w:val="BodyText"/>
              <w:rPr>
                <w:lang w:val="en-NZ"/>
              </w:rPr>
            </w:pPr>
            <w:r w:rsidRPr="000C38A8">
              <w:t>WHS/OHS requirements and workplace procedures for a given work area are identified and applied</w:t>
            </w:r>
          </w:p>
        </w:tc>
      </w:tr>
      <w:tr w:rsidTr="000C38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A8">
            <w:pPr>
              <w:pStyle w:val="BodyText"/>
              <w:rPr>
                <w:lang w:val="en-NZ"/>
              </w:rPr>
            </w:pPr>
            <w:r w:rsidRPr="000C38A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A8">
            <w:pPr>
              <w:pStyle w:val="BodyText"/>
              <w:rPr>
                <w:lang w:val="en-NZ"/>
              </w:rPr>
            </w:pPr>
            <w:r w:rsidRPr="000C38A8">
              <w:t>WHS/OHS risk control measures and workplace procedures in preparation for work are followed</w:t>
            </w:r>
          </w:p>
        </w:tc>
      </w:tr>
      <w:tr w:rsidTr="000C38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A8">
            <w:pPr>
              <w:pStyle w:val="BodyText"/>
              <w:rPr>
                <w:lang w:val="en-NZ"/>
              </w:rPr>
            </w:pPr>
            <w:r w:rsidRPr="000C38A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A8">
            <w:pPr>
              <w:pStyle w:val="BodyText"/>
              <w:rPr>
                <w:lang w:val="en-NZ"/>
              </w:rPr>
            </w:pPr>
            <w:r w:rsidRPr="000C38A8">
              <w:t>Scope of work to be undertaken is determined from workp</w:t>
            </w:r>
            <w:r w:rsidRPr="000C38A8">
              <w:t>lace procedures or fault/breakdown reports and/or discussions with appropriate person/s</w:t>
            </w:r>
          </w:p>
        </w:tc>
      </w:tr>
      <w:tr w:rsidTr="000C38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A8">
            <w:pPr>
              <w:pStyle w:val="BodyText"/>
              <w:rPr>
                <w:lang w:val="en-NZ"/>
              </w:rPr>
            </w:pPr>
            <w:r w:rsidRPr="000C38A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A8">
            <w:pPr>
              <w:pStyle w:val="BodyText"/>
              <w:rPr>
                <w:lang w:val="en-NZ"/>
              </w:rPr>
            </w:pPr>
            <w:r w:rsidRPr="000C38A8">
              <w:t>Advice is sought from the work supervisor to ensure work is coordinated effectively with others</w:t>
            </w:r>
          </w:p>
        </w:tc>
      </w:tr>
      <w:tr w:rsidTr="000C38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A8">
            <w:pPr>
              <w:pStyle w:val="BodyText"/>
              <w:rPr>
                <w:lang w:val="en-NZ"/>
              </w:rPr>
            </w:pPr>
            <w:r w:rsidRPr="000C38A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A8">
            <w:pPr>
              <w:pStyle w:val="BodyText"/>
              <w:rPr>
                <w:lang w:val="en-NZ"/>
              </w:rPr>
            </w:pPr>
            <w:r w:rsidRPr="000C38A8">
              <w:t>Tools, equipment and testing devices to carry out work are obtained in accordance with workplace procedures and checked for correct operation and safety</w:t>
            </w:r>
          </w:p>
        </w:tc>
      </w:tr>
      <w:tr w:rsidTr="000C38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A8" w:rsidP="000C38A8">
            <w:pPr>
              <w:pStyle w:val="BodyText"/>
            </w:pPr>
            <w:r w:rsidRPr="000C38A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A8" w:rsidP="000C38A8">
            <w:pPr>
              <w:pStyle w:val="BodyText"/>
            </w:pPr>
            <w:r w:rsidRPr="000C38A8">
              <w:rPr>
                <w:rStyle w:val="SpecialBold"/>
              </w:rPr>
              <w:t>Diagnose and rectify lift system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A8">
            <w:pPr>
              <w:pStyle w:val="BodyText"/>
              <w:rPr>
                <w:lang w:val="en-NZ"/>
              </w:rPr>
            </w:pPr>
            <w:r w:rsidRPr="000C38A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A8">
            <w:pPr>
              <w:pStyle w:val="BodyText"/>
              <w:rPr>
                <w:lang w:val="en-NZ"/>
              </w:rPr>
            </w:pPr>
            <w:r w:rsidRPr="000C38A8">
              <w:t>WHS/OHS risk control measures and workplace procedures f</w:t>
            </w:r>
            <w:r w:rsidRPr="000C38A8">
              <w:t>or carrying out work are followed</w:t>
            </w:r>
          </w:p>
        </w:tc>
      </w:tr>
      <w:tr w:rsidTr="000C38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A8">
            <w:pPr>
              <w:pStyle w:val="BodyText"/>
              <w:rPr>
                <w:lang w:val="en-NZ"/>
              </w:rPr>
            </w:pPr>
            <w:r w:rsidRPr="000C38A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A8">
            <w:pPr>
              <w:pStyle w:val="BodyText"/>
              <w:rPr>
                <w:lang w:val="en-NZ"/>
              </w:rPr>
            </w:pPr>
            <w:r w:rsidRPr="000C38A8">
              <w:t>Need to test or measure live electrical work is determined in accordance with WHS/OHS requirements and, as required, conducted within workplace safety procedures</w:t>
            </w:r>
          </w:p>
        </w:tc>
      </w:tr>
      <w:tr w:rsidTr="000C38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A8">
            <w:pPr>
              <w:pStyle w:val="BodyText"/>
              <w:rPr>
                <w:lang w:val="en-NZ"/>
              </w:rPr>
            </w:pPr>
            <w:r w:rsidRPr="000C38A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A8">
            <w:pPr>
              <w:pStyle w:val="BodyText"/>
              <w:rPr>
                <w:lang w:val="en-NZ"/>
              </w:rPr>
            </w:pPr>
            <w:r w:rsidRPr="000C38A8">
              <w:t>Circuits/machines/plant are checked and isolated in accordance with WHS/OHS requirements and workplace procedures</w:t>
            </w:r>
          </w:p>
        </w:tc>
      </w:tr>
      <w:tr w:rsidTr="000C38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A8">
            <w:pPr>
              <w:pStyle w:val="BodyText"/>
              <w:rPr>
                <w:lang w:val="en-NZ"/>
              </w:rPr>
            </w:pPr>
            <w:r w:rsidRPr="000C38A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A8">
            <w:pPr>
              <w:pStyle w:val="BodyText"/>
              <w:rPr>
                <w:lang w:val="en-NZ"/>
              </w:rPr>
            </w:pPr>
            <w:r w:rsidRPr="000C38A8">
              <w:t>Safety hazards resulting from fault or breakdown are documented on job safety assessments, risks assessed and control measured implemen</w:t>
            </w:r>
            <w:r w:rsidRPr="000C38A8">
              <w:t>ted in consultation with appropriate person/s</w:t>
            </w:r>
          </w:p>
        </w:tc>
      </w:tr>
      <w:tr w:rsidTr="000C38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A8">
            <w:pPr>
              <w:pStyle w:val="BodyText"/>
              <w:rPr>
                <w:lang w:val="en-NZ"/>
              </w:rPr>
            </w:pPr>
            <w:r w:rsidRPr="000C38A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A8">
            <w:pPr>
              <w:pStyle w:val="BodyText"/>
              <w:rPr>
                <w:lang w:val="en-NZ"/>
              </w:rPr>
            </w:pPr>
            <w:r w:rsidRPr="000C38A8">
              <w:t>Logical diagnostic methods are applied to diagnose lift system apparatus faults employing measurements and estimations of system operating parameters referenced to system operational requirements</w:t>
            </w:r>
          </w:p>
        </w:tc>
      </w:tr>
      <w:tr w:rsidTr="000C38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A8">
            <w:pPr>
              <w:pStyle w:val="BodyText"/>
              <w:rPr>
                <w:lang w:val="en-NZ"/>
              </w:rPr>
            </w:pPr>
            <w:r w:rsidRPr="000C38A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A8">
            <w:pPr>
              <w:pStyle w:val="BodyText"/>
              <w:rPr>
                <w:lang w:val="en-NZ"/>
              </w:rPr>
            </w:pPr>
            <w:r w:rsidRPr="000C38A8">
              <w:t>Suspected fault-finding scenarios are tested as being possible cause/s of lift system fault in accordance with workplace procedures</w:t>
            </w:r>
          </w:p>
        </w:tc>
      </w:tr>
      <w:tr w:rsidTr="000C38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A8">
            <w:pPr>
              <w:pStyle w:val="BodyText"/>
              <w:rPr>
                <w:lang w:val="en-NZ"/>
              </w:rPr>
            </w:pPr>
            <w:r w:rsidRPr="000C38A8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A8">
            <w:pPr>
              <w:pStyle w:val="BodyText"/>
              <w:rPr>
                <w:lang w:val="en-NZ"/>
              </w:rPr>
            </w:pPr>
            <w:r w:rsidRPr="000C38A8">
              <w:t>Cause of lift system fault/s is identified and appropriately competent person/s engaged to rectify the fault where it is outside the scope of the lift systems</w:t>
            </w:r>
          </w:p>
        </w:tc>
      </w:tr>
      <w:tr w:rsidTr="000C38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A8">
            <w:pPr>
              <w:pStyle w:val="BodyText"/>
              <w:rPr>
                <w:lang w:val="en-NZ"/>
              </w:rPr>
            </w:pPr>
            <w:r w:rsidRPr="000C38A8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A8">
            <w:pPr>
              <w:pStyle w:val="BodyText"/>
              <w:rPr>
                <w:lang w:val="en-NZ"/>
              </w:rPr>
            </w:pPr>
            <w:r w:rsidRPr="000C38A8">
              <w:t>Fault/s in the lift components of the system is rectified to apparatus manufacturer specif</w:t>
            </w:r>
            <w:r w:rsidRPr="000C38A8">
              <w:t>ications and lift system relevant operational standards</w:t>
            </w:r>
          </w:p>
        </w:tc>
      </w:tr>
      <w:tr w:rsidTr="000C38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A8">
            <w:pPr>
              <w:pStyle w:val="BodyText"/>
              <w:rPr>
                <w:lang w:val="en-NZ"/>
              </w:rPr>
            </w:pPr>
            <w:r w:rsidRPr="000C38A8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A8">
            <w:pPr>
              <w:pStyle w:val="BodyText"/>
              <w:rPr>
                <w:lang w:val="en-NZ"/>
              </w:rPr>
            </w:pPr>
            <w:r w:rsidRPr="000C38A8">
              <w:t>System is inspected and tested to verify that the lift system operates as intended and to manufacturer specified requirements</w:t>
            </w:r>
          </w:p>
        </w:tc>
      </w:tr>
      <w:tr w:rsidTr="000C38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A8">
            <w:pPr>
              <w:pStyle w:val="BodyText"/>
              <w:rPr>
                <w:lang w:val="en-NZ"/>
              </w:rPr>
            </w:pPr>
            <w:r w:rsidRPr="000C38A8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A8">
            <w:pPr>
              <w:pStyle w:val="BodyText"/>
              <w:rPr>
                <w:lang w:val="en-NZ"/>
              </w:rPr>
            </w:pPr>
            <w:r w:rsidRPr="000C38A8">
              <w:t>Control methods for dealing with unplanned situations are r</w:t>
            </w:r>
            <w:r w:rsidRPr="000C38A8">
              <w:t>esponded to on the basis of workplace safety and specified work outcomes</w:t>
            </w:r>
          </w:p>
        </w:tc>
      </w:tr>
      <w:tr w:rsidTr="000C38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A8">
            <w:pPr>
              <w:pStyle w:val="BodyText"/>
              <w:rPr>
                <w:lang w:val="en-NZ"/>
              </w:rPr>
            </w:pPr>
            <w:r w:rsidRPr="000C38A8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A8">
            <w:pPr>
              <w:pStyle w:val="BodyText"/>
              <w:rPr>
                <w:lang w:val="en-NZ"/>
              </w:rPr>
            </w:pPr>
            <w:r w:rsidRPr="000C38A8">
              <w:t>Diagnosis and fault/s rectification activities are carried out efficiently without unnecessary waste of materials or damage to apparatus, the surrounding environment or servic</w:t>
            </w:r>
            <w:r w:rsidRPr="000C38A8">
              <w:t>es using sustainable energy practices</w:t>
            </w:r>
          </w:p>
        </w:tc>
      </w:tr>
      <w:tr w:rsidTr="000C38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A8" w:rsidP="000C38A8">
            <w:pPr>
              <w:pStyle w:val="BodyText"/>
            </w:pPr>
            <w:r w:rsidRPr="000C38A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A8" w:rsidP="000C38A8">
            <w:pPr>
              <w:pStyle w:val="BodyText"/>
            </w:pPr>
            <w:r w:rsidRPr="000C38A8">
              <w:rPr>
                <w:rStyle w:val="SpecialBold"/>
              </w:rPr>
              <w:t xml:space="preserve">Complete rectification activities and documentation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A8">
            <w:pPr>
              <w:pStyle w:val="BodyText"/>
              <w:rPr>
                <w:lang w:val="en-NZ"/>
              </w:rPr>
            </w:pPr>
            <w:r w:rsidRPr="000C38A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A8">
            <w:pPr>
              <w:pStyle w:val="BodyText"/>
              <w:rPr>
                <w:lang w:val="en-NZ"/>
              </w:rPr>
            </w:pPr>
            <w:r w:rsidRPr="000C38A8">
              <w:t>WHS/OHS work rectification risk control measures and workplace procedures are followed</w:t>
            </w:r>
          </w:p>
        </w:tc>
      </w:tr>
      <w:tr w:rsidTr="000C38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A8">
            <w:pPr>
              <w:pStyle w:val="BodyText"/>
              <w:rPr>
                <w:lang w:val="en-NZ"/>
              </w:rPr>
            </w:pPr>
            <w:r w:rsidRPr="000C38A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A8">
            <w:pPr>
              <w:pStyle w:val="BodyText"/>
              <w:rPr>
                <w:lang w:val="en-NZ"/>
              </w:rPr>
            </w:pPr>
            <w:r w:rsidRPr="000C38A8">
              <w:t>Reusable, faulty or worn components are tagged and despatched for repair in accordance with workplace procedures</w:t>
            </w:r>
          </w:p>
        </w:tc>
      </w:tr>
      <w:tr w:rsidTr="000C38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A8">
            <w:pPr>
              <w:pStyle w:val="BodyText"/>
              <w:rPr>
                <w:lang w:val="en-NZ"/>
              </w:rPr>
            </w:pPr>
            <w:r w:rsidRPr="000C38A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A8">
            <w:pPr>
              <w:pStyle w:val="BodyText"/>
              <w:rPr>
                <w:lang w:val="en-NZ"/>
              </w:rPr>
            </w:pPr>
            <w:r w:rsidRPr="000C38A8">
              <w:t>Rectification of fault/s is documented in accordance with workplace procedures</w:t>
            </w:r>
          </w:p>
        </w:tc>
      </w:tr>
      <w:tr w:rsidTr="000C38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A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A8">
            <w:pPr>
              <w:pStyle w:val="BodyText"/>
              <w:rPr>
                <w:lang w:val="en-NZ"/>
              </w:rPr>
            </w:pPr>
            <w:r w:rsidRPr="000C38A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A8" w:rsidP="000C38A8">
            <w:pPr>
              <w:pStyle w:val="BodyText"/>
            </w:pPr>
            <w:r w:rsidRPr="000C38A8">
              <w:t>Appropriate person/s is notified that the lift sys</w:t>
            </w:r>
            <w:r w:rsidRPr="000C38A8">
              <w:t xml:space="preserve">tem fault/s has been rectified in accordance with workplace procedures </w:t>
            </w:r>
          </w:p>
        </w:tc>
      </w:tr>
    </w:tbl>
    <w:p w:rsidR="00000000" w:rsidRPr="000C38A8" w:rsidP="000C38A8">
      <w:pPr>
        <w:pStyle w:val="NoPaddingFontSize1"/>
      </w:pPr>
    </w:p>
    <w:p w:rsidR="00000000" w:rsidRPr="000C38A8" w:rsidP="000C38A8">
      <w:pPr>
        <w:pStyle w:val="AllowPageBreak"/>
      </w:pPr>
    </w:p>
    <w:p w:rsidR="00000000" w:rsidRPr="000C38A8" w:rsidP="000C38A8">
      <w:pPr>
        <w:pStyle w:val="Heading1"/>
      </w:pPr>
      <w:bookmarkStart w:id="7" w:name="O_1289163"/>
      <w:bookmarkEnd w:id="7"/>
      <w:r w:rsidRPr="000C38A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3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A8" w:rsidP="000C38A8">
            <w:pPr>
              <w:pStyle w:val="BodyText"/>
            </w:pPr>
            <w:r w:rsidRPr="000C38A8">
              <w:t>Foundation skills essential to performance are explicit in the performance criteria of this unit of competency.</w:t>
            </w:r>
          </w:p>
        </w:tc>
      </w:tr>
    </w:tbl>
    <w:p w:rsidR="00000000" w:rsidRPr="000C38A8" w:rsidP="000C38A8">
      <w:pPr>
        <w:pStyle w:val="NoPaddingFontSize1"/>
      </w:pPr>
    </w:p>
    <w:p w:rsidR="00000000" w:rsidRPr="000C38A8" w:rsidP="000C38A8">
      <w:pPr>
        <w:pStyle w:val="AllowPageBreak"/>
      </w:pPr>
    </w:p>
    <w:p w:rsidR="00000000" w:rsidRPr="000C38A8" w:rsidP="000C38A8">
      <w:pPr>
        <w:pStyle w:val="Heading1"/>
      </w:pPr>
      <w:bookmarkStart w:id="8" w:name="O_1289162"/>
      <w:bookmarkEnd w:id="8"/>
      <w:r w:rsidRPr="000C38A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0C3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A8" w:rsidP="000C38A8">
            <w:pPr>
              <w:pStyle w:val="BodyText"/>
            </w:pPr>
            <w:r w:rsidRPr="000C38A8">
              <w:t>Range is restricted to essential operating conditions and any other variables essential to the work environment.</w:t>
            </w:r>
          </w:p>
          <w:p w:rsidR="00000000" w:rsidP="000C38A8">
            <w:pPr>
              <w:pStyle w:val="BodyText"/>
              <w:rPr>
                <w:lang w:val="en-NZ"/>
              </w:rPr>
            </w:pPr>
            <w:r w:rsidRPr="000C38A8">
              <w:t>Non-essential conditions may be found in the UEE Electrotechnology Training Package Companion Volume Implementation Guide.</w:t>
            </w:r>
          </w:p>
        </w:tc>
      </w:tr>
      <w:tr w:rsidTr="000C3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A8" w:rsidP="000C38A8">
            <w:pPr>
              <w:pStyle w:val="BodyText"/>
            </w:pPr>
            <w:r w:rsidRPr="000C38A8">
              <w:t>Replacing and/or adjusting of lift equipment must include at least three of the follow types of lift equipment:</w:t>
            </w:r>
          </w:p>
          <w:p w:rsidR="00000000" w:rsidP="000C38A8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A8" w:rsidP="000C38A8">
            <w:pPr>
              <w:pStyle w:val="ListBullet2"/>
            </w:pPr>
            <w:r w:rsidRPr="000C38A8">
              <w:t>electric traction lift</w:t>
            </w:r>
          </w:p>
          <w:p w:rsidR="00000000" w:rsidRPr="000C38A8" w:rsidP="000C38A8">
            <w:pPr>
              <w:pStyle w:val="ListBullet2"/>
            </w:pPr>
            <w:r w:rsidRPr="000C38A8">
              <w:t>electro-hydraulic lift</w:t>
            </w:r>
          </w:p>
          <w:p w:rsidR="00000000" w:rsidRPr="000C38A8" w:rsidP="000C38A8">
            <w:pPr>
              <w:pStyle w:val="ListBullet2"/>
            </w:pPr>
            <w:r w:rsidRPr="000C38A8">
              <w:t>goods lift</w:t>
            </w:r>
          </w:p>
          <w:p w:rsidR="00000000" w:rsidP="000C38A8">
            <w:pPr>
              <w:pStyle w:val="ListBullet2"/>
              <w:rPr>
                <w:lang w:val="en-NZ"/>
              </w:rPr>
            </w:pPr>
            <w:r w:rsidRPr="000C38A8">
              <w:t>passenger lift</w:t>
            </w:r>
          </w:p>
        </w:tc>
      </w:tr>
      <w:tr w:rsidTr="000C3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A8" w:rsidP="000C38A8">
            <w:pPr>
              <w:pStyle w:val="BodyText"/>
            </w:pPr>
            <w:r w:rsidRPr="000C38A8">
              <w:t>Diagnosing and rectifying faults in lift systems must include at least three the following:</w:t>
            </w:r>
          </w:p>
          <w:p w:rsidR="00000000" w:rsidP="000C38A8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A8" w:rsidP="000C38A8">
            <w:pPr>
              <w:pStyle w:val="ListBullet2"/>
            </w:pPr>
            <w:r w:rsidRPr="000C38A8">
              <w:t>brakes</w:t>
            </w:r>
          </w:p>
          <w:p w:rsidR="00000000" w:rsidRPr="000C38A8" w:rsidP="000C38A8">
            <w:pPr>
              <w:pStyle w:val="ListBullet2"/>
            </w:pPr>
            <w:r w:rsidRPr="000C38A8">
              <w:t>controllers</w:t>
            </w:r>
          </w:p>
          <w:p w:rsidR="00000000" w:rsidRPr="000C38A8" w:rsidP="000C38A8">
            <w:pPr>
              <w:pStyle w:val="ListBullet2"/>
            </w:pPr>
            <w:r w:rsidRPr="000C38A8">
              <w:t>door components</w:t>
            </w:r>
          </w:p>
          <w:p w:rsidR="00000000" w:rsidRPr="000C38A8" w:rsidP="000C38A8">
            <w:pPr>
              <w:pStyle w:val="ListBullet2"/>
            </w:pPr>
            <w:r w:rsidRPr="000C38A8">
              <w:t>governors</w:t>
            </w:r>
          </w:p>
          <w:p w:rsidR="00000000" w:rsidRPr="000C38A8" w:rsidP="000C38A8">
            <w:pPr>
              <w:pStyle w:val="ListBullet2"/>
            </w:pPr>
            <w:r w:rsidRPr="000C38A8">
              <w:t>lift machines</w:t>
            </w:r>
          </w:p>
          <w:p w:rsidR="00000000" w:rsidRPr="000C38A8" w:rsidP="000C38A8">
            <w:pPr>
              <w:pStyle w:val="ListBullet2"/>
            </w:pPr>
            <w:r w:rsidRPr="000C38A8">
              <w:t>release passengers from a lift, which has become immobilised</w:t>
            </w:r>
          </w:p>
          <w:p w:rsidR="00000000" w:rsidRPr="000C38A8" w:rsidP="000C38A8">
            <w:pPr>
              <w:pStyle w:val="ListBullet2"/>
            </w:pPr>
            <w:r w:rsidRPr="000C38A8">
              <w:t>safety devices</w:t>
            </w:r>
          </w:p>
          <w:p w:rsidR="00000000" w:rsidRPr="000C38A8" w:rsidP="000C38A8">
            <w:pPr>
              <w:pStyle w:val="ListBullet2"/>
            </w:pPr>
            <w:r w:rsidRPr="000C38A8">
              <w:t>safety gear</w:t>
            </w:r>
          </w:p>
        </w:tc>
      </w:tr>
    </w:tbl>
    <w:p w:rsidR="00000000" w:rsidRPr="000C38A8" w:rsidP="000C38A8">
      <w:pPr>
        <w:pStyle w:val="NoPaddingFontSize1"/>
      </w:pPr>
    </w:p>
    <w:p w:rsidR="00000000" w:rsidRPr="000C38A8" w:rsidP="000C38A8">
      <w:pPr>
        <w:pStyle w:val="AllowPageBreak"/>
      </w:pPr>
    </w:p>
    <w:p w:rsidR="00000000" w:rsidRPr="000C38A8" w:rsidP="000C38A8">
      <w:pPr>
        <w:pStyle w:val="Heading1"/>
      </w:pPr>
      <w:bookmarkStart w:id="9" w:name="O_1289161"/>
      <w:bookmarkEnd w:id="9"/>
      <w:r w:rsidRPr="000C38A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3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A8" w:rsidP="000C38A8">
            <w:pPr>
              <w:pStyle w:val="BodyText"/>
            </w:pPr>
            <w:r w:rsidRPr="000C38A8">
              <w:t>This unit replaces and is equivalent to UEENEEG116A Diagnose and rectify faults in traction lift systems.</w:t>
            </w:r>
          </w:p>
        </w:tc>
      </w:tr>
    </w:tbl>
    <w:p w:rsidR="00000000" w:rsidRPr="000C38A8" w:rsidP="000C38A8">
      <w:pPr>
        <w:pStyle w:val="NoPaddingFontSize1"/>
      </w:pPr>
    </w:p>
    <w:p w:rsidR="00000000" w:rsidRPr="000C38A8" w:rsidP="000C38A8">
      <w:pPr>
        <w:pStyle w:val="AllowPageBreak"/>
      </w:pPr>
    </w:p>
    <w:p w:rsidR="00000000" w:rsidRPr="000C38A8" w:rsidP="000C38A8">
      <w:pPr>
        <w:pStyle w:val="Heading1"/>
      </w:pPr>
      <w:bookmarkStart w:id="10" w:name="O_1289170"/>
      <w:bookmarkEnd w:id="10"/>
      <w:r w:rsidRPr="000C38A8">
        <w:t>Links</w:t>
      </w:r>
    </w:p>
    <w:p w:rsidR="00000000" w:rsidRPr="000C38A8" w:rsidP="00D23AE6">
      <w:pPr>
        <w:pStyle w:val="BodyText"/>
      </w:pPr>
      <w:r w:rsidRPr="000C38A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867B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C38A8" w:rsidP="000C38A8"/>
    <w:sectPr w:rsidSect="000C38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8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8A8" w:rsidRPr="00D23AE6" w:rsidP="00D23A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8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AE6" w:rsidP="000C38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3AE6" w:rsidP="000C38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23AE6" w:rsidP="000C38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8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A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38A8" w:rsidRPr="00D23AE6" w:rsidP="00D23A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8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AE6" w:rsidRPr="002D2AF8" w:rsidP="000C38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UEEEL0045 Diagnose and rectify faults in traction lift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December 2024</w:t>
    </w:r>
    <w:r>
      <w:fldChar w:fldCharType="end"/>
    </w:r>
  </w:p>
  <w:p w:rsidR="00D23AE6" w:rsidP="000C38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7497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120E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8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38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38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38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38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38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38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38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38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38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38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38A8"/>
  </w:style>
  <w:style w:type="character" w:customStyle="1" w:styleId="Heading1Char">
    <w:name w:val="Heading 1 Char"/>
    <w:basedOn w:val="DefaultParagraphFont"/>
    <w:link w:val="Heading1"/>
    <w:rsid w:val="000C38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38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38A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C38A8"/>
    <w:rPr>
      <w:b/>
      <w:spacing w:val="0"/>
    </w:rPr>
  </w:style>
  <w:style w:type="paragraph" w:styleId="ListBullet2">
    <w:name w:val="List Bullet 2"/>
    <w:basedOn w:val="List2"/>
    <w:rsid w:val="000C38A8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38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38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C38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38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38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38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38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38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38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38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38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38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38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38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38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38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38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38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38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38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38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38A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C38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38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38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38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38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38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38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38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38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38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38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38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38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38A8"/>
    <w:rPr>
      <w:i/>
    </w:rPr>
  </w:style>
  <w:style w:type="paragraph" w:styleId="Caption">
    <w:name w:val="caption"/>
    <w:basedOn w:val="BodyText"/>
    <w:next w:val="Normal"/>
    <w:qFormat/>
    <w:rsid w:val="000C38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38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38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38A8"/>
  </w:style>
  <w:style w:type="paragraph" w:styleId="TableofFigures">
    <w:name w:val="table of figures"/>
    <w:basedOn w:val="Normal"/>
    <w:next w:val="Normal"/>
    <w:semiHidden/>
    <w:rsid w:val="000C38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38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38A8"/>
    <w:rPr>
      <w:rFonts w:ascii="Wingdings" w:hAnsi="Wingdings"/>
    </w:rPr>
  </w:style>
  <w:style w:type="paragraph" w:customStyle="1" w:styleId="TableHeading">
    <w:name w:val="Table Heading"/>
    <w:basedOn w:val="HeadingBase"/>
    <w:rsid w:val="000C38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38A8"/>
    <w:rPr>
      <w:color w:val="0033CC"/>
      <w:u w:val="none"/>
    </w:rPr>
  </w:style>
  <w:style w:type="paragraph" w:customStyle="1" w:styleId="BodyTextRight">
    <w:name w:val="Body Text Right"/>
    <w:basedOn w:val="BodyText"/>
    <w:rsid w:val="000C38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38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38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38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38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38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38A8"/>
    <w:rPr>
      <w:sz w:val="32"/>
    </w:rPr>
  </w:style>
  <w:style w:type="paragraph" w:customStyle="1" w:styleId="HeadingProcedure">
    <w:name w:val="Heading Procedure"/>
    <w:basedOn w:val="HeadingBase"/>
    <w:next w:val="Normal"/>
    <w:rsid w:val="000C38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38A8"/>
    <w:pPr>
      <w:spacing w:before="60" w:after="60"/>
    </w:pPr>
  </w:style>
  <w:style w:type="paragraph" w:styleId="ListContinue">
    <w:name w:val="List Continue"/>
    <w:basedOn w:val="List"/>
    <w:rsid w:val="000C38A8"/>
    <w:pPr>
      <w:ind w:firstLine="0"/>
    </w:pPr>
  </w:style>
  <w:style w:type="paragraph" w:customStyle="1" w:styleId="ListNote">
    <w:name w:val="List Note"/>
    <w:basedOn w:val="List"/>
    <w:rsid w:val="000C38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38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38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38A8"/>
    <w:rPr>
      <w:rFonts w:ascii="Courier New" w:hAnsi="Courier New"/>
    </w:rPr>
  </w:style>
  <w:style w:type="paragraph" w:customStyle="1" w:styleId="NoteBullet">
    <w:name w:val="Note Bullet"/>
    <w:basedOn w:val="Note"/>
    <w:rsid w:val="000C38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38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38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38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38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38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38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38A8"/>
    <w:rPr>
      <w:b/>
      <w:smallCaps/>
    </w:rPr>
  </w:style>
  <w:style w:type="paragraph" w:customStyle="1" w:styleId="TableListNumber">
    <w:name w:val="Table List Number"/>
    <w:basedOn w:val="ListNumber"/>
    <w:rsid w:val="000C38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38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38A8"/>
    <w:pPr>
      <w:numPr>
        <w:numId w:val="8"/>
      </w:numPr>
    </w:pPr>
  </w:style>
  <w:style w:type="paragraph" w:customStyle="1" w:styleId="ListAlpha2">
    <w:name w:val="List Alpha 2"/>
    <w:basedOn w:val="List2"/>
    <w:rsid w:val="000C38A8"/>
    <w:pPr>
      <w:numPr>
        <w:numId w:val="7"/>
      </w:numPr>
    </w:pPr>
  </w:style>
  <w:style w:type="paragraph" w:styleId="List2">
    <w:name w:val="List 2"/>
    <w:basedOn w:val="BodyText"/>
    <w:rsid w:val="000C38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38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38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38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38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38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38A8"/>
    <w:pPr>
      <w:numPr>
        <w:numId w:val="3"/>
      </w:numPr>
    </w:pPr>
  </w:style>
  <w:style w:type="paragraph" w:styleId="ListContinue2">
    <w:name w:val="List Continue 2"/>
    <w:basedOn w:val="List2"/>
    <w:rsid w:val="000C38A8"/>
    <w:pPr>
      <w:ind w:firstLine="0"/>
    </w:pPr>
  </w:style>
  <w:style w:type="paragraph" w:styleId="ListContinue3">
    <w:name w:val="List Continue 3"/>
    <w:basedOn w:val="List3"/>
    <w:rsid w:val="000C38A8"/>
    <w:pPr>
      <w:ind w:left="1021" w:firstLine="0"/>
    </w:pPr>
  </w:style>
  <w:style w:type="paragraph" w:styleId="ListContinue4">
    <w:name w:val="List Continue 4"/>
    <w:basedOn w:val="List4"/>
    <w:rsid w:val="000C38A8"/>
    <w:pPr>
      <w:ind w:firstLine="0"/>
    </w:pPr>
  </w:style>
  <w:style w:type="paragraph" w:styleId="ListContinue5">
    <w:name w:val="List Continue 5"/>
    <w:basedOn w:val="List5"/>
    <w:rsid w:val="000C38A8"/>
    <w:pPr>
      <w:ind w:firstLine="0"/>
    </w:pPr>
  </w:style>
  <w:style w:type="paragraph" w:styleId="ListNumber3">
    <w:name w:val="List Number 3"/>
    <w:basedOn w:val="List3"/>
    <w:rsid w:val="000C38A8"/>
    <w:pPr>
      <w:numPr>
        <w:numId w:val="4"/>
      </w:numPr>
    </w:pPr>
  </w:style>
  <w:style w:type="paragraph" w:styleId="ListNumber4">
    <w:name w:val="List Number 4"/>
    <w:basedOn w:val="List4"/>
    <w:rsid w:val="000C38A8"/>
    <w:pPr>
      <w:numPr>
        <w:numId w:val="5"/>
      </w:numPr>
    </w:pPr>
  </w:style>
  <w:style w:type="paragraph" w:styleId="ListNumber5">
    <w:name w:val="List Number 5"/>
    <w:basedOn w:val="List5"/>
    <w:rsid w:val="000C38A8"/>
    <w:pPr>
      <w:numPr>
        <w:numId w:val="6"/>
      </w:numPr>
    </w:pPr>
  </w:style>
  <w:style w:type="paragraph" w:styleId="BlockText">
    <w:name w:val="Block Text"/>
    <w:basedOn w:val="Normal"/>
    <w:rsid w:val="000C38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38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38A8"/>
    <w:rPr>
      <w:sz w:val="16"/>
      <w:vertAlign w:val="superscript"/>
    </w:rPr>
  </w:style>
  <w:style w:type="character" w:customStyle="1" w:styleId="Symbols">
    <w:name w:val="Symbols"/>
    <w:basedOn w:val="DefaultParagraphFont"/>
    <w:rsid w:val="000C38A8"/>
    <w:rPr>
      <w:rFonts w:ascii="Symbol" w:hAnsi="Symbol"/>
    </w:rPr>
  </w:style>
  <w:style w:type="character" w:customStyle="1" w:styleId="MenuOptions">
    <w:name w:val="Menu Options"/>
    <w:basedOn w:val="DefaultParagraphFont"/>
    <w:rsid w:val="000C38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38A8"/>
    <w:rPr>
      <w:b/>
    </w:rPr>
  </w:style>
  <w:style w:type="character" w:customStyle="1" w:styleId="Underlined">
    <w:name w:val="Underlined"/>
    <w:basedOn w:val="DefaultParagraphFont"/>
    <w:rsid w:val="000C38A8"/>
    <w:rPr>
      <w:u w:val="single"/>
    </w:rPr>
  </w:style>
  <w:style w:type="paragraph" w:customStyle="1" w:styleId="TableBodyTextRight">
    <w:name w:val="Table Body Text Right"/>
    <w:basedOn w:val="TableBodyText"/>
    <w:rsid w:val="000C38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38A8"/>
    <w:rPr>
      <w:sz w:val="18"/>
    </w:rPr>
  </w:style>
  <w:style w:type="paragraph" w:customStyle="1" w:styleId="BodySmallRight">
    <w:name w:val="Body Small Right"/>
    <w:basedOn w:val="BodyTextRight"/>
    <w:rsid w:val="000C38A8"/>
    <w:rPr>
      <w:sz w:val="18"/>
      <w:szCs w:val="18"/>
    </w:rPr>
  </w:style>
  <w:style w:type="paragraph" w:customStyle="1" w:styleId="MarginEdition">
    <w:name w:val="Margin Edition"/>
    <w:basedOn w:val="MarginNote"/>
    <w:rsid w:val="000C38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38A8"/>
    <w:rPr>
      <w:sz w:val="2"/>
      <w:szCs w:val="2"/>
    </w:rPr>
  </w:style>
  <w:style w:type="character" w:customStyle="1" w:styleId="Small">
    <w:name w:val="Small"/>
    <w:basedOn w:val="DefaultParagraphFont"/>
    <w:rsid w:val="000C38A8"/>
    <w:rPr>
      <w:sz w:val="16"/>
    </w:rPr>
  </w:style>
  <w:style w:type="paragraph" w:customStyle="1" w:styleId="WideTable">
    <w:name w:val="Wide Table"/>
    <w:basedOn w:val="Normal"/>
    <w:rsid w:val="000C38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38A8"/>
  </w:style>
  <w:style w:type="paragraph" w:styleId="Quote">
    <w:name w:val="Quote"/>
    <w:basedOn w:val="Heading1"/>
    <w:link w:val="QuoteChar"/>
    <w:qFormat/>
    <w:rsid w:val="000C38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38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38A8"/>
    <w:pPr>
      <w:pageBreakBefore/>
    </w:pPr>
  </w:style>
  <w:style w:type="paragraph" w:customStyle="1" w:styleId="Border">
    <w:name w:val="Border"/>
    <w:basedOn w:val="Normal"/>
    <w:qFormat/>
    <w:rsid w:val="000C38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38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38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38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38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38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38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38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38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38A8"/>
    <w:rPr>
      <w:u w:val="single"/>
    </w:rPr>
  </w:style>
  <w:style w:type="character" w:customStyle="1" w:styleId="BoldandItalics">
    <w:name w:val="Bold and Italics"/>
    <w:qFormat/>
    <w:rsid w:val="000C38A8"/>
    <w:rPr>
      <w:b/>
      <w:i/>
      <w:u w:val="none"/>
    </w:rPr>
  </w:style>
  <w:style w:type="paragraph" w:styleId="BalloonText">
    <w:name w:val="Balloon Text"/>
    <w:basedOn w:val="Normal"/>
    <w:link w:val="BalloonTextChar"/>
    <w:rsid w:val="000C38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38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38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38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38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38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38A8"/>
    <w:pPr>
      <w:spacing w:before="0" w:after="0"/>
    </w:pPr>
  </w:style>
  <w:style w:type="paragraph" w:customStyle="1" w:styleId="BodyTextBold">
    <w:name w:val="Body Text Bold"/>
    <w:basedOn w:val="BodyText"/>
    <w:qFormat/>
    <w:rsid w:val="000C38A8"/>
    <w:rPr>
      <w:b/>
    </w:rPr>
  </w:style>
  <w:style w:type="character" w:styleId="Hyperlink">
    <w:name w:val="Hyperlink"/>
    <w:basedOn w:val="DefaultParagraphFont"/>
    <w:uiPriority w:val="99"/>
    <w:unhideWhenUsed/>
    <w:rsid w:val="00D23A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997</Words>
  <Characters>6235</Characters>
  <Application>Microsoft Office Word</Application>
  <DocSecurity>0</DocSecurity>
  <Lines>239</Lines>
  <Paragraphs>131</Paragraphs>
  <ScaleCrop>false</ScaleCrop>
  <Company>Author-it Software Corporation Ltd.</Company>
  <LinksUpToDate>false</LinksUpToDate>
  <CharactersWithSpaces>7101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UEEEL0045 Diagnose and rectify faults in traction lift systems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2024-12-02T06:47:00Z</dcterms:created>
  <dcterms:modified xsi:type="dcterms:W3CDTF">2024-12-02T06:47:00Z</dcterms:modified>
</cp:coreProperties>
</file>