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91A" w:rsidP="00696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UEEEL0018 Select wiring systems and select cables for low voltage electrical installations</w:t>
      </w:r>
      <w:r>
        <w:fldChar w:fldCharType="end"/>
      </w:r>
    </w:p>
    <w:p w:rsidR="0069691A" w:rsidP="0069691A">
      <w:pPr>
        <w:pStyle w:val="Version"/>
        <w:sectPr w:rsidSect="00226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6F7D" w:rsidP="00226F7D">
      <w:pPr>
        <w:pStyle w:val="SuperHeading"/>
      </w:pPr>
      <w:r w:rsidRPr="00226F7D">
        <w:t>UEEEL0018 Select wiring systems and select cables for low voltage electrical installations</w:t>
      </w:r>
    </w:p>
    <w:p w:rsidR="00000000" w:rsidRPr="00226F7D" w:rsidP="00226F7D">
      <w:pPr>
        <w:pStyle w:val="Heading1"/>
      </w:pPr>
      <w:bookmarkStart w:id="1" w:name="O_1238055"/>
      <w:bookmarkEnd w:id="1"/>
      <w:r w:rsidRPr="00226F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Release 2. This is the second release of this unit of competency in the UEE Electrotechnology Training Package.</w:t>
            </w:r>
          </w:p>
          <w:p w:rsidR="00000000" w:rsidRPr="00226F7D" w:rsidP="00226F7D">
            <w:pPr>
              <w:pStyle w:val="BodyText"/>
            </w:pPr>
            <w:r w:rsidRPr="00226F7D">
              <w:t>Workpla</w:t>
            </w:r>
            <w:r w:rsidRPr="00226F7D">
              <w:t>ce evidence requirements updated in Performance Evidence and Assessment Conditions.</w:t>
            </w:r>
          </w:p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Assessor requirements updated in Assessment Conditions.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Release 1. This is the first release of this unit of competency in the UEE Electrotechnology Training Package.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2" w:name="O_1238054"/>
      <w:bookmarkEnd w:id="2"/>
      <w:r w:rsidRPr="00226F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This unit involves the skills and knowledge required to select wiring systems and cables for electrical installations operating at voltages up to 1,000 volt (V) alternating current (a.c.) or 1,500 V direct current (d.c.).</w:t>
            </w:r>
          </w:p>
          <w:p w:rsidR="00000000" w:rsidRPr="00226F7D" w:rsidP="00226F7D">
            <w:pPr>
              <w:pStyle w:val="BodyText"/>
            </w:pPr>
            <w:r w:rsidRPr="00226F7D">
              <w:t>It in</w:t>
            </w:r>
            <w:r w:rsidRPr="00226F7D">
              <w:t>cludes application of wiring systems and cable types, selecting wiring system compatible with the installation conditions, selecting cables that comply with required current-carrying capacity and voltage drop and earth fault-loop impedance limitations, coo</w:t>
            </w:r>
            <w:r w:rsidRPr="00226F7D">
              <w:t>rdinating between protective devices and conductors, and documenting selection decisions.</w:t>
            </w:r>
          </w:p>
          <w:p w:rsidR="00000000" w:rsidRPr="00226F7D" w:rsidP="00226F7D">
            <w:pPr>
              <w:pStyle w:val="BodyText"/>
            </w:pPr>
            <w:r w:rsidRPr="00226F7D">
              <w:t>The skills and knowledge described in this unit require a licence or permit to practice in the workplace where work is carried out on electrical installations which a</w:t>
            </w:r>
            <w:r w:rsidRPr="00226F7D">
              <w:t>re designed to operate at voltages greater than 50 V a.c. or 120 V d.c..</w:t>
            </w:r>
          </w:p>
          <w:p w:rsidR="00000000" w:rsidRPr="00226F7D" w:rsidP="00226F7D">
            <w:pPr>
              <w:pStyle w:val="BodyText"/>
            </w:pPr>
            <w:r w:rsidRPr="00226F7D">
              <w:t>Competency development activities in this unit are subject to regulations directly related to licensing. Where a licence or permit to practice is not held, a relevant contract of trai</w:t>
            </w:r>
            <w:r w:rsidRPr="00226F7D">
              <w:t>ning, such as an Australian Apprenticeship, may be required.</w:t>
            </w:r>
          </w:p>
          <w:p w:rsidR="00000000" w:rsidRPr="00226F7D" w:rsidP="00226F7D">
            <w:pPr>
              <w:pStyle w:val="BodyText"/>
            </w:pPr>
            <w:r w:rsidRPr="00226F7D">
              <w:t xml:space="preserve">Additional and/or other conditions may apply in some jurisdictions subject to regulations related to electrical work. Practice in the workplace and during training is also subject to work health </w:t>
            </w:r>
            <w:r w:rsidRPr="00226F7D">
              <w:t>and safety (WHS)/occupational health and safety (OHS) regulations.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3" w:name="O_1238053"/>
      <w:bookmarkEnd w:id="3"/>
      <w:r w:rsidRPr="00226F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UEECD0007 Apply work health and safety regulations, codes and practices in the workplace</w:t>
            </w:r>
          </w:p>
          <w:p w:rsidR="00000000" w:rsidRPr="00226F7D" w:rsidP="00226F7D">
            <w:pPr>
              <w:pStyle w:val="BodyText"/>
            </w:pPr>
            <w:r w:rsidRPr="00226F7D">
              <w:t>UEECD0019 Fabricate, assemble and dismantle utilities indust</w:t>
            </w:r>
            <w:r w:rsidRPr="00226F7D">
              <w:t>ry components</w:t>
            </w:r>
          </w:p>
          <w:p w:rsidR="00000000" w:rsidRPr="00226F7D" w:rsidP="00226F7D">
            <w:pPr>
              <w:pStyle w:val="BodyText"/>
            </w:pPr>
            <w:r w:rsidRPr="00226F7D">
              <w:t>UEECD0020 Fix and secure electrotechnology equipment</w:t>
            </w:r>
          </w:p>
          <w:p w:rsidR="00000000" w:rsidRPr="00226F7D" w:rsidP="00226F7D">
            <w:pPr>
              <w:pStyle w:val="BodyText"/>
            </w:pPr>
            <w:r w:rsidRPr="00226F7D">
              <w:t>UEECD0051 Use drawings, diagrams, schedules, standards, codes and specifications</w:t>
            </w:r>
          </w:p>
          <w:p w:rsidR="00000000" w:rsidRPr="00226F7D" w:rsidP="00226F7D">
            <w:pPr>
              <w:pStyle w:val="BodyText"/>
            </w:pPr>
            <w:r w:rsidRPr="00226F7D">
              <w:t>UEEEL0003 Arrange circuits, control and protection for electrical installations</w:t>
            </w:r>
          </w:p>
          <w:p w:rsidR="00000000" w:rsidRPr="00226F7D" w:rsidP="00226F7D">
            <w:pPr>
              <w:pStyle w:val="BodyText"/>
            </w:pPr>
            <w:r w:rsidRPr="00226F7D">
              <w:t>UEEEL0020 Solve problems in low voltage a.c. circuits</w:t>
            </w:r>
          </w:p>
          <w:p w:rsidR="00000000" w:rsidRPr="00226F7D" w:rsidP="00226F7D">
            <w:pPr>
              <w:pStyle w:val="BodyText"/>
            </w:pPr>
            <w:r w:rsidRPr="00226F7D">
              <w:t>UEEEL0023 Terminate cables, cords and accessories for low voltage circuits</w:t>
            </w:r>
          </w:p>
          <w:p w:rsidR="00000000" w:rsidRPr="00226F7D" w:rsidP="00226F7D">
            <w:pPr>
              <w:pStyle w:val="BodyText"/>
            </w:pPr>
            <w:r w:rsidRPr="00226F7D">
              <w:t>UEEEL0019 Solve problems in direct current (d.c.) machines</w:t>
            </w:r>
          </w:p>
          <w:p w:rsidR="00000000" w:rsidRPr="00226F7D" w:rsidP="00226F7D">
            <w:pPr>
              <w:pStyle w:val="BodyText"/>
            </w:pPr>
            <w:r w:rsidRPr="00226F7D">
              <w:t>UEEEL0021 Solve problems in magnetic and electromagnetic devices</w:t>
            </w:r>
          </w:p>
          <w:p w:rsidR="00000000" w:rsidRPr="00226F7D" w:rsidP="00226F7D">
            <w:pPr>
              <w:pStyle w:val="BodyText"/>
            </w:pPr>
            <w:r w:rsidRPr="00226F7D">
              <w:t>UEE</w:t>
            </w:r>
            <w:r w:rsidRPr="00226F7D">
              <w:t>EL0008 Evaluate and modify low voltage heating equipment and controls</w:t>
            </w:r>
          </w:p>
          <w:p w:rsidR="00000000" w:rsidRPr="00226F7D" w:rsidP="00226F7D">
            <w:pPr>
              <w:pStyle w:val="BodyText"/>
            </w:pPr>
            <w:r w:rsidRPr="00226F7D">
              <w:t>UEEEL0009 Evaluate and modify low voltage lighting circuits, equipment and controls</w:t>
            </w:r>
          </w:p>
          <w:p w:rsidR="00000000" w:rsidRPr="00226F7D" w:rsidP="00226F7D">
            <w:pPr>
              <w:pStyle w:val="BodyText"/>
            </w:pPr>
            <w:r w:rsidRPr="00226F7D">
              <w:t>UEEEL0010 Evaluate and modify low voltage socket outlets circuits</w:t>
            </w:r>
          </w:p>
          <w:p w:rsidR="00000000" w:rsidRPr="00226F7D" w:rsidP="00226F7D">
            <w:pPr>
              <w:pStyle w:val="BodyText"/>
            </w:pPr>
            <w:r w:rsidRPr="00226F7D">
              <w:t>UEEEL0024 Test and connect alternati</w:t>
            </w:r>
            <w:r w:rsidRPr="00226F7D">
              <w:t>ng current (a.c.) rotating machines</w:t>
            </w:r>
          </w:p>
          <w:p w:rsidR="00000000" w:rsidRPr="00226F7D" w:rsidP="00226F7D">
            <w:pPr>
              <w:pStyle w:val="BodyText"/>
            </w:pPr>
            <w:r w:rsidRPr="00226F7D">
              <w:t>UEEEL0025 Test and connect transformers</w:t>
            </w:r>
          </w:p>
          <w:p w:rsidR="00000000" w:rsidRPr="00226F7D" w:rsidP="00226F7D">
            <w:pPr>
              <w:pStyle w:val="BodyText"/>
            </w:pPr>
            <w:r w:rsidRPr="00226F7D">
              <w:t>and</w:t>
            </w:r>
          </w:p>
          <w:p w:rsidR="00000000" w:rsidRPr="00226F7D" w:rsidP="00226F7D">
            <w:pPr>
              <w:pStyle w:val="BodyText"/>
            </w:pPr>
            <w:r w:rsidRPr="00226F7D">
              <w:t>UEECD0043 Solve problems in direct current circuits</w:t>
            </w:r>
          </w:p>
          <w:p w:rsidR="00000000" w:rsidRPr="00226F7D" w:rsidP="00226F7D">
            <w:pPr>
              <w:pStyle w:val="BodyText"/>
            </w:pPr>
            <w:r w:rsidRPr="00226F7D">
              <w:t>or</w:t>
            </w:r>
          </w:p>
          <w:p w:rsidR="00000000" w:rsidRPr="00226F7D" w:rsidP="00226F7D">
            <w:pPr>
              <w:pStyle w:val="BodyText"/>
            </w:pPr>
            <w:r w:rsidRPr="00226F7D">
              <w:t>UEECD0044 Solve problems in multiple path circuits</w:t>
            </w:r>
          </w:p>
          <w:p w:rsidR="00000000" w:rsidRPr="00226F7D" w:rsidP="00226F7D">
            <w:pPr>
              <w:pStyle w:val="BodyText"/>
            </w:pPr>
            <w:r w:rsidRPr="00226F7D">
              <w:t>UEECD0046 Solve problems in single path circuits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4" w:name="O_1238052"/>
      <w:bookmarkEnd w:id="4"/>
      <w:r w:rsidRPr="00226F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Electrical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5" w:name="O_1238051"/>
      <w:bookmarkEnd w:id="5"/>
      <w:r w:rsidRPr="00226F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Electrotechnology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6" w:name="O_1238050"/>
      <w:bookmarkEnd w:id="6"/>
      <w:r w:rsidRPr="00226F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PERFORMANCE CRITERIA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Performance criteria describe the performance needed to demonstrate achievement of the element.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rPr>
                <w:rStyle w:val="SpecialBold"/>
              </w:rPr>
              <w:t>Plan wiring systems for general electrical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Scope and nature of the electrical installation is determined from job specifications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W</w:t>
            </w:r>
            <w:r w:rsidRPr="00226F7D">
              <w:t>HS/OHS requirements and workplace procedures and other regulatory requirements are identified and applied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 xml:space="preserve">Cable routes, the route lengths of cable, and the conditions in which the wiring system is to operate is determined from job specifications or from consultation </w:t>
            </w:r>
            <w:r w:rsidRPr="00226F7D">
              <w:t>with appropriate person/s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rPr>
                <w:rStyle w:val="SpecialBold"/>
              </w:rPr>
              <w:t>Select wiring systems and cables for general electrical installati</w:t>
            </w:r>
            <w:r w:rsidRPr="00226F7D">
              <w:rPr>
                <w:rStyle w:val="SpecialBold"/>
              </w:rPr>
              <w:t>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Wiring system is selected and suitable for the environments in which it will operate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 xml:space="preserve">Cable conductor sizes are selected to meet current-carrying capacity requirements and voltage-drop and earth fault-loop impedance limitations in accordance </w:t>
            </w:r>
            <w:r w:rsidRPr="00226F7D">
              <w:t>with relevant industry standards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Circuit protective devices are selected to meet requirement for co-ordination with conductor current-carrying capacity in accordance with relevant industry standards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Earthing system components are selected to meet multiple earthed neutral (MEN) system in accordance with relevant industry standards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rPr>
                <w:rStyle w:val="SpecialBold"/>
              </w:rPr>
              <w:t>Document electrical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Manufacturer data is referenced in selection of equipment to ensure materials compl</w:t>
            </w:r>
            <w:r w:rsidRPr="00226F7D">
              <w:t>y with safety requirements and relevant industry standards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Rationale for wiring system selections and calculations are documented in accordance with workplace procedures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Electrical installation arrangement and specifications for all selected items are documented in accordance with workplace procedures and forwarded to appropriate person/s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7" w:name="O_1238049"/>
      <w:bookmarkEnd w:id="7"/>
      <w:r w:rsidRPr="00226F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Foundation skills essential to performance are</w:t>
            </w:r>
            <w:r w:rsidRPr="00226F7D">
              <w:t xml:space="preserve"> explicit in the performance criteria of this unit of competency.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8" w:name="O_1238048"/>
      <w:bookmarkEnd w:id="8"/>
      <w:r w:rsidRPr="00226F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Range is restricted to essential operating conditions and any other variables essential to the work environment.</w:t>
            </w:r>
          </w:p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Non-essential conditions may be found in the UEE Electrotechnology Training Package Companion Volume Implementation Guide.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 xml:space="preserve">Selecting wiring systems and cables for at least two general electrical installations, including: 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ListBullet"/>
            </w:pPr>
            <w:r w:rsidRPr="00226F7D">
              <w:t>a main switchboard, supplying m</w:t>
            </w:r>
            <w:r w:rsidRPr="00226F7D">
              <w:t>ore than one circuit each for:</w:t>
            </w:r>
          </w:p>
          <w:p w:rsidR="00000000" w:rsidRPr="00226F7D" w:rsidP="00226F7D">
            <w:pPr>
              <w:pStyle w:val="ListBullet3"/>
            </w:pPr>
            <w:r w:rsidRPr="00226F7D">
              <w:t>lighting</w:t>
            </w:r>
          </w:p>
          <w:p w:rsidR="00000000" w:rsidRPr="00226F7D" w:rsidP="00226F7D">
            <w:pPr>
              <w:pStyle w:val="ListBullet3"/>
            </w:pPr>
            <w:r w:rsidRPr="00226F7D">
              <w:t>socket outlets</w:t>
            </w:r>
          </w:p>
          <w:p w:rsidR="00000000" w:rsidRPr="00226F7D" w:rsidP="00226F7D">
            <w:pPr>
              <w:pStyle w:val="ListBullet3"/>
            </w:pPr>
            <w:r w:rsidRPr="00226F7D">
              <w:t>fixed appliances</w:t>
            </w:r>
          </w:p>
          <w:p w:rsidR="00000000" w:rsidRPr="00226F7D" w:rsidP="00226F7D">
            <w:pPr>
              <w:pStyle w:val="ListBullet"/>
            </w:pPr>
            <w:r w:rsidRPr="00226F7D">
              <w:t>one installation must include a circuit supplying a three phase load</w:t>
            </w:r>
          </w:p>
          <w:p w:rsidR="00000000" w:rsidRPr="00226F7D" w:rsidP="00226F7D">
            <w:pPr>
              <w:pStyle w:val="ListBullet"/>
            </w:pPr>
            <w:r w:rsidRPr="00226F7D">
              <w:t>one installation must include a safety service or alternate supply</w:t>
            </w:r>
          </w:p>
          <w:p w:rsidR="00000000" w:rsidRPr="00226F7D" w:rsidP="00226F7D">
            <w:pPr>
              <w:pStyle w:val="ListBullet"/>
            </w:pPr>
            <w:r w:rsidRPr="00226F7D">
              <w:t>one installation must include a distribution board separate from the main switchboard.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9" w:name="O_1238047"/>
      <w:bookmarkEnd w:id="9"/>
      <w:r w:rsidRPr="00226F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 xml:space="preserve">This unit replaces and is equivalent to UEENEEG107A Select wiring systems and </w:t>
            </w:r>
            <w:r w:rsidRPr="00226F7D">
              <w:t>select cables for low voltage electrical installations.</w:t>
            </w:r>
          </w:p>
        </w:tc>
      </w:tr>
    </w:tbl>
    <w:p w:rsidR="0069691A" w:rsidP="00226F7D">
      <w:pPr>
        <w:pStyle w:val="NoPaddingFontSize1"/>
      </w:pPr>
    </w:p>
    <w:p w:rsidR="0069691A" w:rsidP="00226F7D">
      <w:pPr>
        <w:pStyle w:val="NoPaddingFontSize1"/>
      </w:pPr>
    </w:p>
    <w:p w:rsidR="00000000" w:rsidRPr="00226F7D" w:rsidP="00226F7D">
      <w:pPr>
        <w:pStyle w:val="Heading1"/>
      </w:pPr>
      <w:bookmarkStart w:id="10" w:name="O_1238056"/>
      <w:bookmarkEnd w:id="10"/>
      <w:r w:rsidRPr="00226F7D">
        <w:t>Links</w:t>
      </w:r>
    </w:p>
    <w:p w:rsidR="00000000" w:rsidRPr="00226F7D" w:rsidP="0069691A">
      <w:pPr>
        <w:pStyle w:val="BodyText"/>
      </w:pPr>
      <w:r w:rsidRPr="00226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C30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26F7D" w:rsidP="0069691A">
      <w:pPr>
        <w:pStyle w:val="BodyText"/>
        <w:sectPr w:rsidSect="00226F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F7D" w:rsidP="00226F7D">
      <w:pPr>
        <w:pStyle w:val="SuperHeading"/>
      </w:pPr>
      <w:r w:rsidRPr="00226F7D">
        <w:t>Assessment Requirements for UEEEL0018 Select wiring systems and select cables for low voltage electrical installations</w:t>
      </w:r>
    </w:p>
    <w:p w:rsidR="00000000" w:rsidRPr="00226F7D" w:rsidP="00226F7D">
      <w:pPr>
        <w:pStyle w:val="Heading1"/>
      </w:pPr>
      <w:bookmarkStart w:id="11" w:name="O_1238045"/>
      <w:bookmarkEnd w:id="11"/>
      <w:r w:rsidRPr="00226F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Release 2. This is the second release of this unit of c</w:t>
            </w:r>
            <w:r w:rsidRPr="00226F7D">
              <w:t>ompetency in the UEE Electrotechnology Training Package.</w:t>
            </w:r>
          </w:p>
          <w:p w:rsidR="00000000" w:rsidRPr="00226F7D" w:rsidP="00226F7D">
            <w:pPr>
              <w:pStyle w:val="BodyText"/>
            </w:pPr>
            <w:r w:rsidRPr="00226F7D">
              <w:t>Workplace evidence requirements updated in Performance Evidence and Assessment Conditions.</w:t>
            </w:r>
          </w:p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Assessor requirements updated in Assessment Conditions.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Release 1. This is the first release of this unit o</w:t>
            </w:r>
            <w:r w:rsidRPr="00226F7D">
              <w:t>f competency in the UEE Electrotechnology Training Package.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12" w:name="O_1238044"/>
      <w:bookmarkEnd w:id="12"/>
      <w:r w:rsidRPr="00226F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Evidence required to demonstrate competence in this unit must be relevant to and satisfy all of the requirements of the elements, performance criteria and</w:t>
            </w:r>
            <w:r w:rsidRPr="00226F7D">
              <w:t xml:space="preserve"> range of conditions on at least two separate occasions and include: 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ListBullet"/>
            </w:pPr>
            <w:r w:rsidRPr="00226F7D">
              <w:t># applying relevant work health and safety (WHS)/occupational health and safety (OHS) requirements and workplace procedures and practices, including using of risk control measures</w:t>
            </w:r>
          </w:p>
          <w:p w:rsidR="00000000" w:rsidRPr="00226F7D" w:rsidP="00226F7D">
            <w:pPr>
              <w:pStyle w:val="ListBullet"/>
            </w:pPr>
            <w:r w:rsidRPr="00226F7D">
              <w:t># applying sustainable energy principles and practices</w:t>
            </w:r>
          </w:p>
          <w:p w:rsidR="00000000" w:rsidRPr="00226F7D" w:rsidP="00226F7D">
            <w:pPr>
              <w:pStyle w:val="ListBullet"/>
            </w:pPr>
            <w:r w:rsidRPr="00226F7D">
              <w:t>calculating the expected voltage drop in a given circuit</w:t>
            </w:r>
          </w:p>
          <w:p w:rsidR="00000000" w:rsidRPr="00226F7D" w:rsidP="00226F7D">
            <w:pPr>
              <w:pStyle w:val="ListBullet"/>
            </w:pPr>
            <w:r w:rsidRPr="00226F7D">
              <w:t>calculating the expected fault-loop impedance for a given circuit arrangement</w:t>
            </w:r>
          </w:p>
          <w:p w:rsidR="00000000" w:rsidRPr="00226F7D" w:rsidP="00226F7D">
            <w:pPr>
              <w:pStyle w:val="ListBullet"/>
            </w:pPr>
            <w:r w:rsidRPr="00226F7D">
              <w:t xml:space="preserve">selecting cables to satisfy voltage-drop requirements in addition </w:t>
            </w:r>
            <w:r w:rsidRPr="00226F7D">
              <w:t>to current-carrying capacity requirements</w:t>
            </w:r>
          </w:p>
          <w:p w:rsidR="00000000" w:rsidRPr="00226F7D" w:rsidP="00226F7D">
            <w:pPr>
              <w:pStyle w:val="ListBullet"/>
            </w:pPr>
            <w:r w:rsidRPr="00226F7D">
              <w:t>selecting cables to satisfy fault-loop impedance requirements in addition to current-carrying capacity requirements and voltage drop requirements</w:t>
            </w:r>
          </w:p>
          <w:p w:rsidR="00000000" w:rsidRPr="00226F7D" w:rsidP="00226F7D">
            <w:pPr>
              <w:pStyle w:val="ListBullet"/>
            </w:pPr>
            <w:r w:rsidRPr="00226F7D">
              <w:t xml:space="preserve"># selecting conductor size based on the maximum current requirement </w:t>
            </w:r>
            <w:r w:rsidRPr="00226F7D">
              <w:t xml:space="preserve">for a given installation condition </w:t>
            </w:r>
          </w:p>
          <w:p w:rsidR="00000000" w:rsidRPr="00226F7D" w:rsidP="00226F7D">
            <w:pPr>
              <w:pStyle w:val="ListBullet"/>
            </w:pPr>
            <w:r w:rsidRPr="00226F7D">
              <w:t># determining the extent and nature of the installation for job specifications</w:t>
            </w:r>
          </w:p>
          <w:p w:rsidR="00000000" w:rsidRPr="00226F7D" w:rsidP="00226F7D">
            <w:pPr>
              <w:pStyle w:val="ListBullet"/>
            </w:pPr>
            <w:r w:rsidRPr="00226F7D">
              <w:t xml:space="preserve"># determining cable routes, the route lengths of cables and the conditions in which the wiring system is to operate </w:t>
            </w:r>
          </w:p>
          <w:p w:rsidR="00000000" w:rsidRPr="00226F7D" w:rsidP="00226F7D">
            <w:pPr>
              <w:pStyle w:val="ListBullet"/>
            </w:pPr>
            <w:r w:rsidRPr="00226F7D">
              <w:t>determining the number a</w:t>
            </w:r>
            <w:r w:rsidRPr="00226F7D">
              <w:t>nd types of circuits required for a particular installation</w:t>
            </w:r>
          </w:p>
          <w:p w:rsidR="00000000" w:rsidRPr="00226F7D" w:rsidP="00226F7D">
            <w:pPr>
              <w:pStyle w:val="ListBullet"/>
            </w:pPr>
            <w:r w:rsidRPr="00226F7D">
              <w:t># determining current requirements for given final sub-circuits</w:t>
            </w:r>
          </w:p>
          <w:p w:rsidR="00000000" w:rsidRPr="00226F7D" w:rsidP="00226F7D">
            <w:pPr>
              <w:pStyle w:val="ListBullet"/>
            </w:pPr>
            <w:r w:rsidRPr="00226F7D">
              <w:t>determining layout/schedule of circuits for given installations</w:t>
            </w:r>
          </w:p>
          <w:p w:rsidR="00000000" w:rsidRPr="00226F7D" w:rsidP="00226F7D">
            <w:pPr>
              <w:pStyle w:val="ListBullet"/>
            </w:pPr>
            <w:r w:rsidRPr="00226F7D">
              <w:t># selecting wiring system suitable for the installation environment</w:t>
            </w:r>
          </w:p>
          <w:p w:rsidR="00000000" w:rsidRPr="00226F7D" w:rsidP="00226F7D">
            <w:pPr>
              <w:pStyle w:val="ListBullet"/>
            </w:pPr>
            <w:r w:rsidRPr="00226F7D">
              <w:t># selecting cables, including voltage-drop, fault-loop impedance and minimum conductor size to satisfy current-carrying capacity</w:t>
            </w:r>
          </w:p>
          <w:p w:rsidR="00000000" w:rsidRPr="00226F7D" w:rsidP="00226F7D">
            <w:pPr>
              <w:pStyle w:val="ListBullet"/>
            </w:pPr>
            <w:r w:rsidRPr="00226F7D">
              <w:t># selecting compliant earthing system components</w:t>
            </w:r>
          </w:p>
          <w:p w:rsidR="00000000" w:rsidRPr="00226F7D" w:rsidP="00226F7D">
            <w:pPr>
              <w:pStyle w:val="ListBullet"/>
            </w:pPr>
            <w:r w:rsidRPr="00226F7D">
              <w:t>dealing with unplanned events in accordance with workplace procedures in a man</w:t>
            </w:r>
            <w:r w:rsidRPr="00226F7D">
              <w:t>ner that minimises risk to personnel, equipment</w:t>
            </w:r>
          </w:p>
          <w:p w:rsidR="00000000" w:rsidRPr="00226F7D" w:rsidP="00226F7D">
            <w:pPr>
              <w:pStyle w:val="ListBullet"/>
            </w:pPr>
            <w:r w:rsidRPr="00226F7D">
              <w:t>determining maximum demand for consumer mains and sub-mains final for an installation in accordance with industry and regulatory standards</w:t>
            </w:r>
          </w:p>
          <w:p w:rsidR="00000000" w:rsidRPr="00226F7D" w:rsidP="00226F7D">
            <w:pPr>
              <w:pStyle w:val="ListBullet"/>
            </w:pPr>
            <w:r w:rsidRPr="00226F7D">
              <w:t># determining maximum demand for final sub-circuits for an installati</w:t>
            </w:r>
            <w:r w:rsidRPr="00226F7D">
              <w:t>on in accordance with industry and regulatory standards</w:t>
            </w:r>
          </w:p>
          <w:p w:rsidR="00000000" w:rsidRPr="00226F7D" w:rsidP="00226F7D">
            <w:pPr>
              <w:pStyle w:val="ListBullet"/>
            </w:pPr>
            <w:r w:rsidRPr="00226F7D">
              <w:t>documenting electrical installation design</w:t>
            </w:r>
          </w:p>
          <w:p w:rsidR="00000000" w:rsidRPr="00226F7D" w:rsidP="00226F7D">
            <w:pPr>
              <w:pStyle w:val="ListBullet"/>
            </w:pPr>
            <w:r w:rsidRPr="00226F7D">
              <w:t>identifying and applying installation requirements for switchboards in accordance with industry and regulatory requirements</w:t>
            </w:r>
          </w:p>
          <w:p w:rsidR="00000000" w:rsidRPr="00226F7D" w:rsidP="00226F7D">
            <w:pPr>
              <w:pStyle w:val="ListBullet"/>
            </w:pPr>
            <w:r w:rsidRPr="00226F7D">
              <w:t>identifying layout/schedule of ci</w:t>
            </w:r>
            <w:r w:rsidRPr="00226F7D">
              <w:t>rcuits for low voltage (LV) electrical installation</w:t>
            </w:r>
          </w:p>
          <w:p w:rsidR="00000000" w:rsidRPr="00226F7D" w:rsidP="00226F7D">
            <w:pPr>
              <w:pStyle w:val="ListBullet"/>
            </w:pPr>
            <w:r w:rsidRPr="00226F7D">
              <w:t># arranging installation loads onto separate circuits</w:t>
            </w:r>
          </w:p>
          <w:p w:rsidR="00000000" w:rsidRPr="00226F7D" w:rsidP="00226F7D">
            <w:pPr>
              <w:pStyle w:val="ListBullet"/>
            </w:pPr>
            <w:r w:rsidRPr="00226F7D">
              <w:t>identifying performance requirements for an electrical installation to comply with safety and regulatory requirements</w:t>
            </w:r>
          </w:p>
          <w:p w:rsidR="00000000" w:rsidRPr="00226F7D" w:rsidP="00226F7D">
            <w:pPr>
              <w:pStyle w:val="ListBullet"/>
            </w:pPr>
            <w:r w:rsidRPr="00226F7D">
              <w:t>selecting cables for consumer mains, sub-mains and to meet maximum demand and installation conditions, including any derating factors</w:t>
            </w:r>
          </w:p>
          <w:p w:rsidR="00000000" w:rsidRPr="00226F7D" w:rsidP="00226F7D">
            <w:pPr>
              <w:pStyle w:val="ListBullet"/>
            </w:pPr>
            <w:r w:rsidRPr="00226F7D">
              <w:t>#selecting cables for final sub-circuits to meet maximum demand and installation conditions, including any derating factor</w:t>
            </w:r>
            <w:r w:rsidRPr="00226F7D">
              <w:t>s</w:t>
            </w:r>
          </w:p>
          <w:p w:rsidR="00000000" w:rsidRPr="00226F7D" w:rsidP="00226F7D">
            <w:pPr>
              <w:pStyle w:val="ListBullet"/>
            </w:pPr>
            <w:r w:rsidRPr="00226F7D">
              <w:t>determining suitability of the cable insulation</w:t>
            </w:r>
          </w:p>
          <w:p w:rsidR="00000000" w:rsidRPr="00226F7D" w:rsidP="00226F7D">
            <w:pPr>
              <w:pStyle w:val="ListBullet"/>
            </w:pPr>
            <w:r w:rsidRPr="00226F7D">
              <w:t># selecting circuit protection devices to satisfy maximum demand and coordination in accordance with industry and regulatory requirements</w:t>
            </w:r>
          </w:p>
          <w:p w:rsidR="00000000" w:rsidRPr="00226F7D" w:rsidP="00226F7D">
            <w:pPr>
              <w:pStyle w:val="ListBullet"/>
            </w:pPr>
            <w:r w:rsidRPr="00226F7D">
              <w:t># selecting circuit protection devices to satisfy requirements for d</w:t>
            </w:r>
            <w:r w:rsidRPr="00226F7D">
              <w:t>iscrimination, fault protection and overcurrent</w:t>
            </w:r>
          </w:p>
          <w:p w:rsidR="00000000" w:rsidRPr="00226F7D" w:rsidP="00226F7D">
            <w:pPr>
              <w:pStyle w:val="ListBullet"/>
            </w:pPr>
            <w:r w:rsidRPr="00226F7D">
              <w:t>selecting control and isolation devices to satisfy AS/NZS 3000 requirements for a range of loads and environmental conditions</w:t>
            </w:r>
          </w:p>
          <w:p w:rsidR="00000000" w:rsidRPr="00226F7D" w:rsidP="00226F7D">
            <w:pPr>
              <w:pStyle w:val="ListBullet"/>
            </w:pPr>
            <w:r w:rsidRPr="00226F7D">
              <w:t>selecting isolation and control devices as required by the designed installation a</w:t>
            </w:r>
            <w:r w:rsidRPr="00226F7D">
              <w:t>nd in accordance with industry and regulatory requirements</w:t>
            </w:r>
          </w:p>
          <w:p w:rsidR="00000000" w:rsidRPr="00226F7D" w:rsidP="00226F7D">
            <w:pPr>
              <w:pStyle w:val="ListBullet"/>
            </w:pPr>
            <w:r w:rsidRPr="00226F7D">
              <w:t>applying the requirements of the relevant industry standards, including AS/NZS 3000, to all work tasks.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13" w:name="O_1238043"/>
      <w:bookmarkEnd w:id="13"/>
      <w:r w:rsidRPr="00226F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D">
            <w:pPr>
              <w:pStyle w:val="BodyText"/>
              <w:rPr>
                <w:lang w:val="en-NZ"/>
              </w:rPr>
            </w:pPr>
            <w:r w:rsidRPr="00226F7D">
              <w:t>Evidence required to demonstrate competence in this u</w:t>
            </w:r>
            <w:r w:rsidRPr="00226F7D">
              <w:t xml:space="preserve">nit must be relevant to and satisfy all of the requirements of the elements, performance criteria and range of conditions and include knowledge of: </w:t>
            </w:r>
          </w:p>
        </w:tc>
      </w:tr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ListBullet"/>
            </w:pPr>
            <w:r w:rsidRPr="00226F7D">
              <w:t>design and safety performance requirements, including:</w:t>
            </w:r>
          </w:p>
          <w:p w:rsidR="00000000" w:rsidRPr="00226F7D" w:rsidP="00226F7D">
            <w:pPr>
              <w:pStyle w:val="ListBullet2"/>
            </w:pPr>
            <w:r w:rsidRPr="00226F7D">
              <w:t xml:space="preserve">harmful effects against which the electrical installation design must provide protection </w:t>
            </w:r>
          </w:p>
          <w:p w:rsidR="00000000" w:rsidRPr="00226F7D" w:rsidP="00226F7D">
            <w:pPr>
              <w:pStyle w:val="ListBullet2"/>
            </w:pPr>
            <w:r w:rsidRPr="00226F7D">
              <w:t>electrical installation performance standards</w:t>
            </w:r>
          </w:p>
          <w:p w:rsidR="00000000" w:rsidRPr="00226F7D" w:rsidP="00226F7D">
            <w:pPr>
              <w:pStyle w:val="ListBullet2"/>
            </w:pPr>
            <w:r w:rsidRPr="00226F7D">
              <w:t>supply characteristic considerations when designing an electrical installation</w:t>
            </w:r>
          </w:p>
          <w:p w:rsidR="00000000" w:rsidRPr="00226F7D" w:rsidP="00226F7D">
            <w:pPr>
              <w:pStyle w:val="ListBullet2"/>
            </w:pPr>
            <w:r w:rsidRPr="00226F7D">
              <w:t>methods to determine maximum demand in co</w:t>
            </w:r>
            <w:r w:rsidRPr="00226F7D">
              <w:t>nsumer mains, sub-mains and final subcircuits</w:t>
            </w:r>
          </w:p>
          <w:p w:rsidR="00000000" w:rsidRPr="00226F7D" w:rsidP="00226F7D">
            <w:pPr>
              <w:pStyle w:val="ListBullet2"/>
            </w:pPr>
            <w:r w:rsidRPr="00226F7D">
              <w:t>reason for dividing electrical installations into circuits and the factors that determine their number and type</w:t>
            </w:r>
          </w:p>
          <w:p w:rsidR="00000000" w:rsidRPr="00226F7D" w:rsidP="00226F7D">
            <w:pPr>
              <w:pStyle w:val="ListBullet2"/>
            </w:pPr>
            <w:r w:rsidRPr="00226F7D">
              <w:t>external factors that may damage an electrical installation</w:t>
            </w:r>
          </w:p>
          <w:p w:rsidR="00000000" w:rsidRPr="00226F7D" w:rsidP="00226F7D">
            <w:pPr>
              <w:pStyle w:val="ListBullet2"/>
            </w:pPr>
            <w:r w:rsidRPr="00226F7D">
              <w:t>methods for protecting persons and livestock against direct and indirect contact with conductive parts and the typical application of each</w:t>
            </w:r>
          </w:p>
          <w:p w:rsidR="00000000" w:rsidRPr="00226F7D" w:rsidP="00226F7D">
            <w:pPr>
              <w:pStyle w:val="ListBullet2"/>
            </w:pPr>
            <w:r w:rsidRPr="00226F7D">
              <w:t>methods to protect against risk of ignition of flammable materials and injury by burns from the thermal effects of cu</w:t>
            </w:r>
            <w:r w:rsidRPr="00226F7D">
              <w:t>rrent in normal service</w:t>
            </w:r>
          </w:p>
          <w:p w:rsidR="00000000" w:rsidRPr="00226F7D" w:rsidP="00226F7D">
            <w:pPr>
              <w:pStyle w:val="ListBullet2"/>
            </w:pPr>
            <w:r w:rsidRPr="00226F7D">
              <w:t>likely sources of unwanted voltages and the methods for dealing with this potential hazard</w:t>
            </w:r>
          </w:p>
          <w:p w:rsidR="00000000" w:rsidRPr="00226F7D" w:rsidP="00226F7D">
            <w:pPr>
              <w:pStyle w:val="ListBullet2"/>
            </w:pPr>
            <w:r w:rsidRPr="00226F7D">
              <w:t>methods for protecting persons and livestock against injury and property against damage from the effects of overcurrent</w:t>
            </w:r>
          </w:p>
          <w:p w:rsidR="00000000" w:rsidRPr="00226F7D" w:rsidP="00226F7D">
            <w:pPr>
              <w:pStyle w:val="ListBullet2"/>
            </w:pPr>
            <w:r w:rsidRPr="00226F7D">
              <w:t>requirements for prot</w:t>
            </w:r>
            <w:r w:rsidRPr="00226F7D">
              <w:t>ection against fault current</w:t>
            </w:r>
          </w:p>
          <w:p w:rsidR="00000000" w:rsidRPr="00226F7D" w:rsidP="00226F7D">
            <w:pPr>
              <w:pStyle w:val="ListBullet2"/>
            </w:pPr>
            <w:r w:rsidRPr="00226F7D">
              <w:t>requirements for protection against the harmful effects of faults between live parts of circuits supplied at different voltages</w:t>
            </w:r>
          </w:p>
          <w:p w:rsidR="00000000" w:rsidRPr="00226F7D" w:rsidP="00226F7D">
            <w:pPr>
              <w:pStyle w:val="ListBullet2"/>
            </w:pPr>
            <w:r w:rsidRPr="00226F7D">
              <w:t>need for protection against injury from mechanical movement and how this may be achieved</w:t>
            </w:r>
          </w:p>
          <w:p w:rsidR="00000000" w:rsidRPr="00226F7D" w:rsidP="00226F7D">
            <w:pPr>
              <w:pStyle w:val="ListBullet2"/>
            </w:pPr>
            <w:r w:rsidRPr="00226F7D">
              <w:t>features o</w:t>
            </w:r>
            <w:r w:rsidRPr="00226F7D">
              <w:t>f ‘fire rated construction’ and how the integrity of the fire rating can be maintained in relation to electrical installation</w:t>
            </w:r>
          </w:p>
          <w:p w:rsidR="00000000" w:rsidRPr="00226F7D" w:rsidP="00226F7D">
            <w:pPr>
              <w:pStyle w:val="ListBullet"/>
            </w:pPr>
            <w:r w:rsidRPr="00226F7D">
              <w:t>final sub-circuit arrangements including:</w:t>
            </w:r>
          </w:p>
          <w:p w:rsidR="00000000" w:rsidRPr="00226F7D" w:rsidP="00226F7D">
            <w:pPr>
              <w:pStyle w:val="ListBullet2"/>
            </w:pPr>
            <w:r w:rsidRPr="00226F7D">
              <w:t>considerations when determining the number and type of circuits for an installation</w:t>
            </w:r>
          </w:p>
          <w:p w:rsidR="00000000" w:rsidRPr="00226F7D" w:rsidP="00226F7D">
            <w:pPr>
              <w:pStyle w:val="ListBullet2"/>
            </w:pPr>
            <w:r w:rsidRPr="00226F7D">
              <w:t>daily and seasonal demand for lighting, power, heating and other loads in an installation</w:t>
            </w:r>
          </w:p>
          <w:p w:rsidR="00000000" w:rsidRPr="00226F7D" w:rsidP="00226F7D">
            <w:pPr>
              <w:pStyle w:val="ListBullet2"/>
            </w:pPr>
            <w:r w:rsidRPr="00226F7D">
              <w:t>number and types of circuits required for a particular installation</w:t>
            </w:r>
          </w:p>
          <w:p w:rsidR="00000000" w:rsidRPr="00226F7D" w:rsidP="00226F7D">
            <w:pPr>
              <w:pStyle w:val="ListBullet2"/>
            </w:pPr>
            <w:r w:rsidRPr="00226F7D">
              <w:t>current requirements for given final sub-circuits</w:t>
            </w:r>
          </w:p>
          <w:p w:rsidR="00000000" w:rsidRPr="00226F7D" w:rsidP="00226F7D">
            <w:pPr>
              <w:pStyle w:val="ListBullet2"/>
            </w:pPr>
            <w:r w:rsidRPr="00226F7D">
              <w:t>layout/schedule of circuits for given installati</w:t>
            </w:r>
            <w:r w:rsidRPr="00226F7D">
              <w:t>ons</w:t>
            </w:r>
          </w:p>
          <w:p w:rsidR="00000000" w:rsidRPr="00226F7D" w:rsidP="00226F7D">
            <w:pPr>
              <w:pStyle w:val="ListBullet"/>
            </w:pPr>
            <w:r w:rsidRPr="00226F7D">
              <w:t>factors effecting the suitability of wiring systems, including:</w:t>
            </w:r>
          </w:p>
          <w:p w:rsidR="00000000" w:rsidRPr="00226F7D" w:rsidP="00226F7D">
            <w:pPr>
              <w:pStyle w:val="ListBullet2"/>
            </w:pPr>
            <w:r w:rsidRPr="00226F7D">
              <w:t>wiring systems used for particular construction methods and environments</w:t>
            </w:r>
          </w:p>
          <w:p w:rsidR="00000000" w:rsidRPr="00226F7D" w:rsidP="00226F7D">
            <w:pPr>
              <w:pStyle w:val="ListBullet2"/>
            </w:pPr>
            <w:r w:rsidRPr="00226F7D">
              <w:t>installation conditions that may affect the current-carrying capacity of cables</w:t>
            </w:r>
          </w:p>
          <w:p w:rsidR="00000000" w:rsidRPr="00226F7D" w:rsidP="00226F7D">
            <w:pPr>
              <w:pStyle w:val="ListBullet2"/>
            </w:pPr>
            <w:r w:rsidRPr="00226F7D">
              <w:t>external influences that may affe</w:t>
            </w:r>
            <w:r w:rsidRPr="00226F7D">
              <w:t>ct the current-carrying capacity and/or may cause damage to the wiring system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selecting wiring systems for a range of circuits, installation conditions and construction methods into which the wiring system is to be installed. N</w:t>
            </w:r>
            <w:r w:rsidRPr="00226F7D">
              <w:t>ote: Wiring systems include cable enclosures, underground wiring, aerial wiring, catenary support, emergency systems, busbar trunking and earth sheath return</w:t>
            </w:r>
          </w:p>
          <w:p w:rsidR="00000000" w:rsidRPr="00226F7D" w:rsidP="00226F7D">
            <w:pPr>
              <w:pStyle w:val="ListBullet"/>
            </w:pPr>
            <w:r w:rsidRPr="00226F7D">
              <w:t>maximum demand on consumer mains/sub-mains, including:</w:t>
            </w:r>
          </w:p>
          <w:p w:rsidR="00000000" w:rsidRPr="00226F7D" w:rsidP="00226F7D">
            <w:pPr>
              <w:pStyle w:val="ListBullet2"/>
            </w:pPr>
            <w:r w:rsidRPr="00226F7D">
              <w:t>methods for determining the maximum deman</w:t>
            </w:r>
            <w:r w:rsidRPr="00226F7D">
              <w:t>d on an installation’s consumer mains and sub-mains</w:t>
            </w:r>
          </w:p>
          <w:p w:rsidR="00000000" w:rsidRPr="00226F7D" w:rsidP="00226F7D">
            <w:pPr>
              <w:pStyle w:val="ListBullet2"/>
            </w:pPr>
            <w:r w:rsidRPr="00226F7D">
              <w:t>maximum demand for the consumer mains for given installations up to 400 ampere (A) per phase</w:t>
            </w:r>
          </w:p>
          <w:p w:rsidR="00000000" w:rsidRPr="00226F7D" w:rsidP="00226F7D">
            <w:pPr>
              <w:pStyle w:val="ListBullet2"/>
            </w:pPr>
            <w:r w:rsidRPr="00226F7D">
              <w:t>maximum demand for given sub-mains</w:t>
            </w:r>
          </w:p>
          <w:p w:rsidR="00000000" w:rsidRPr="00226F7D" w:rsidP="00226F7D">
            <w:pPr>
              <w:pStyle w:val="ListBullet"/>
            </w:pPr>
            <w:r w:rsidRPr="00226F7D">
              <w:t>cable selection based on current-carrying capacity requirements, including:</w:t>
            </w:r>
          </w:p>
          <w:p w:rsidR="00000000" w:rsidRPr="00226F7D" w:rsidP="00226F7D">
            <w:pPr>
              <w:pStyle w:val="ListBullet2"/>
            </w:pPr>
            <w:r w:rsidRPr="00226F7D">
              <w:t>installation conditions for a range of wiring systems and applications</w:t>
            </w:r>
          </w:p>
          <w:p w:rsidR="00000000" w:rsidRPr="00226F7D" w:rsidP="00226F7D">
            <w:pPr>
              <w:pStyle w:val="ListBullet2"/>
            </w:pPr>
            <w:r w:rsidRPr="00226F7D">
              <w:t>external influences that require the use of a derating factor</w:t>
            </w:r>
          </w:p>
          <w:p w:rsidR="00000000" w:rsidRPr="00226F7D" w:rsidP="00226F7D">
            <w:pPr>
              <w:pStyle w:val="ListBullet2"/>
            </w:pPr>
            <w:r w:rsidRPr="00226F7D">
              <w:t>suitability of the cable insulation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coordination of cables and protection devices</w:t>
            </w:r>
          </w:p>
          <w:p w:rsidR="00000000" w:rsidRPr="00226F7D" w:rsidP="00226F7D">
            <w:pPr>
              <w:pStyle w:val="ListBullet2"/>
            </w:pPr>
            <w:r w:rsidRPr="00226F7D">
              <w:t>AS/NZS 300</w:t>
            </w:r>
            <w:r w:rsidRPr="00226F7D">
              <w:t>8 Electrical installations - Selection of cables, used to select conductor size based on the maximum current requirement for a given installation condition, including any applicable derating factors</w:t>
            </w:r>
          </w:p>
          <w:p w:rsidR="00000000" w:rsidRPr="00226F7D" w:rsidP="00226F7D">
            <w:pPr>
              <w:pStyle w:val="ListBullet"/>
            </w:pPr>
            <w:r w:rsidRPr="00226F7D">
              <w:t>cable selection based on voltage-drop requirements inclu</w:t>
            </w:r>
            <w:r w:rsidRPr="00226F7D">
              <w:t>ding: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maximum voltage-drop in an installation</w:t>
            </w:r>
          </w:p>
          <w:p w:rsidR="00000000" w:rsidRPr="00226F7D" w:rsidP="00226F7D">
            <w:pPr>
              <w:pStyle w:val="ListBullet2"/>
            </w:pPr>
            <w:r w:rsidRPr="00226F7D">
              <w:t>relevant tables in AS/NZS 3008 Electrical installations - Selection of cables, for unit values of voltage-drop</w:t>
            </w:r>
          </w:p>
          <w:p w:rsidR="00000000" w:rsidRPr="00226F7D" w:rsidP="00226F7D">
            <w:pPr>
              <w:pStyle w:val="ListBullet"/>
            </w:pPr>
            <w:r w:rsidRPr="00226F7D">
              <w:t>cable selection based on fault-loop impedance requirements, includin</w:t>
            </w:r>
            <w:r w:rsidRPr="00226F7D">
              <w:t>g: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maximum fault-loop impedance in an installation</w:t>
            </w:r>
          </w:p>
          <w:p w:rsidR="00000000" w:rsidRPr="00226F7D" w:rsidP="00226F7D">
            <w:pPr>
              <w:pStyle w:val="ListBullet2"/>
            </w:pPr>
            <w:r w:rsidRPr="00226F7D">
              <w:t>relevant tables in AS/NZS 3008 Electrical installations - Selection of cables, to determine cable impedances</w:t>
            </w:r>
          </w:p>
          <w:p w:rsidR="00000000" w:rsidRPr="00226F7D" w:rsidP="00226F7D">
            <w:pPr>
              <w:pStyle w:val="ListBullet"/>
            </w:pPr>
            <w:r w:rsidRPr="00226F7D">
              <w:t>selecting protection devices, including:</w:t>
            </w:r>
          </w:p>
          <w:p w:rsidR="00000000" w:rsidRPr="00226F7D" w:rsidP="00226F7D">
            <w:pPr>
              <w:pStyle w:val="ListBullet2"/>
            </w:pPr>
            <w:r w:rsidRPr="00226F7D">
              <w:t>acceptable methods of protection against indirect contact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selecting methods and devices to protect against indirect contact for a range of installation types and conditions</w:t>
            </w:r>
          </w:p>
          <w:p w:rsidR="00000000" w:rsidRPr="00226F7D" w:rsidP="00226F7D">
            <w:pPr>
              <w:pStyle w:val="ListBullet2"/>
            </w:pPr>
            <w:r w:rsidRPr="00226F7D">
              <w:t>coordination between conductors and protection devices</w:t>
            </w:r>
            <w:r w:rsidRPr="00226F7D">
              <w:t xml:space="preserve"> to ensure the protection of cables from overheating due to overcurrent</w:t>
            </w:r>
          </w:p>
          <w:p w:rsidR="00000000" w:rsidRPr="00226F7D" w:rsidP="00226F7D">
            <w:pPr>
              <w:pStyle w:val="ListBullet2"/>
            </w:pPr>
            <w:r w:rsidRPr="00226F7D">
              <w:t>possible injuries to persons and livestock from hazards due to a short circuit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selecting devices to protect against overload current for a range of circuit</w:t>
            </w:r>
            <w:r w:rsidRPr="00226F7D">
              <w:t>s and loads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selecting devices to protect against short circuit current for a range of installation conditions</w:t>
            </w:r>
          </w:p>
          <w:p w:rsidR="00000000" w:rsidRPr="00226F7D" w:rsidP="00226F7D">
            <w:pPr>
              <w:pStyle w:val="ListBullet"/>
            </w:pPr>
            <w:r w:rsidRPr="00226F7D">
              <w:t>selecting devices for isolation and switching, including:</w:t>
            </w:r>
          </w:p>
          <w:p w:rsidR="00000000" w:rsidRPr="00226F7D" w:rsidP="00226F7D">
            <w:pPr>
              <w:pStyle w:val="ListBullet2"/>
            </w:pPr>
            <w:r w:rsidRPr="00226F7D">
              <w:t xml:space="preserve">requirements for the provision of the isolation of every </w:t>
            </w:r>
            <w:r w:rsidRPr="00226F7D">
              <w:t>circuit in an electrical installation</w:t>
            </w:r>
          </w:p>
          <w:p w:rsidR="00000000" w:rsidRPr="00226F7D" w:rsidP="00226F7D">
            <w:pPr>
              <w:pStyle w:val="ListBullet2"/>
            </w:pPr>
            <w:r w:rsidRPr="00226F7D">
              <w:t>need for protection against mechanical movement of electrically activated equipment</w:t>
            </w:r>
          </w:p>
          <w:p w:rsidR="00000000" w:rsidRPr="00226F7D" w:rsidP="00226F7D">
            <w:pPr>
              <w:pStyle w:val="ListBullet2"/>
            </w:pPr>
            <w:r w:rsidRPr="00226F7D">
              <w:t>AS/NZS 3000 requirements for selecting devices for isolation and switching for a range of installations and conditions</w:t>
            </w:r>
          </w:p>
          <w:p w:rsidR="00000000" w:rsidRPr="00226F7D" w:rsidP="00226F7D">
            <w:pPr>
              <w:pStyle w:val="ListBullet"/>
            </w:pPr>
            <w:r w:rsidRPr="00226F7D">
              <w:t>switchboards, including:</w:t>
            </w:r>
          </w:p>
          <w:p w:rsidR="00000000" w:rsidRPr="00226F7D" w:rsidP="00226F7D">
            <w:pPr>
              <w:pStyle w:val="ListBullet2"/>
            </w:pPr>
            <w:r w:rsidRPr="00226F7D">
              <w:t>AS/NZS 3000 and local supply authority requirements for switchboards</w:t>
            </w:r>
          </w:p>
          <w:p w:rsidR="00000000" w:rsidRPr="00226F7D" w:rsidP="00226F7D">
            <w:pPr>
              <w:pStyle w:val="ListBullet2"/>
            </w:pPr>
            <w:r w:rsidRPr="00226F7D">
              <w:t>tariff structures for the supply of electricity</w:t>
            </w:r>
          </w:p>
          <w:p w:rsidR="00000000" w:rsidRPr="00226F7D" w:rsidP="00226F7D">
            <w:pPr>
              <w:pStyle w:val="ListBullet2"/>
            </w:pPr>
            <w:r w:rsidRPr="00226F7D">
              <w:t>equipment installed at the main switchboards with capacities up to 400 A per phase</w:t>
            </w:r>
          </w:p>
          <w:p w:rsidR="00000000" w:rsidRPr="00226F7D" w:rsidP="00226F7D">
            <w:pPr>
              <w:pStyle w:val="ListBullet2"/>
            </w:pPr>
            <w:r w:rsidRPr="00226F7D">
              <w:t>layout of a main switchboard f</w:t>
            </w:r>
            <w:r w:rsidRPr="00226F7D">
              <w:t>or an installation supplied with:</w:t>
            </w:r>
          </w:p>
          <w:p w:rsidR="00000000" w:rsidRPr="00226F7D" w:rsidP="00226F7D">
            <w:pPr>
              <w:pStyle w:val="ListBullet3"/>
            </w:pPr>
            <w:r w:rsidRPr="00226F7D">
              <w:t>single phase single tariff whole current metering</w:t>
            </w:r>
          </w:p>
          <w:p w:rsidR="00000000" w:rsidRPr="00226F7D" w:rsidP="00226F7D">
            <w:pPr>
              <w:pStyle w:val="ListBullet3"/>
            </w:pPr>
            <w:r w:rsidRPr="00226F7D">
              <w:t>single phase multiple tariff whole current metering</w:t>
            </w:r>
          </w:p>
          <w:p w:rsidR="00000000" w:rsidRPr="00226F7D" w:rsidP="00226F7D">
            <w:pPr>
              <w:pStyle w:val="ListBullet3"/>
            </w:pPr>
            <w:r w:rsidRPr="00226F7D">
              <w:t>multi-phase single tariff whole current metering</w:t>
            </w:r>
          </w:p>
          <w:p w:rsidR="00000000" w:rsidRPr="00226F7D" w:rsidP="00226F7D">
            <w:pPr>
              <w:pStyle w:val="ListBullet3"/>
            </w:pPr>
            <w:r w:rsidRPr="00226F7D">
              <w:t>multi-phase multiple tariff whole current metering</w:t>
            </w:r>
          </w:p>
          <w:p w:rsidR="00000000" w:rsidRPr="00226F7D" w:rsidP="00226F7D">
            <w:pPr>
              <w:pStyle w:val="ListBullet2"/>
            </w:pPr>
            <w:r w:rsidRPr="00226F7D">
              <w:t>layout of a main switchboard for a multiple tenancy installation with whole current metering</w:t>
            </w:r>
          </w:p>
          <w:p w:rsidR="00000000" w:rsidRPr="00226F7D" w:rsidP="00226F7D">
            <w:pPr>
              <w:pStyle w:val="ListBullet2"/>
            </w:pPr>
            <w:r w:rsidRPr="00226F7D">
              <w:t>layout of a main switchboard, including metering, for an installation supplied with three phase current transformer metering</w:t>
            </w:r>
          </w:p>
          <w:p w:rsidR="00000000" w:rsidRPr="00226F7D" w:rsidP="00226F7D">
            <w:pPr>
              <w:pStyle w:val="ListBullet2"/>
            </w:pPr>
            <w:r w:rsidRPr="00226F7D">
              <w:t>local supply authority requirements fo</w:t>
            </w:r>
            <w:r w:rsidRPr="00226F7D">
              <w:t>r connection of an electrical installation to electrical supply system</w:t>
            </w:r>
          </w:p>
          <w:p w:rsidR="00000000" w:rsidRPr="00226F7D" w:rsidP="00226F7D">
            <w:pPr>
              <w:pStyle w:val="ListBullet"/>
            </w:pPr>
            <w:r w:rsidRPr="00226F7D">
              <w:t>relevant manufacturer specifications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14" w:name="O_1238042"/>
      <w:bookmarkEnd w:id="14"/>
      <w:r w:rsidRPr="00226F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D" w:rsidP="00226F7D">
            <w:pPr>
              <w:pStyle w:val="BodyText"/>
            </w:pPr>
            <w:r w:rsidRPr="00226F7D">
              <w:t>Assessors must hold credentials specified within the Standards for Registered T</w:t>
            </w:r>
            <w:r w:rsidRPr="00226F7D">
              <w:t xml:space="preserve">raining Organisations current at the time of assessment. </w:t>
            </w:r>
          </w:p>
          <w:p w:rsidR="00000000" w:rsidRPr="00226F7D" w:rsidP="00226F7D">
            <w:pPr>
              <w:pStyle w:val="BodyText"/>
            </w:pPr>
            <w:r w:rsidRPr="00226F7D">
              <w:t>Assessors must also hold the occupational licence for the jurisdiction the assessment is occurring where the activity being assessed requires a licence to practice.</w:t>
            </w:r>
          </w:p>
          <w:p w:rsidR="00000000" w:rsidRPr="00226F7D" w:rsidP="00226F7D">
            <w:pPr>
              <w:pStyle w:val="BodyText"/>
            </w:pPr>
            <w:r w:rsidRPr="00226F7D">
              <w:t>Assessment must satisfy the Princ</w:t>
            </w:r>
            <w:r w:rsidRPr="00226F7D">
              <w:t>iples of Assessment and Rules of Evidence and all regulatory requirements included within the Standards for Registered Training Organisations current at the time of assessment.</w:t>
            </w:r>
          </w:p>
          <w:p w:rsidR="00000000" w:rsidRPr="00226F7D" w:rsidP="00226F7D">
            <w:pPr>
              <w:pStyle w:val="BodyText"/>
            </w:pPr>
            <w:r w:rsidRPr="00226F7D">
              <w:t xml:space="preserve">Assessment must occur in suitable workplace operational situations where it is </w:t>
            </w:r>
            <w:r w:rsidRPr="00226F7D">
              <w:t>appropriate to do so, where this is not appropriate, assessment must occur in suitable simulated workplace operational situations that replicate workplace conditions.</w:t>
            </w:r>
          </w:p>
          <w:p w:rsidR="00000000" w:rsidRPr="00226F7D" w:rsidP="00226F7D">
            <w:pPr>
              <w:pStyle w:val="BodyText"/>
            </w:pPr>
            <w:r w:rsidRPr="00226F7D">
              <w:t>Assessment processes and techniques must be appropriate to the language, literacy and num</w:t>
            </w:r>
            <w:r w:rsidRPr="00226F7D">
              <w:t>eracy requirements of the work being performed and the needs of the candidate.</w:t>
            </w:r>
          </w:p>
          <w:p w:rsidR="00000000" w:rsidRPr="00226F7D" w:rsidP="00226F7D">
            <w:pPr>
              <w:pStyle w:val="BodyText"/>
            </w:pPr>
            <w:r w:rsidRPr="00226F7D">
              <w:t>Resources for assessment must include access to:</w:t>
            </w:r>
          </w:p>
          <w:p w:rsidR="00000000" w:rsidRPr="00226F7D" w:rsidP="00226F7D">
            <w:pPr>
              <w:pStyle w:val="ListBullet"/>
            </w:pPr>
            <w:r w:rsidRPr="00226F7D">
              <w:t>a range of relevant exercises, case studies and/or other simulations</w:t>
            </w:r>
          </w:p>
          <w:p w:rsidR="00000000" w:rsidRPr="00226F7D" w:rsidP="00226F7D">
            <w:pPr>
              <w:pStyle w:val="ListBullet"/>
            </w:pPr>
            <w:r w:rsidRPr="00226F7D">
              <w:t>relevant and appropriate materials, tools, facilities, equ</w:t>
            </w:r>
            <w:r w:rsidRPr="00226F7D">
              <w:t>ipment and personal protective equipment (PPE) currently used in industry</w:t>
            </w:r>
          </w:p>
          <w:p w:rsidR="00000000" w:rsidRPr="00226F7D" w:rsidP="00226F7D">
            <w:pPr>
              <w:pStyle w:val="ListBullet"/>
            </w:pPr>
            <w:r w:rsidRPr="00226F7D">
              <w:t>applicable documentation, including workplace procedures, equipment specifications, regulations, relevant industry standards, codes of practice and operation manuals.</w:t>
            </w:r>
          </w:p>
          <w:p w:rsidR="00000000" w:rsidRPr="00226F7D" w:rsidP="00226F7D">
            <w:pPr>
              <w:pStyle w:val="BodyText"/>
            </w:pPr>
            <w:r w:rsidRPr="00226F7D">
              <w:t>In addition, evidence of Performance Evidence items of this unit marked with a hash (#) must be gathered in authentic workplace operational conditions (not simulated) before final determination of competence in this unit can be made.</w:t>
            </w:r>
          </w:p>
        </w:tc>
      </w:tr>
    </w:tbl>
    <w:p w:rsidR="00000000" w:rsidRPr="00226F7D" w:rsidP="00226F7D">
      <w:pPr>
        <w:pStyle w:val="NoPaddingFontSize1"/>
      </w:pPr>
    </w:p>
    <w:p w:rsidR="00000000" w:rsidRPr="00226F7D" w:rsidP="00226F7D">
      <w:pPr>
        <w:pStyle w:val="AllowPageBreak"/>
      </w:pPr>
    </w:p>
    <w:p w:rsidR="00000000" w:rsidRPr="00226F7D" w:rsidP="00226F7D">
      <w:pPr>
        <w:pStyle w:val="Heading1"/>
      </w:pPr>
      <w:bookmarkStart w:id="15" w:name="O_1238057"/>
      <w:bookmarkEnd w:id="15"/>
      <w:r w:rsidRPr="00226F7D">
        <w:t>L</w:t>
      </w:r>
      <w:r w:rsidRPr="00226F7D">
        <w:t>inks</w:t>
      </w:r>
    </w:p>
    <w:p w:rsidR="00000000" w:rsidRPr="00226F7D" w:rsidP="0069691A">
      <w:pPr>
        <w:pStyle w:val="BodyText"/>
      </w:pPr>
      <w:r w:rsidRPr="00226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C30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26F7D" w:rsidP="00226F7D"/>
    <w:sectPr w:rsidSect="00226F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D" w:rsidRPr="0069691A" w:rsidP="00696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A" w:rsidP="00226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9691A" w:rsidP="00226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9691A" w:rsidP="00226F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D" w:rsidP="00226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691A">
      <w:t>Approved</w:t>
    </w:r>
    <w:r w:rsidR="006969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691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691A">
      <w:rPr>
        <w:noProof/>
      </w:rPr>
      <w:t>7</w:t>
    </w:r>
    <w:r>
      <w:rPr>
        <w:noProof/>
      </w:rPr>
      <w:fldChar w:fldCharType="end"/>
    </w:r>
  </w:p>
  <w:p w:rsidR="00226F7D" w:rsidP="00226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69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691A">
      <w:t>Powering Skills Organisation</w:t>
    </w:r>
    <w:r w:rsidR="0069691A">
      <w:fldChar w:fldCharType="end"/>
    </w:r>
  </w:p>
  <w:p w:rsidR="00226F7D" w:rsidP="00226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7D" w:rsidRPr="0069691A" w:rsidP="00696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A" w:rsidRPr="002D2AF8" w:rsidP="00226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UEEEL0018 Select wiring systems and select cables for low voltage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691A" w:rsidP="00226F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D" w:rsidRPr="002D2AF8" w:rsidP="00226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691A">
      <w:t>UEEEL0018 Select wiring systems and select cables for low voltage electrical installations</w:t>
    </w:r>
    <w:r w:rsidR="006969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691A">
      <w:rPr>
        <w:noProof/>
      </w:rPr>
      <w:t>2 March 2025</w:t>
    </w:r>
    <w:r>
      <w:fldChar w:fldCharType="end"/>
    </w:r>
  </w:p>
  <w:p w:rsidR="00226F7D" w:rsidP="00226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922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424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40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7D"/>
  </w:style>
  <w:style w:type="character" w:customStyle="1" w:styleId="Heading1Char">
    <w:name w:val="Heading 1 Char"/>
    <w:basedOn w:val="DefaultParagraphFont"/>
    <w:link w:val="Heading1"/>
    <w:rsid w:val="00226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F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F7D"/>
    <w:rPr>
      <w:b/>
      <w:spacing w:val="0"/>
    </w:rPr>
  </w:style>
  <w:style w:type="paragraph" w:styleId="ListBullet2">
    <w:name w:val="List Bullet 2"/>
    <w:basedOn w:val="List2"/>
    <w:rsid w:val="00226F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6F7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6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F7D"/>
    <w:rPr>
      <w:i/>
    </w:rPr>
  </w:style>
  <w:style w:type="paragraph" w:styleId="Caption">
    <w:name w:val="caption"/>
    <w:basedOn w:val="BodyText"/>
    <w:next w:val="Normal"/>
    <w:qFormat/>
    <w:rsid w:val="00226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7D"/>
  </w:style>
  <w:style w:type="paragraph" w:styleId="TableofFigures">
    <w:name w:val="table of figures"/>
    <w:basedOn w:val="Normal"/>
    <w:next w:val="Normal"/>
    <w:semiHidden/>
    <w:rsid w:val="00226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6F7D"/>
    <w:rPr>
      <w:rFonts w:ascii="Wingdings" w:hAnsi="Wingdings"/>
    </w:rPr>
  </w:style>
  <w:style w:type="paragraph" w:customStyle="1" w:styleId="TableHeading">
    <w:name w:val="Table Heading"/>
    <w:basedOn w:val="HeadingBase"/>
    <w:rsid w:val="00226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7D"/>
    <w:rPr>
      <w:color w:val="0033CC"/>
      <w:u w:val="none"/>
    </w:rPr>
  </w:style>
  <w:style w:type="paragraph" w:customStyle="1" w:styleId="BodyTextRight">
    <w:name w:val="Body Text Right"/>
    <w:basedOn w:val="BodyText"/>
    <w:rsid w:val="00226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7D"/>
    <w:rPr>
      <w:sz w:val="32"/>
    </w:rPr>
  </w:style>
  <w:style w:type="paragraph" w:customStyle="1" w:styleId="HeadingProcedure">
    <w:name w:val="Heading Procedure"/>
    <w:basedOn w:val="HeadingBase"/>
    <w:next w:val="Normal"/>
    <w:rsid w:val="00226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7D"/>
    <w:pPr>
      <w:spacing w:before="60" w:after="60"/>
    </w:pPr>
  </w:style>
  <w:style w:type="paragraph" w:styleId="ListContinue">
    <w:name w:val="List Continue"/>
    <w:basedOn w:val="List"/>
    <w:rsid w:val="00226F7D"/>
    <w:pPr>
      <w:ind w:firstLine="0"/>
    </w:pPr>
  </w:style>
  <w:style w:type="paragraph" w:customStyle="1" w:styleId="ListNote">
    <w:name w:val="List Note"/>
    <w:basedOn w:val="List"/>
    <w:rsid w:val="00226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7D"/>
    <w:rPr>
      <w:rFonts w:ascii="Courier New" w:hAnsi="Courier New"/>
    </w:rPr>
  </w:style>
  <w:style w:type="paragraph" w:customStyle="1" w:styleId="NoteBullet">
    <w:name w:val="Note Bullet"/>
    <w:basedOn w:val="Note"/>
    <w:rsid w:val="00226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6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7D"/>
    <w:rPr>
      <w:b/>
      <w:smallCaps/>
    </w:rPr>
  </w:style>
  <w:style w:type="paragraph" w:customStyle="1" w:styleId="TableListNumber">
    <w:name w:val="Table List Number"/>
    <w:basedOn w:val="ListNumber"/>
    <w:rsid w:val="00226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7D"/>
    <w:pPr>
      <w:numPr>
        <w:numId w:val="10"/>
      </w:numPr>
    </w:pPr>
  </w:style>
  <w:style w:type="paragraph" w:customStyle="1" w:styleId="ListAlpha2">
    <w:name w:val="List Alpha 2"/>
    <w:basedOn w:val="List2"/>
    <w:rsid w:val="00226F7D"/>
    <w:pPr>
      <w:numPr>
        <w:numId w:val="9"/>
      </w:numPr>
    </w:pPr>
  </w:style>
  <w:style w:type="paragraph" w:styleId="List2">
    <w:name w:val="List 2"/>
    <w:basedOn w:val="BodyText"/>
    <w:rsid w:val="00226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6F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6F7D"/>
    <w:pPr>
      <w:numPr>
        <w:numId w:val="5"/>
      </w:numPr>
    </w:pPr>
  </w:style>
  <w:style w:type="paragraph" w:styleId="ListContinue2">
    <w:name w:val="List Continue 2"/>
    <w:basedOn w:val="List2"/>
    <w:rsid w:val="00226F7D"/>
    <w:pPr>
      <w:ind w:firstLine="0"/>
    </w:pPr>
  </w:style>
  <w:style w:type="paragraph" w:styleId="ListContinue3">
    <w:name w:val="List Continue 3"/>
    <w:basedOn w:val="List3"/>
    <w:rsid w:val="00226F7D"/>
    <w:pPr>
      <w:ind w:left="1021" w:firstLine="0"/>
    </w:pPr>
  </w:style>
  <w:style w:type="paragraph" w:styleId="ListContinue4">
    <w:name w:val="List Continue 4"/>
    <w:basedOn w:val="List4"/>
    <w:rsid w:val="00226F7D"/>
    <w:pPr>
      <w:ind w:firstLine="0"/>
    </w:pPr>
  </w:style>
  <w:style w:type="paragraph" w:styleId="ListContinue5">
    <w:name w:val="List Continue 5"/>
    <w:basedOn w:val="List5"/>
    <w:rsid w:val="00226F7D"/>
    <w:pPr>
      <w:ind w:firstLine="0"/>
    </w:pPr>
  </w:style>
  <w:style w:type="paragraph" w:styleId="ListNumber3">
    <w:name w:val="List Number 3"/>
    <w:basedOn w:val="List3"/>
    <w:rsid w:val="00226F7D"/>
    <w:pPr>
      <w:numPr>
        <w:numId w:val="6"/>
      </w:numPr>
    </w:pPr>
  </w:style>
  <w:style w:type="paragraph" w:styleId="ListNumber4">
    <w:name w:val="List Number 4"/>
    <w:basedOn w:val="List4"/>
    <w:rsid w:val="00226F7D"/>
    <w:pPr>
      <w:numPr>
        <w:numId w:val="7"/>
      </w:numPr>
    </w:pPr>
  </w:style>
  <w:style w:type="paragraph" w:styleId="ListNumber5">
    <w:name w:val="List Number 5"/>
    <w:basedOn w:val="List5"/>
    <w:rsid w:val="00226F7D"/>
    <w:pPr>
      <w:numPr>
        <w:numId w:val="8"/>
      </w:numPr>
    </w:pPr>
  </w:style>
  <w:style w:type="paragraph" w:styleId="BlockText">
    <w:name w:val="Block Text"/>
    <w:basedOn w:val="Normal"/>
    <w:rsid w:val="00226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7D"/>
    <w:rPr>
      <w:sz w:val="16"/>
      <w:vertAlign w:val="superscript"/>
    </w:rPr>
  </w:style>
  <w:style w:type="character" w:customStyle="1" w:styleId="Symbols">
    <w:name w:val="Symbols"/>
    <w:basedOn w:val="DefaultParagraphFont"/>
    <w:rsid w:val="00226F7D"/>
    <w:rPr>
      <w:rFonts w:ascii="Symbol" w:hAnsi="Symbol"/>
    </w:rPr>
  </w:style>
  <w:style w:type="character" w:customStyle="1" w:styleId="MenuOptions">
    <w:name w:val="Menu Options"/>
    <w:basedOn w:val="DefaultParagraphFont"/>
    <w:rsid w:val="00226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7D"/>
    <w:rPr>
      <w:b/>
    </w:rPr>
  </w:style>
  <w:style w:type="character" w:customStyle="1" w:styleId="Underlined">
    <w:name w:val="Underlined"/>
    <w:basedOn w:val="DefaultParagraphFont"/>
    <w:rsid w:val="00226F7D"/>
    <w:rPr>
      <w:u w:val="single"/>
    </w:rPr>
  </w:style>
  <w:style w:type="paragraph" w:customStyle="1" w:styleId="TableBodyTextRight">
    <w:name w:val="Table Body Text Right"/>
    <w:basedOn w:val="TableBodyText"/>
    <w:rsid w:val="00226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7D"/>
    <w:rPr>
      <w:sz w:val="18"/>
    </w:rPr>
  </w:style>
  <w:style w:type="paragraph" w:customStyle="1" w:styleId="BodySmallRight">
    <w:name w:val="Body Small Right"/>
    <w:basedOn w:val="BodyTextRight"/>
    <w:rsid w:val="00226F7D"/>
    <w:rPr>
      <w:sz w:val="18"/>
      <w:szCs w:val="18"/>
    </w:rPr>
  </w:style>
  <w:style w:type="paragraph" w:customStyle="1" w:styleId="MarginEdition">
    <w:name w:val="Margin Edition"/>
    <w:basedOn w:val="MarginNote"/>
    <w:rsid w:val="00226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7D"/>
    <w:rPr>
      <w:sz w:val="2"/>
      <w:szCs w:val="2"/>
    </w:rPr>
  </w:style>
  <w:style w:type="character" w:customStyle="1" w:styleId="Small">
    <w:name w:val="Small"/>
    <w:basedOn w:val="DefaultParagraphFont"/>
    <w:rsid w:val="00226F7D"/>
    <w:rPr>
      <w:sz w:val="16"/>
    </w:rPr>
  </w:style>
  <w:style w:type="paragraph" w:customStyle="1" w:styleId="WideTable">
    <w:name w:val="Wide Table"/>
    <w:basedOn w:val="Normal"/>
    <w:rsid w:val="00226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7D"/>
  </w:style>
  <w:style w:type="paragraph" w:styleId="Quote">
    <w:name w:val="Quote"/>
    <w:basedOn w:val="Heading1"/>
    <w:link w:val="QuoteChar"/>
    <w:qFormat/>
    <w:rsid w:val="00226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7D"/>
    <w:pPr>
      <w:pageBreakBefore/>
    </w:pPr>
  </w:style>
  <w:style w:type="paragraph" w:customStyle="1" w:styleId="Border">
    <w:name w:val="Border"/>
    <w:basedOn w:val="Normal"/>
    <w:qFormat/>
    <w:rsid w:val="00226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7D"/>
    <w:rPr>
      <w:u w:val="single"/>
    </w:rPr>
  </w:style>
  <w:style w:type="character" w:customStyle="1" w:styleId="BoldandItalics">
    <w:name w:val="Bold and Italics"/>
    <w:qFormat/>
    <w:rsid w:val="00226F7D"/>
    <w:rPr>
      <w:b/>
      <w:i/>
      <w:u w:val="none"/>
    </w:rPr>
  </w:style>
  <w:style w:type="paragraph" w:styleId="BalloonText">
    <w:name w:val="Balloon Text"/>
    <w:basedOn w:val="Normal"/>
    <w:link w:val="BalloonTextChar"/>
    <w:rsid w:val="00226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7D"/>
    <w:pPr>
      <w:spacing w:before="0" w:after="0"/>
    </w:pPr>
  </w:style>
  <w:style w:type="paragraph" w:customStyle="1" w:styleId="BodyTextBold">
    <w:name w:val="Body Text Bold"/>
    <w:basedOn w:val="BodyText"/>
    <w:qFormat/>
    <w:rsid w:val="00226F7D"/>
    <w:rPr>
      <w:b/>
    </w:rPr>
  </w:style>
  <w:style w:type="character" w:styleId="Hyperlink">
    <w:name w:val="Hyperlink"/>
    <w:basedOn w:val="DefaultParagraphFont"/>
    <w:uiPriority w:val="99"/>
    <w:unhideWhenUsed/>
    <w:rsid w:val="00696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2402</Words>
  <Characters>15497</Characters>
  <Application>Microsoft Office Word</Application>
  <DocSecurity>0</DocSecurity>
  <Lines>377</Lines>
  <Paragraphs>238</Paragraphs>
  <ScaleCrop>false</ScaleCrop>
  <Company>Author-it Software Corporation Ltd.</Company>
  <LinksUpToDate>false</LinksUpToDate>
  <CharactersWithSpaces>17661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UEEEL0018 Select wiring systems and select cables for low voltage electrical installations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