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F10" w:rsidP="00960F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UEEEL0015 Manage large electrical projects</w:t>
      </w:r>
      <w:r>
        <w:fldChar w:fldCharType="end"/>
      </w:r>
    </w:p>
    <w:p w:rsidR="00960F10" w:rsidP="00960F10">
      <w:pPr>
        <w:pStyle w:val="Version"/>
        <w:sectPr w:rsidSect="008078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786E" w:rsidP="0080786E">
      <w:pPr>
        <w:pStyle w:val="SuperHeading"/>
      </w:pPr>
      <w:r w:rsidRPr="0080786E">
        <w:t>UEEEL0015 Manage large electrical projects</w:t>
      </w:r>
    </w:p>
    <w:p w:rsidR="00000000" w:rsidRPr="0080786E" w:rsidP="0080786E">
      <w:pPr>
        <w:pStyle w:val="Heading1"/>
      </w:pPr>
      <w:bookmarkStart w:id="1" w:name="O_1081680"/>
      <w:bookmarkEnd w:id="1"/>
      <w:r w:rsidRPr="008078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 w:rsidP="0080786E">
            <w:pPr>
              <w:pStyle w:val="BodyText"/>
            </w:pPr>
            <w:r w:rsidRPr="0080786E">
              <w:t>Release 1. This is the first release of this unit of competency in the UEE Electrotechnology Training Package.</w:t>
            </w:r>
          </w:p>
        </w:tc>
      </w:tr>
    </w:tbl>
    <w:p w:rsidR="00000000" w:rsidRPr="0080786E" w:rsidP="0080786E">
      <w:pPr>
        <w:pStyle w:val="NoPaddingFontSize1"/>
      </w:pPr>
    </w:p>
    <w:p w:rsidR="00000000" w:rsidRPr="0080786E" w:rsidP="0080786E">
      <w:pPr>
        <w:pStyle w:val="AllowPageBreak"/>
      </w:pPr>
    </w:p>
    <w:p w:rsidR="00000000" w:rsidRPr="0080786E" w:rsidP="0080786E">
      <w:pPr>
        <w:pStyle w:val="Heading1"/>
      </w:pPr>
      <w:bookmarkStart w:id="2" w:name="O_1081681"/>
      <w:bookmarkEnd w:id="2"/>
      <w:r w:rsidRPr="0080786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 w:rsidP="0080786E">
            <w:pPr>
              <w:pStyle w:val="BodyText"/>
            </w:pPr>
            <w:r w:rsidRPr="0080786E">
              <w:t>This unit involves the skills and knowledge required to manage large electrical projects.</w:t>
            </w:r>
          </w:p>
          <w:p w:rsidR="00000000" w:rsidRPr="0080786E" w:rsidP="0080786E">
            <w:pPr>
              <w:pStyle w:val="BodyText"/>
            </w:pPr>
            <w:r w:rsidRPr="0080786E">
              <w:t>I</w:t>
            </w:r>
            <w:r w:rsidRPr="0080786E">
              <w:t>t includes identifying the scope of the project; managing safety, budget variation, personnel, resources and critical path timelines; and completing documentation.</w:t>
            </w:r>
          </w:p>
          <w:p w:rsidR="00000000" w:rsidRPr="0080786E" w:rsidP="0080786E">
            <w:pPr>
              <w:pStyle w:val="BodyText"/>
            </w:pPr>
            <w:r w:rsidRPr="0080786E">
              <w:t>No licensing, legislative or certification requirements apply to this unit at the time of pu</w:t>
            </w:r>
            <w:r w:rsidRPr="0080786E">
              <w:t>blication.</w:t>
            </w:r>
          </w:p>
        </w:tc>
      </w:tr>
    </w:tbl>
    <w:p w:rsidR="00000000" w:rsidRPr="0080786E" w:rsidP="0080786E">
      <w:pPr>
        <w:pStyle w:val="NoPaddingFontSize1"/>
      </w:pPr>
    </w:p>
    <w:p w:rsidR="00000000" w:rsidRPr="0080786E" w:rsidP="0080786E">
      <w:pPr>
        <w:pStyle w:val="AllowPageBreak"/>
      </w:pPr>
    </w:p>
    <w:p w:rsidR="00000000" w:rsidRPr="0080786E" w:rsidP="0080786E">
      <w:pPr>
        <w:pStyle w:val="Heading1"/>
      </w:pPr>
      <w:bookmarkStart w:id="3" w:name="O_1081682"/>
      <w:bookmarkEnd w:id="3"/>
      <w:r w:rsidRPr="0080786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 w:rsidP="0080786E">
            <w:pPr>
              <w:pStyle w:val="BodyText"/>
            </w:pPr>
            <w:r w:rsidRPr="0080786E">
              <w:t>UEECD0007 Apply work health and safety regulations, codes and practices in the workplace</w:t>
            </w:r>
          </w:p>
        </w:tc>
      </w:tr>
    </w:tbl>
    <w:p w:rsidR="00000000" w:rsidRPr="0080786E" w:rsidP="0080786E">
      <w:pPr>
        <w:pStyle w:val="NoPaddingFontSize1"/>
      </w:pPr>
    </w:p>
    <w:p w:rsidR="00000000" w:rsidRPr="0080786E" w:rsidP="0080786E">
      <w:pPr>
        <w:pStyle w:val="AllowPageBreak"/>
      </w:pPr>
    </w:p>
    <w:p w:rsidR="00000000" w:rsidRPr="0080786E" w:rsidP="0080786E">
      <w:pPr>
        <w:pStyle w:val="Heading1"/>
      </w:pPr>
      <w:bookmarkStart w:id="4" w:name="O_1081683"/>
      <w:bookmarkEnd w:id="4"/>
      <w:r w:rsidRPr="0080786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 w:rsidP="0080786E">
            <w:pPr>
              <w:pStyle w:val="BodyText"/>
            </w:pPr>
            <w:r w:rsidRPr="0080786E">
              <w:t>Electrical</w:t>
            </w:r>
          </w:p>
        </w:tc>
      </w:tr>
    </w:tbl>
    <w:p w:rsidR="00000000" w:rsidRPr="0080786E" w:rsidP="0080786E">
      <w:pPr>
        <w:pStyle w:val="NoPaddingFontSize1"/>
      </w:pPr>
    </w:p>
    <w:p w:rsidR="00000000" w:rsidRPr="0080786E" w:rsidP="0080786E">
      <w:pPr>
        <w:pStyle w:val="AllowPageBreak"/>
      </w:pPr>
    </w:p>
    <w:p w:rsidR="00000000" w:rsidRPr="0080786E" w:rsidP="0080786E">
      <w:pPr>
        <w:pStyle w:val="Heading1"/>
      </w:pPr>
      <w:bookmarkStart w:id="5" w:name="O_1081684"/>
      <w:bookmarkEnd w:id="5"/>
      <w:r w:rsidRPr="0080786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 w:rsidP="0080786E">
            <w:pPr>
              <w:pStyle w:val="BodyText"/>
            </w:pPr>
            <w:r w:rsidRPr="0080786E">
              <w:t>Electrotechnology</w:t>
            </w:r>
          </w:p>
        </w:tc>
      </w:tr>
    </w:tbl>
    <w:p w:rsidR="00000000" w:rsidRPr="0080786E" w:rsidP="0080786E">
      <w:pPr>
        <w:pStyle w:val="NoPaddingFontSize1"/>
      </w:pPr>
    </w:p>
    <w:p w:rsidR="00000000" w:rsidRPr="0080786E" w:rsidP="0080786E">
      <w:pPr>
        <w:pStyle w:val="AllowPageBreak"/>
      </w:pPr>
    </w:p>
    <w:p w:rsidR="00000000" w:rsidRPr="0080786E" w:rsidP="0080786E">
      <w:pPr>
        <w:pStyle w:val="Heading1"/>
      </w:pPr>
      <w:bookmarkStart w:id="6" w:name="O_1081685"/>
      <w:bookmarkEnd w:id="6"/>
      <w:r w:rsidRPr="0080786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 w:rsidP="0080786E">
            <w:pPr>
              <w:pStyle w:val="BodyText"/>
            </w:pPr>
            <w:r w:rsidRPr="0080786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rPr>
                <w:rStyle w:val="SpecialBold"/>
              </w:rPr>
              <w:t>PERFORMANCE CRITERIA</w:t>
            </w:r>
          </w:p>
        </w:tc>
      </w:tr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t>Performance criteria describe the performance needed to demonstrate achievement of the element.</w:t>
            </w:r>
          </w:p>
        </w:tc>
      </w:tr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 w:rsidP="0080786E">
            <w:pPr>
              <w:pStyle w:val="BodyText"/>
            </w:pPr>
            <w:r w:rsidRPr="0080786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 w:rsidP="0080786E">
            <w:pPr>
              <w:pStyle w:val="BodyText"/>
            </w:pPr>
            <w:r w:rsidRPr="0080786E">
              <w:rPr>
                <w:rStyle w:val="SpecialBold"/>
              </w:rPr>
              <w:t>Identify the scope of the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t>Work health and safety (WHS)/occupational health and safety (OHS) processes and workplace procedures for a given work area are identified, obtained and applied</w:t>
            </w:r>
          </w:p>
        </w:tc>
      </w:tr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t>Project deliverables and budget are identified from project planning, relevant docume</w:t>
            </w:r>
            <w:r w:rsidRPr="0080786E">
              <w:t>ntation and discussions with relevant person/s</w:t>
            </w:r>
          </w:p>
        </w:tc>
      </w:tr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t>Measurable outcomes are identified to evaluate the project on completion from project planning and relevant documentation</w:t>
            </w:r>
          </w:p>
        </w:tc>
      </w:tr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t>Plant, materials and skills required to meet project outcome are identified from project planning and relevant documentation</w:t>
            </w:r>
          </w:p>
        </w:tc>
      </w:tr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t>Processes and workplace procedures are developed for managing contract variations from discussions with relevant person/s an</w:t>
            </w:r>
            <w:r w:rsidRPr="0080786E">
              <w:t>d in accordance with contractual agreement</w:t>
            </w:r>
          </w:p>
        </w:tc>
      </w:tr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 w:rsidP="0080786E">
            <w:pPr>
              <w:pStyle w:val="BodyText"/>
            </w:pPr>
            <w:r w:rsidRPr="0080786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 w:rsidP="0080786E">
            <w:pPr>
              <w:pStyle w:val="BodyText"/>
            </w:pPr>
            <w:r w:rsidRPr="0080786E">
              <w:rPr>
                <w:rStyle w:val="SpecialBold"/>
              </w:rPr>
              <w:t>Manage project within scope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t>WHS/OHS requirements, workplace procedures and programs are implemented and monitored</w:t>
            </w:r>
          </w:p>
        </w:tc>
      </w:tr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t>Achievement of project outcomes is delegated to relevant person/s involved in the pro</w:t>
            </w:r>
            <w:r w:rsidRPr="0080786E">
              <w:t>ject</w:t>
            </w:r>
          </w:p>
        </w:tc>
      </w:tr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t>Risk events are identified and project plan strategies implemented to ensure the outcomes are achieved to a safety and quality standard in accordance with contractual agreement and workplace procedures</w:t>
            </w:r>
          </w:p>
        </w:tc>
      </w:tr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t>Procurement processes are monitored to ensure supply of plant and materials in accordance with workplace procedures</w:t>
            </w:r>
          </w:p>
        </w:tc>
      </w:tr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t>Project progress is monitored in accordance with schedule, quality requirements and budget</w:t>
            </w:r>
          </w:p>
        </w:tc>
      </w:tr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t>Conflict issues on worksite, betwee</w:t>
            </w:r>
            <w:r w:rsidRPr="0080786E">
              <w:t>n stakeholders, clients and regulators are identified and managed in accordance with workplace procedures</w:t>
            </w:r>
          </w:p>
        </w:tc>
      </w:tr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t>Variations are managed in accordance with workplace procedures and contractual agreement</w:t>
            </w:r>
          </w:p>
        </w:tc>
      </w:tr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t>Project records are maintained and progress reports written and forwarded to all relevant person/s</w:t>
            </w:r>
          </w:p>
        </w:tc>
      </w:tr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 w:rsidP="0080786E">
            <w:pPr>
              <w:pStyle w:val="BodyText"/>
            </w:pPr>
            <w:r w:rsidRPr="0080786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 w:rsidP="0080786E">
            <w:pPr>
              <w:pStyle w:val="BodyText"/>
            </w:pPr>
            <w:r w:rsidRPr="0080786E">
              <w:rPr>
                <w:rStyle w:val="SpecialBold"/>
              </w:rPr>
              <w:t>Complete project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t>Project outcomes, plan, implemented risk strategies, contract variations, safety record and budget are eva</w:t>
            </w:r>
            <w:r w:rsidRPr="0080786E">
              <w:t>luated in accordance with contractual agreement and workplace procedures</w:t>
            </w:r>
          </w:p>
        </w:tc>
      </w:tr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6E">
            <w:pPr>
              <w:pStyle w:val="BodyText"/>
              <w:rPr>
                <w:lang w:val="en-NZ"/>
              </w:rPr>
            </w:pPr>
            <w:r w:rsidRPr="0080786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 w:rsidP="0080786E">
            <w:pPr>
              <w:pStyle w:val="BodyText"/>
            </w:pPr>
            <w:r w:rsidRPr="0080786E">
              <w:t>Project completion and acceptance is sought from relevant person/s with relevant documentation in accordance with workplace procedures</w:t>
            </w:r>
          </w:p>
        </w:tc>
      </w:tr>
    </w:tbl>
    <w:p w:rsidR="00000000" w:rsidRPr="0080786E" w:rsidP="0080786E">
      <w:pPr>
        <w:pStyle w:val="NoPaddingFontSize1"/>
      </w:pPr>
    </w:p>
    <w:p w:rsidR="00000000" w:rsidRPr="0080786E" w:rsidP="0080786E">
      <w:pPr>
        <w:pStyle w:val="AllowPageBreak"/>
      </w:pPr>
    </w:p>
    <w:p w:rsidR="00000000" w:rsidRPr="0080786E" w:rsidP="0080786E">
      <w:pPr>
        <w:pStyle w:val="Heading1"/>
      </w:pPr>
      <w:bookmarkStart w:id="7" w:name="O_1081686"/>
      <w:bookmarkEnd w:id="7"/>
      <w:r w:rsidRPr="0080786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 w:rsidP="0080786E">
            <w:pPr>
              <w:pStyle w:val="BodyText"/>
            </w:pPr>
            <w:r w:rsidRPr="0080786E">
              <w:t>Fo</w:t>
            </w:r>
            <w:r w:rsidRPr="0080786E">
              <w:t>undation skills essential to performance are explicit in the performance criteria of this unit of competency.</w:t>
            </w:r>
          </w:p>
        </w:tc>
      </w:tr>
    </w:tbl>
    <w:p w:rsidR="00000000" w:rsidRPr="0080786E" w:rsidP="0080786E">
      <w:pPr>
        <w:pStyle w:val="NoPaddingFontSize1"/>
      </w:pPr>
    </w:p>
    <w:p w:rsidR="00000000" w:rsidRPr="0080786E" w:rsidP="0080786E">
      <w:pPr>
        <w:pStyle w:val="AllowPageBreak"/>
      </w:pPr>
    </w:p>
    <w:p w:rsidR="00000000" w:rsidRPr="0080786E" w:rsidP="0080786E">
      <w:pPr>
        <w:pStyle w:val="Heading1"/>
      </w:pPr>
      <w:bookmarkStart w:id="8" w:name="O_1081687"/>
      <w:bookmarkEnd w:id="8"/>
      <w:r w:rsidRPr="0080786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 w:rsidP="0080786E">
            <w:pPr>
              <w:pStyle w:val="BodyText"/>
            </w:pPr>
            <w:r w:rsidRPr="0080786E">
              <w:t>Range is restricted to essential operating conditions and any other variables essential to the work environment.</w:t>
            </w:r>
          </w:p>
          <w:p w:rsidR="00000000" w:rsidRPr="0080786E" w:rsidP="0080786E">
            <w:pPr>
              <w:pStyle w:val="BodyText"/>
            </w:pPr>
            <w:r w:rsidRPr="0080786E">
              <w:t>Non-essential conditions may be found in the UEE Electrotechnology Training Package Companion Volume Implementation Guide.</w:t>
            </w:r>
          </w:p>
        </w:tc>
      </w:tr>
    </w:tbl>
    <w:p w:rsidR="00000000" w:rsidRPr="0080786E" w:rsidP="0080786E">
      <w:pPr>
        <w:pStyle w:val="NoPaddingFontSize1"/>
      </w:pPr>
    </w:p>
    <w:p w:rsidR="00000000" w:rsidRPr="0080786E" w:rsidP="0080786E">
      <w:pPr>
        <w:pStyle w:val="AllowPageBreak"/>
      </w:pPr>
    </w:p>
    <w:p w:rsidR="00000000" w:rsidRPr="0080786E" w:rsidP="0080786E">
      <w:pPr>
        <w:pStyle w:val="Heading1"/>
      </w:pPr>
      <w:bookmarkStart w:id="9" w:name="O_1081688"/>
      <w:bookmarkEnd w:id="9"/>
      <w:r w:rsidRPr="0080786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6E" w:rsidP="0080786E">
            <w:pPr>
              <w:pStyle w:val="BodyText"/>
            </w:pPr>
            <w:r w:rsidRPr="0080786E">
              <w:t>This unit replaces and is equivalent to UEENEEG169A Manage large electrical projects.</w:t>
            </w:r>
          </w:p>
        </w:tc>
      </w:tr>
    </w:tbl>
    <w:p w:rsidR="00000000" w:rsidRPr="0080786E" w:rsidP="0080786E">
      <w:pPr>
        <w:pStyle w:val="NoPaddingFontSize1"/>
      </w:pPr>
    </w:p>
    <w:p w:rsidR="00000000" w:rsidRPr="0080786E" w:rsidP="0080786E">
      <w:pPr>
        <w:pStyle w:val="AllowPageBreak"/>
      </w:pPr>
    </w:p>
    <w:p w:rsidR="00000000" w:rsidRPr="0080786E" w:rsidP="0080786E">
      <w:pPr>
        <w:pStyle w:val="Heading1"/>
      </w:pPr>
      <w:bookmarkStart w:id="10" w:name="O_1081695"/>
      <w:bookmarkEnd w:id="10"/>
      <w:r w:rsidRPr="0080786E">
        <w:t>Links</w:t>
      </w:r>
    </w:p>
    <w:p w:rsidR="00000000" w:rsidRPr="0080786E" w:rsidP="00960F10">
      <w:pPr>
        <w:pStyle w:val="BodyText"/>
      </w:pPr>
      <w:r w:rsidRPr="0080786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7305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0786E" w:rsidP="0080786E"/>
    <w:sectPr w:rsidSect="008078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6E" w:rsidRPr="00960F10" w:rsidP="00960F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F10" w:rsidP="008078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0F10" w:rsidP="008078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60F10" w:rsidP="008078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F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86E" w:rsidRPr="00960F10" w:rsidP="00960F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F10" w:rsidRPr="002D2AF8" w:rsidP="008078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UEEEL0015 Manage large electrical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60F10" w:rsidP="008078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8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8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8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8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8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8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8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8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8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8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8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86E"/>
  </w:style>
  <w:style w:type="character" w:customStyle="1" w:styleId="Heading1Char">
    <w:name w:val="Heading 1 Char"/>
    <w:basedOn w:val="DefaultParagraphFont"/>
    <w:link w:val="Heading1"/>
    <w:rsid w:val="008078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8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86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0786E"/>
    <w:rPr>
      <w:b/>
      <w:spacing w:val="0"/>
    </w:rPr>
  </w:style>
  <w:style w:type="paragraph" w:customStyle="1" w:styleId="SuperHeading">
    <w:name w:val="SuperHeading"/>
    <w:basedOn w:val="Normal"/>
    <w:rsid w:val="008078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78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78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8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8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8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8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8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8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8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8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8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8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8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8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8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8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78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78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78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8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8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78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78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8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8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8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8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8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8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8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8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786E"/>
    <w:rPr>
      <w:i/>
    </w:rPr>
  </w:style>
  <w:style w:type="paragraph" w:styleId="Caption">
    <w:name w:val="caption"/>
    <w:basedOn w:val="BodyText"/>
    <w:next w:val="Normal"/>
    <w:qFormat/>
    <w:rsid w:val="008078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8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8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86E"/>
  </w:style>
  <w:style w:type="paragraph" w:styleId="TableofFigures">
    <w:name w:val="table of figures"/>
    <w:basedOn w:val="Normal"/>
    <w:next w:val="Normal"/>
    <w:semiHidden/>
    <w:rsid w:val="008078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8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0786E"/>
    <w:rPr>
      <w:rFonts w:ascii="Wingdings" w:hAnsi="Wingdings"/>
    </w:rPr>
  </w:style>
  <w:style w:type="paragraph" w:customStyle="1" w:styleId="TableHeading">
    <w:name w:val="Table Heading"/>
    <w:basedOn w:val="HeadingBase"/>
    <w:rsid w:val="008078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86E"/>
    <w:rPr>
      <w:color w:val="0033CC"/>
      <w:u w:val="none"/>
    </w:rPr>
  </w:style>
  <w:style w:type="paragraph" w:customStyle="1" w:styleId="BodyTextRight">
    <w:name w:val="Body Text Right"/>
    <w:basedOn w:val="BodyText"/>
    <w:rsid w:val="008078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8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8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8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8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8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86E"/>
    <w:rPr>
      <w:sz w:val="32"/>
    </w:rPr>
  </w:style>
  <w:style w:type="paragraph" w:customStyle="1" w:styleId="HeadingProcedure">
    <w:name w:val="Heading Procedure"/>
    <w:basedOn w:val="HeadingBase"/>
    <w:next w:val="Normal"/>
    <w:rsid w:val="008078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86E"/>
    <w:pPr>
      <w:spacing w:before="60" w:after="60"/>
    </w:pPr>
  </w:style>
  <w:style w:type="paragraph" w:styleId="ListContinue">
    <w:name w:val="List Continue"/>
    <w:basedOn w:val="List"/>
    <w:rsid w:val="0080786E"/>
    <w:pPr>
      <w:ind w:firstLine="0"/>
    </w:pPr>
  </w:style>
  <w:style w:type="paragraph" w:customStyle="1" w:styleId="ListNote">
    <w:name w:val="List Note"/>
    <w:basedOn w:val="List"/>
    <w:rsid w:val="008078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8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8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86E"/>
    <w:rPr>
      <w:rFonts w:ascii="Courier New" w:hAnsi="Courier New"/>
    </w:rPr>
  </w:style>
  <w:style w:type="paragraph" w:customStyle="1" w:styleId="NoteBullet">
    <w:name w:val="Note Bullet"/>
    <w:basedOn w:val="Note"/>
    <w:rsid w:val="008078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8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8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8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8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078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8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86E"/>
    <w:rPr>
      <w:b/>
      <w:smallCaps/>
    </w:rPr>
  </w:style>
  <w:style w:type="paragraph" w:customStyle="1" w:styleId="TableListNumber">
    <w:name w:val="Table List Number"/>
    <w:basedOn w:val="ListNumber"/>
    <w:rsid w:val="008078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8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86E"/>
    <w:pPr>
      <w:numPr>
        <w:numId w:val="7"/>
      </w:numPr>
    </w:pPr>
  </w:style>
  <w:style w:type="paragraph" w:customStyle="1" w:styleId="ListAlpha2">
    <w:name w:val="List Alpha 2"/>
    <w:basedOn w:val="List2"/>
    <w:rsid w:val="0080786E"/>
    <w:pPr>
      <w:numPr>
        <w:numId w:val="6"/>
      </w:numPr>
    </w:pPr>
  </w:style>
  <w:style w:type="paragraph" w:styleId="List2">
    <w:name w:val="List 2"/>
    <w:basedOn w:val="BodyText"/>
    <w:rsid w:val="008078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8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8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8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78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78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786E"/>
    <w:pPr>
      <w:numPr>
        <w:numId w:val="2"/>
      </w:numPr>
    </w:pPr>
  </w:style>
  <w:style w:type="paragraph" w:styleId="ListContinue2">
    <w:name w:val="List Continue 2"/>
    <w:basedOn w:val="List2"/>
    <w:rsid w:val="0080786E"/>
    <w:pPr>
      <w:ind w:firstLine="0"/>
    </w:pPr>
  </w:style>
  <w:style w:type="paragraph" w:styleId="ListContinue3">
    <w:name w:val="List Continue 3"/>
    <w:basedOn w:val="List3"/>
    <w:rsid w:val="0080786E"/>
    <w:pPr>
      <w:ind w:left="1021" w:firstLine="0"/>
    </w:pPr>
  </w:style>
  <w:style w:type="paragraph" w:styleId="ListContinue4">
    <w:name w:val="List Continue 4"/>
    <w:basedOn w:val="List4"/>
    <w:rsid w:val="0080786E"/>
    <w:pPr>
      <w:ind w:firstLine="0"/>
    </w:pPr>
  </w:style>
  <w:style w:type="paragraph" w:styleId="ListContinue5">
    <w:name w:val="List Continue 5"/>
    <w:basedOn w:val="List5"/>
    <w:rsid w:val="0080786E"/>
    <w:pPr>
      <w:ind w:firstLine="0"/>
    </w:pPr>
  </w:style>
  <w:style w:type="paragraph" w:styleId="ListNumber3">
    <w:name w:val="List Number 3"/>
    <w:basedOn w:val="List3"/>
    <w:rsid w:val="0080786E"/>
    <w:pPr>
      <w:numPr>
        <w:numId w:val="3"/>
      </w:numPr>
    </w:pPr>
  </w:style>
  <w:style w:type="paragraph" w:styleId="ListNumber4">
    <w:name w:val="List Number 4"/>
    <w:basedOn w:val="List4"/>
    <w:rsid w:val="0080786E"/>
    <w:pPr>
      <w:numPr>
        <w:numId w:val="4"/>
      </w:numPr>
    </w:pPr>
  </w:style>
  <w:style w:type="paragraph" w:styleId="ListNumber5">
    <w:name w:val="List Number 5"/>
    <w:basedOn w:val="List5"/>
    <w:rsid w:val="0080786E"/>
    <w:pPr>
      <w:numPr>
        <w:numId w:val="5"/>
      </w:numPr>
    </w:pPr>
  </w:style>
  <w:style w:type="paragraph" w:styleId="BlockText">
    <w:name w:val="Block Text"/>
    <w:basedOn w:val="Normal"/>
    <w:rsid w:val="008078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8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86E"/>
    <w:rPr>
      <w:sz w:val="16"/>
      <w:vertAlign w:val="superscript"/>
    </w:rPr>
  </w:style>
  <w:style w:type="character" w:customStyle="1" w:styleId="Symbols">
    <w:name w:val="Symbols"/>
    <w:basedOn w:val="DefaultParagraphFont"/>
    <w:rsid w:val="0080786E"/>
    <w:rPr>
      <w:rFonts w:ascii="Symbol" w:hAnsi="Symbol"/>
    </w:rPr>
  </w:style>
  <w:style w:type="character" w:customStyle="1" w:styleId="MenuOptions">
    <w:name w:val="Menu Options"/>
    <w:basedOn w:val="DefaultParagraphFont"/>
    <w:rsid w:val="008078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86E"/>
    <w:rPr>
      <w:b/>
    </w:rPr>
  </w:style>
  <w:style w:type="character" w:customStyle="1" w:styleId="Underlined">
    <w:name w:val="Underlined"/>
    <w:basedOn w:val="DefaultParagraphFont"/>
    <w:rsid w:val="0080786E"/>
    <w:rPr>
      <w:u w:val="single"/>
    </w:rPr>
  </w:style>
  <w:style w:type="paragraph" w:customStyle="1" w:styleId="TableBodyTextRight">
    <w:name w:val="Table Body Text Right"/>
    <w:basedOn w:val="TableBodyText"/>
    <w:rsid w:val="008078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86E"/>
    <w:rPr>
      <w:sz w:val="18"/>
    </w:rPr>
  </w:style>
  <w:style w:type="paragraph" w:customStyle="1" w:styleId="BodySmallRight">
    <w:name w:val="Body Small Right"/>
    <w:basedOn w:val="BodyTextRight"/>
    <w:rsid w:val="0080786E"/>
    <w:rPr>
      <w:sz w:val="18"/>
      <w:szCs w:val="18"/>
    </w:rPr>
  </w:style>
  <w:style w:type="paragraph" w:customStyle="1" w:styleId="MarginEdition">
    <w:name w:val="Margin Edition"/>
    <w:basedOn w:val="MarginNote"/>
    <w:rsid w:val="008078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86E"/>
    <w:rPr>
      <w:sz w:val="2"/>
      <w:szCs w:val="2"/>
    </w:rPr>
  </w:style>
  <w:style w:type="character" w:customStyle="1" w:styleId="Small">
    <w:name w:val="Small"/>
    <w:basedOn w:val="DefaultParagraphFont"/>
    <w:rsid w:val="0080786E"/>
    <w:rPr>
      <w:sz w:val="16"/>
    </w:rPr>
  </w:style>
  <w:style w:type="paragraph" w:customStyle="1" w:styleId="WideTable">
    <w:name w:val="Wide Table"/>
    <w:basedOn w:val="Normal"/>
    <w:rsid w:val="008078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86E"/>
  </w:style>
  <w:style w:type="paragraph" w:styleId="Quote">
    <w:name w:val="Quote"/>
    <w:basedOn w:val="Heading1"/>
    <w:link w:val="QuoteChar"/>
    <w:qFormat/>
    <w:rsid w:val="008078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8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86E"/>
    <w:pPr>
      <w:pageBreakBefore/>
    </w:pPr>
  </w:style>
  <w:style w:type="paragraph" w:customStyle="1" w:styleId="Border">
    <w:name w:val="Border"/>
    <w:basedOn w:val="Normal"/>
    <w:qFormat/>
    <w:rsid w:val="008078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8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8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8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8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8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8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8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8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86E"/>
    <w:rPr>
      <w:u w:val="single"/>
    </w:rPr>
  </w:style>
  <w:style w:type="character" w:customStyle="1" w:styleId="BoldandItalics">
    <w:name w:val="Bold and Italics"/>
    <w:qFormat/>
    <w:rsid w:val="0080786E"/>
    <w:rPr>
      <w:b/>
      <w:i/>
      <w:u w:val="none"/>
    </w:rPr>
  </w:style>
  <w:style w:type="paragraph" w:styleId="BalloonText">
    <w:name w:val="Balloon Text"/>
    <w:basedOn w:val="Normal"/>
    <w:link w:val="BalloonTextChar"/>
    <w:rsid w:val="008078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8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8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8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8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8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86E"/>
    <w:pPr>
      <w:spacing w:before="0" w:after="0"/>
    </w:pPr>
  </w:style>
  <w:style w:type="paragraph" w:customStyle="1" w:styleId="BodyTextBold">
    <w:name w:val="Body Text Bold"/>
    <w:basedOn w:val="BodyText"/>
    <w:qFormat/>
    <w:rsid w:val="0080786E"/>
    <w:rPr>
      <w:b/>
    </w:rPr>
  </w:style>
  <w:style w:type="character" w:styleId="Hyperlink">
    <w:name w:val="Hyperlink"/>
    <w:basedOn w:val="DefaultParagraphFont"/>
    <w:uiPriority w:val="99"/>
    <w:unhideWhenUsed/>
    <w:rsid w:val="00960F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3437</Characters>
  <Application>Microsoft Office Word</Application>
  <DocSecurity>0</DocSecurity>
  <Lines>163</Lines>
  <Paragraphs>79</Paragraphs>
  <ScaleCrop>false</ScaleCrop>
  <Company>Author-it Software Corporation Ltd.</Company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UEEEL0015 Manage large electrical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2024-11-29T01:02:00Z</dcterms:created>
  <dcterms:modified xsi:type="dcterms:W3CDTF">2024-11-29T01:02:00Z</dcterms:modified>
</cp:coreProperties>
</file>