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894" w:rsidP="00503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UEEEC0032 Fault find and repair high-volume office equipment</w:t>
      </w:r>
      <w:r>
        <w:fldChar w:fldCharType="end"/>
      </w:r>
    </w:p>
    <w:p w:rsidR="00503894" w:rsidP="00503894">
      <w:pPr>
        <w:pStyle w:val="Version"/>
        <w:sectPr w:rsidSect="00C648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854" w:rsidP="00C64854">
      <w:pPr>
        <w:pStyle w:val="SuperHeading"/>
      </w:pPr>
      <w:r w:rsidRPr="00C64854">
        <w:t>UEEEC0032 Fault find and repair high-volume office equipment</w:t>
      </w:r>
    </w:p>
    <w:p w:rsidR="00000000" w:rsidRPr="00C64854" w:rsidP="00C64854">
      <w:pPr>
        <w:pStyle w:val="Heading1"/>
      </w:pPr>
      <w:bookmarkStart w:id="1" w:name="O_1080179"/>
      <w:bookmarkEnd w:id="1"/>
      <w:r w:rsidRPr="00C648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8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t>Release 1. This is the first release of this unit of competency in the UEE Electrotechnology Training Package.</w:t>
            </w:r>
          </w:p>
        </w:tc>
      </w:tr>
    </w:tbl>
    <w:p w:rsidR="00000000" w:rsidRPr="00C64854" w:rsidP="00C64854">
      <w:pPr>
        <w:pStyle w:val="NoPaddingFontSize1"/>
      </w:pPr>
    </w:p>
    <w:p w:rsidR="00000000" w:rsidRPr="00C64854" w:rsidP="00C64854">
      <w:pPr>
        <w:pStyle w:val="AllowPageBreak"/>
      </w:pPr>
    </w:p>
    <w:p w:rsidR="00000000" w:rsidRPr="00C64854" w:rsidP="00C64854">
      <w:pPr>
        <w:pStyle w:val="Heading1"/>
      </w:pPr>
      <w:bookmarkStart w:id="2" w:name="O_1080180"/>
      <w:bookmarkEnd w:id="2"/>
      <w:r w:rsidRPr="00C6485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8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t>This unit involves the skills and knowledge required to fault find and re</w:t>
            </w:r>
            <w:r w:rsidRPr="00C64854">
              <w:t xml:space="preserve">pair high-volume office equipment. </w:t>
            </w:r>
          </w:p>
          <w:p w:rsidR="00000000" w:rsidRPr="00C64854" w:rsidP="00C64854">
            <w:pPr>
              <w:pStyle w:val="BodyText"/>
            </w:pPr>
            <w:r w:rsidRPr="00C64854">
              <w:t>It includes</w:t>
            </w:r>
            <w:r w:rsidRPr="00C64854">
              <w:rPr>
                <w:rStyle w:val="SpecialBold"/>
              </w:rPr>
              <w:t xml:space="preserve"> </w:t>
            </w:r>
            <w:r w:rsidRPr="00C64854">
              <w:t>preparing to find and repair faults, finding and repairing faults, and completing and reporting on fault-finding and repair activities.</w:t>
            </w:r>
          </w:p>
          <w:p w:rsidR="00000000" w:rsidRPr="00C64854" w:rsidP="00C64854">
            <w:pPr>
              <w:pStyle w:val="BodyText"/>
            </w:pPr>
            <w:r w:rsidRPr="00C64854">
              <w:t>Permits may be required for some work environments such as confined spac</w:t>
            </w:r>
            <w:r w:rsidRPr="00C64854">
              <w:t>es, working aloft, near live electrical apparatus and site rehabilitation.</w:t>
            </w:r>
          </w:p>
          <w:p w:rsidR="00000000" w:rsidRPr="00C64854" w:rsidP="00C64854">
            <w:pPr>
              <w:pStyle w:val="BodyText"/>
            </w:pPr>
            <w:r w:rsidRPr="00C64854">
              <w:t>No licensing, legislative or certification requirements apply to this unit at the time of publication.</w:t>
            </w:r>
          </w:p>
        </w:tc>
      </w:tr>
    </w:tbl>
    <w:p w:rsidR="00000000" w:rsidRPr="00C64854" w:rsidP="00C64854">
      <w:pPr>
        <w:pStyle w:val="NoPaddingFontSize1"/>
      </w:pPr>
    </w:p>
    <w:p w:rsidR="00000000" w:rsidRPr="00C64854" w:rsidP="00C64854">
      <w:pPr>
        <w:pStyle w:val="AllowPageBreak"/>
      </w:pPr>
    </w:p>
    <w:p w:rsidR="00000000" w:rsidRPr="00C64854" w:rsidP="00C64854">
      <w:pPr>
        <w:pStyle w:val="Heading1"/>
      </w:pPr>
      <w:bookmarkStart w:id="3" w:name="O_1080181"/>
      <w:bookmarkEnd w:id="3"/>
      <w:r w:rsidRPr="00C648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8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t>UEECD0007 Apply work health and safety</w:t>
            </w:r>
            <w:r w:rsidRPr="00C64854">
              <w:t xml:space="preserve"> regulations, codes and practices in the workplace</w:t>
            </w:r>
          </w:p>
          <w:p w:rsidR="00000000" w:rsidRPr="00C64854" w:rsidP="00C64854">
            <w:pPr>
              <w:pStyle w:val="BodyText"/>
            </w:pPr>
            <w:r w:rsidRPr="00C64854">
              <w:t>UEECD0019 Fabricate, assemble and dismantle utilities industry components</w:t>
            </w:r>
          </w:p>
          <w:p w:rsidR="00000000" w:rsidRPr="00C64854" w:rsidP="00C64854">
            <w:pPr>
              <w:pStyle w:val="BodyText"/>
            </w:pPr>
            <w:r w:rsidRPr="00C64854">
              <w:t>UEECD0020 Fix and secure electrotechnology equipment</w:t>
            </w:r>
          </w:p>
          <w:p w:rsidR="00000000" w:rsidRPr="00C64854" w:rsidP="00C64854">
            <w:pPr>
              <w:pStyle w:val="BodyText"/>
            </w:pPr>
            <w:r w:rsidRPr="00C64854">
              <w:t>UEECD0051 Use drawings, diagrams, schedules, standards, codes and specificatio</w:t>
            </w:r>
            <w:r w:rsidRPr="00C64854">
              <w:t>ns</w:t>
            </w:r>
          </w:p>
          <w:p w:rsidR="00000000" w:rsidRPr="00C64854" w:rsidP="00C64854">
            <w:pPr>
              <w:pStyle w:val="BodyText"/>
            </w:pPr>
            <w:r w:rsidRPr="00C64854">
              <w:t>UEEEC0059 Repair routine business equipment faults</w:t>
            </w:r>
          </w:p>
        </w:tc>
      </w:tr>
    </w:tbl>
    <w:p w:rsidR="00000000" w:rsidRPr="00C64854" w:rsidP="00C64854">
      <w:pPr>
        <w:pStyle w:val="NoPaddingFontSize1"/>
      </w:pPr>
    </w:p>
    <w:p w:rsidR="00000000" w:rsidRPr="00C64854" w:rsidP="00C64854">
      <w:pPr>
        <w:pStyle w:val="AllowPageBreak"/>
      </w:pPr>
    </w:p>
    <w:p w:rsidR="00000000" w:rsidRPr="00C64854" w:rsidP="00C64854">
      <w:pPr>
        <w:pStyle w:val="Heading1"/>
      </w:pPr>
      <w:bookmarkStart w:id="4" w:name="O_1080182"/>
      <w:bookmarkEnd w:id="4"/>
      <w:r w:rsidRPr="00C648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8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t>Electronics and Communications</w:t>
            </w:r>
          </w:p>
        </w:tc>
      </w:tr>
    </w:tbl>
    <w:p w:rsidR="00000000" w:rsidRPr="00C64854" w:rsidP="00C64854">
      <w:pPr>
        <w:pStyle w:val="NoPaddingFontSize1"/>
      </w:pPr>
    </w:p>
    <w:p w:rsidR="00000000" w:rsidRPr="00C64854" w:rsidP="00C64854">
      <w:pPr>
        <w:pStyle w:val="AllowPageBreak"/>
      </w:pPr>
    </w:p>
    <w:p w:rsidR="00000000" w:rsidRPr="00C64854" w:rsidP="00C64854">
      <w:pPr>
        <w:pStyle w:val="Heading1"/>
      </w:pPr>
      <w:bookmarkStart w:id="5" w:name="O_1080183"/>
      <w:bookmarkEnd w:id="5"/>
      <w:r w:rsidRPr="00C648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8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t>Electrotechnology</w:t>
            </w:r>
          </w:p>
        </w:tc>
      </w:tr>
    </w:tbl>
    <w:p w:rsidR="00000000" w:rsidRPr="00C64854" w:rsidP="00C64854">
      <w:pPr>
        <w:pStyle w:val="NoPaddingFontSize1"/>
      </w:pPr>
    </w:p>
    <w:p w:rsidR="00000000" w:rsidRPr="00C64854" w:rsidP="00C64854">
      <w:pPr>
        <w:pStyle w:val="AllowPageBreak"/>
      </w:pPr>
    </w:p>
    <w:p w:rsidR="00000000" w:rsidRPr="00C64854" w:rsidP="00C64854">
      <w:pPr>
        <w:pStyle w:val="Heading1"/>
      </w:pPr>
      <w:bookmarkStart w:id="6" w:name="O_1080184"/>
      <w:bookmarkEnd w:id="6"/>
      <w:r w:rsidRPr="00C6485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PERFORMANCE CRITERIA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Performance criteria describe the performance needed to demonstrate achievement of the element.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rPr>
                <w:rStyle w:val="SpecialBold"/>
              </w:rPr>
              <w:t>Prepare to 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Work health and safety (WHS)/occupational health and safety (OHS) requirements and workplace procedures for relevant work area are identified, obtained and applied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Risk control measures are applied in accordance with workplace procedures prior to co</w:t>
            </w:r>
            <w:r w:rsidRPr="00C64854">
              <w:t>mmencing work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Scope of the fault is obtained from documentation, relevant person/s and customer to determine work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Instructions for coordinating work with others are obtained from relevant person/s and applied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Materials required for work are determined in accordance with workplace procedures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Tools, equipment and testing devices required for work are obtained in accordance with workplace procedures and checked for correct operation and safety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rPr>
                <w:rStyle w:val="SpecialBold"/>
              </w:rPr>
              <w:t>Find and r</w:t>
            </w:r>
            <w:r w:rsidRPr="00C64854">
              <w:rPr>
                <w:rStyle w:val="SpecialBold"/>
              </w:rPr>
              <w:t>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Workplace risk control measures and procedures are applied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Need to test and measure live work is determined in accordance with WHS/OHS requirements and workplace procedures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Apparatus is checked and isolated, as required, in accordance with WHS/OHS requirements and workplace procedures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Fault finding is undertaken methodically applying principles of office equipment and using measurements of operating parameters and buil</w:t>
            </w:r>
            <w:r w:rsidRPr="00C64854">
              <w:t>t-in fault indicators in accordance with manufacturer instructions and workplace procedures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Equipment components are dismantled, as required, and parts stored to protect against loss or damage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Faulty components are rechecked and</w:t>
            </w:r>
            <w:r w:rsidRPr="00C64854">
              <w:t xml:space="preserve"> their fault status confirmed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Faulty components are readjusted or replaced in accordance with workplace procedures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Effectiveness of the repaired component is tested in accordance with workplace procedures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Apparatus is reassembled, test</w:t>
            </w:r>
            <w:r w:rsidRPr="00C64854">
              <w:t>ed and prepared for return to customer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Unplanned situations are dealt with safely and with the approval of relevant person/s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Fault finding and repairs are conducted efficiently without waste of materials, damage to apparatus, the surrounding environment or services applying sustainable energy practices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rPr>
                <w:rStyle w:val="SpecialBold"/>
              </w:rPr>
              <w:t>Complete and report fault</w:t>
            </w:r>
            <w:r w:rsidRPr="00C64854">
              <w:t>-</w:t>
            </w:r>
            <w:r w:rsidRPr="00C64854">
              <w:rPr>
                <w:rStyle w:val="SpecialBold"/>
              </w:rPr>
              <w:t>finding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WHS/OHS work c</w:t>
            </w:r>
            <w:r w:rsidRPr="00C64854">
              <w:t>ompletion risk control measures and procedures are followed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Work area is cleaned and made safe in accordance with workplace procedures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Justification is provided in the required format for repairs to apparatus, including components and materials used</w:t>
            </w:r>
          </w:p>
        </w:tc>
      </w:tr>
      <w:tr w:rsidTr="00C648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t>Acceptance that the reported fault/s has been repaired is sought from relevant person/s in accordance with workplace procedures</w:t>
            </w:r>
          </w:p>
        </w:tc>
      </w:tr>
    </w:tbl>
    <w:p w:rsidR="00000000" w:rsidRPr="00C64854" w:rsidP="00C64854">
      <w:pPr>
        <w:pStyle w:val="NoPaddingFontSize1"/>
      </w:pPr>
    </w:p>
    <w:p w:rsidR="00000000" w:rsidRPr="00C64854" w:rsidP="00C64854">
      <w:pPr>
        <w:pStyle w:val="AllowPageBreak"/>
      </w:pPr>
    </w:p>
    <w:p w:rsidR="00000000" w:rsidRPr="00C64854" w:rsidP="00C64854">
      <w:pPr>
        <w:pStyle w:val="Heading1"/>
      </w:pPr>
      <w:bookmarkStart w:id="7" w:name="O_1080185"/>
      <w:bookmarkEnd w:id="7"/>
      <w:r w:rsidRPr="00C648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8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t>Foundation skills essential to performance are explicit in the performance criteria of this unit of competency.</w:t>
            </w:r>
          </w:p>
        </w:tc>
      </w:tr>
    </w:tbl>
    <w:p w:rsidR="00000000" w:rsidRPr="00C64854" w:rsidP="00C64854">
      <w:pPr>
        <w:pStyle w:val="NoPaddingFontSize1"/>
      </w:pPr>
    </w:p>
    <w:p w:rsidR="00000000" w:rsidRPr="00C64854" w:rsidP="00C64854">
      <w:pPr>
        <w:pStyle w:val="AllowPageBreak"/>
      </w:pPr>
    </w:p>
    <w:p w:rsidR="00000000" w:rsidRPr="00C64854" w:rsidP="00C64854">
      <w:pPr>
        <w:pStyle w:val="Heading1"/>
      </w:pPr>
      <w:bookmarkStart w:id="8" w:name="O_1080186"/>
      <w:bookmarkEnd w:id="8"/>
      <w:r w:rsidRPr="00C6485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648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t>Range is restricted to essential operating conditions and any other va</w:t>
            </w:r>
            <w:r w:rsidRPr="00C64854">
              <w:t>riables essential to the work environment.</w:t>
            </w:r>
          </w:p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Non-essential conditions may be found in the UEE Electrotechnology Training Package Companion Volume Implementation Guide.</w:t>
            </w:r>
          </w:p>
        </w:tc>
      </w:tr>
      <w:tr w:rsidTr="00C648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854">
            <w:pPr>
              <w:pStyle w:val="BodyText"/>
              <w:rPr>
                <w:lang w:val="en-NZ"/>
              </w:rPr>
            </w:pPr>
            <w:r w:rsidRPr="00C64854">
              <w:t>Finding and repairing faults in high volume office equipment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ListBullet"/>
            </w:pPr>
            <w:r w:rsidRPr="00C64854">
              <w:t>one fault in a high-volume printing device</w:t>
            </w:r>
          </w:p>
          <w:p w:rsidR="00000000" w:rsidRPr="00C64854" w:rsidP="00C64854">
            <w:pPr>
              <w:pStyle w:val="ListBullet"/>
            </w:pPr>
            <w:r w:rsidRPr="00C64854">
              <w:t>one fault in a high-volume imaging device</w:t>
            </w:r>
          </w:p>
        </w:tc>
      </w:tr>
    </w:tbl>
    <w:p w:rsidR="00000000" w:rsidRPr="00C64854" w:rsidP="00C64854">
      <w:pPr>
        <w:pStyle w:val="NoPaddingFontSize1"/>
      </w:pPr>
    </w:p>
    <w:p w:rsidR="00000000" w:rsidRPr="00C64854" w:rsidP="00C64854">
      <w:pPr>
        <w:pStyle w:val="AllowPageBreak"/>
      </w:pPr>
    </w:p>
    <w:p w:rsidR="00000000" w:rsidRPr="00C64854" w:rsidP="00C64854">
      <w:pPr>
        <w:pStyle w:val="Heading1"/>
      </w:pPr>
      <w:bookmarkStart w:id="9" w:name="O_1080187"/>
      <w:bookmarkEnd w:id="9"/>
      <w:r w:rsidRPr="00C6485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8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854" w:rsidP="00C64854">
            <w:pPr>
              <w:pStyle w:val="BodyText"/>
            </w:pPr>
            <w:r w:rsidRPr="00C64854">
              <w:t>This unit replaces and is equivalent to UEENEEH121A Fault find and repair high volume office equipment.</w:t>
            </w:r>
          </w:p>
        </w:tc>
      </w:tr>
    </w:tbl>
    <w:p w:rsidR="00000000" w:rsidRPr="00C64854" w:rsidP="00C64854">
      <w:pPr>
        <w:pStyle w:val="NoPaddingFontSize1"/>
      </w:pPr>
    </w:p>
    <w:p w:rsidR="00000000" w:rsidRPr="00C64854" w:rsidP="00C64854">
      <w:pPr>
        <w:pStyle w:val="AllowPageBreak"/>
      </w:pPr>
    </w:p>
    <w:p w:rsidR="00000000" w:rsidRPr="00C64854" w:rsidP="00C64854">
      <w:pPr>
        <w:pStyle w:val="Heading1"/>
      </w:pPr>
      <w:bookmarkStart w:id="10" w:name="O_1080194"/>
      <w:bookmarkEnd w:id="10"/>
      <w:r w:rsidRPr="00C64854">
        <w:t>Links</w:t>
      </w:r>
    </w:p>
    <w:p w:rsidR="00000000" w:rsidRPr="00C64854" w:rsidP="00503894">
      <w:pPr>
        <w:pStyle w:val="BodyText"/>
      </w:pPr>
      <w:r w:rsidRPr="00C6485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041A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64854" w:rsidP="00C64854"/>
    <w:sectPr w:rsidSect="00C648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8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854" w:rsidRPr="00503894" w:rsidP="00503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8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94" w:rsidP="00C648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894" w:rsidP="00C648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03894" w:rsidP="00C648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8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854" w:rsidRPr="00503894" w:rsidP="005038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8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94" w:rsidRPr="002D2AF8" w:rsidP="00C648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UEEEC0032 Fault find and repair high-volume office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03894" w:rsidP="00C648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9C9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AA6E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8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8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8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8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8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8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8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8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8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8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8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854"/>
  </w:style>
  <w:style w:type="character" w:customStyle="1" w:styleId="Heading1Char">
    <w:name w:val="Heading 1 Char"/>
    <w:basedOn w:val="DefaultParagraphFont"/>
    <w:link w:val="Heading1"/>
    <w:rsid w:val="00C648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8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8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8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854"/>
    <w:rPr>
      <w:b/>
      <w:spacing w:val="0"/>
    </w:rPr>
  </w:style>
  <w:style w:type="paragraph" w:customStyle="1" w:styleId="SuperHeading">
    <w:name w:val="SuperHeading"/>
    <w:basedOn w:val="Normal"/>
    <w:rsid w:val="00C648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8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48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8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8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8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8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8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8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8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8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8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8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8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8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8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8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8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8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8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8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8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8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8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8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8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8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8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8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8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8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854"/>
    <w:rPr>
      <w:i/>
    </w:rPr>
  </w:style>
  <w:style w:type="paragraph" w:styleId="Caption">
    <w:name w:val="caption"/>
    <w:basedOn w:val="BodyText"/>
    <w:next w:val="Normal"/>
    <w:qFormat/>
    <w:rsid w:val="00C648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8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8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854"/>
  </w:style>
  <w:style w:type="paragraph" w:styleId="TableofFigures">
    <w:name w:val="table of figures"/>
    <w:basedOn w:val="Normal"/>
    <w:next w:val="Normal"/>
    <w:semiHidden/>
    <w:rsid w:val="00C648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8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854"/>
    <w:rPr>
      <w:rFonts w:ascii="Wingdings" w:hAnsi="Wingdings"/>
    </w:rPr>
  </w:style>
  <w:style w:type="paragraph" w:customStyle="1" w:styleId="TableHeading">
    <w:name w:val="Table Heading"/>
    <w:basedOn w:val="HeadingBase"/>
    <w:rsid w:val="00C648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854"/>
    <w:rPr>
      <w:color w:val="0033CC"/>
      <w:u w:val="none"/>
    </w:rPr>
  </w:style>
  <w:style w:type="paragraph" w:customStyle="1" w:styleId="BodyTextRight">
    <w:name w:val="Body Text Right"/>
    <w:basedOn w:val="BodyText"/>
    <w:rsid w:val="00C648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8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8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8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8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8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854"/>
    <w:rPr>
      <w:sz w:val="32"/>
    </w:rPr>
  </w:style>
  <w:style w:type="paragraph" w:customStyle="1" w:styleId="HeadingProcedure">
    <w:name w:val="Heading Procedure"/>
    <w:basedOn w:val="HeadingBase"/>
    <w:next w:val="Normal"/>
    <w:rsid w:val="00C648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854"/>
    <w:pPr>
      <w:spacing w:before="60" w:after="60"/>
    </w:pPr>
  </w:style>
  <w:style w:type="paragraph" w:styleId="ListContinue">
    <w:name w:val="List Continue"/>
    <w:basedOn w:val="List"/>
    <w:rsid w:val="00C64854"/>
    <w:pPr>
      <w:ind w:firstLine="0"/>
    </w:pPr>
  </w:style>
  <w:style w:type="paragraph" w:customStyle="1" w:styleId="ListNote">
    <w:name w:val="List Note"/>
    <w:basedOn w:val="List"/>
    <w:rsid w:val="00C648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8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8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854"/>
    <w:rPr>
      <w:rFonts w:ascii="Courier New" w:hAnsi="Courier New"/>
    </w:rPr>
  </w:style>
  <w:style w:type="paragraph" w:customStyle="1" w:styleId="NoteBullet">
    <w:name w:val="Note Bullet"/>
    <w:basedOn w:val="Note"/>
    <w:rsid w:val="00C648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8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8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8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8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8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8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854"/>
    <w:rPr>
      <w:b/>
      <w:smallCaps/>
    </w:rPr>
  </w:style>
  <w:style w:type="paragraph" w:customStyle="1" w:styleId="TableListNumber">
    <w:name w:val="Table List Number"/>
    <w:basedOn w:val="ListNumber"/>
    <w:rsid w:val="00C648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8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854"/>
    <w:pPr>
      <w:numPr>
        <w:numId w:val="8"/>
      </w:numPr>
    </w:pPr>
  </w:style>
  <w:style w:type="paragraph" w:customStyle="1" w:styleId="ListAlpha2">
    <w:name w:val="List Alpha 2"/>
    <w:basedOn w:val="List2"/>
    <w:rsid w:val="00C64854"/>
    <w:pPr>
      <w:numPr>
        <w:numId w:val="7"/>
      </w:numPr>
    </w:pPr>
  </w:style>
  <w:style w:type="paragraph" w:styleId="List2">
    <w:name w:val="List 2"/>
    <w:basedOn w:val="BodyText"/>
    <w:rsid w:val="00C648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8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8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8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8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8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854"/>
    <w:pPr>
      <w:numPr>
        <w:numId w:val="3"/>
      </w:numPr>
    </w:pPr>
  </w:style>
  <w:style w:type="paragraph" w:styleId="ListContinue2">
    <w:name w:val="List Continue 2"/>
    <w:basedOn w:val="List2"/>
    <w:rsid w:val="00C64854"/>
    <w:pPr>
      <w:ind w:firstLine="0"/>
    </w:pPr>
  </w:style>
  <w:style w:type="paragraph" w:styleId="ListContinue3">
    <w:name w:val="List Continue 3"/>
    <w:basedOn w:val="List3"/>
    <w:rsid w:val="00C64854"/>
    <w:pPr>
      <w:ind w:left="1021" w:firstLine="0"/>
    </w:pPr>
  </w:style>
  <w:style w:type="paragraph" w:styleId="ListContinue4">
    <w:name w:val="List Continue 4"/>
    <w:basedOn w:val="List4"/>
    <w:rsid w:val="00C64854"/>
    <w:pPr>
      <w:ind w:firstLine="0"/>
    </w:pPr>
  </w:style>
  <w:style w:type="paragraph" w:styleId="ListContinue5">
    <w:name w:val="List Continue 5"/>
    <w:basedOn w:val="List5"/>
    <w:rsid w:val="00C64854"/>
    <w:pPr>
      <w:ind w:firstLine="0"/>
    </w:pPr>
  </w:style>
  <w:style w:type="paragraph" w:styleId="ListNumber3">
    <w:name w:val="List Number 3"/>
    <w:basedOn w:val="List3"/>
    <w:rsid w:val="00C64854"/>
    <w:pPr>
      <w:numPr>
        <w:numId w:val="4"/>
      </w:numPr>
    </w:pPr>
  </w:style>
  <w:style w:type="paragraph" w:styleId="ListNumber4">
    <w:name w:val="List Number 4"/>
    <w:basedOn w:val="List4"/>
    <w:rsid w:val="00C64854"/>
    <w:pPr>
      <w:numPr>
        <w:numId w:val="5"/>
      </w:numPr>
    </w:pPr>
  </w:style>
  <w:style w:type="paragraph" w:styleId="ListNumber5">
    <w:name w:val="List Number 5"/>
    <w:basedOn w:val="List5"/>
    <w:rsid w:val="00C64854"/>
    <w:pPr>
      <w:numPr>
        <w:numId w:val="6"/>
      </w:numPr>
    </w:pPr>
  </w:style>
  <w:style w:type="paragraph" w:styleId="BlockText">
    <w:name w:val="Block Text"/>
    <w:basedOn w:val="Normal"/>
    <w:rsid w:val="00C648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8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854"/>
    <w:rPr>
      <w:sz w:val="16"/>
      <w:vertAlign w:val="superscript"/>
    </w:rPr>
  </w:style>
  <w:style w:type="character" w:customStyle="1" w:styleId="Symbols">
    <w:name w:val="Symbols"/>
    <w:basedOn w:val="DefaultParagraphFont"/>
    <w:rsid w:val="00C64854"/>
    <w:rPr>
      <w:rFonts w:ascii="Symbol" w:hAnsi="Symbol"/>
    </w:rPr>
  </w:style>
  <w:style w:type="character" w:customStyle="1" w:styleId="MenuOptions">
    <w:name w:val="Menu Options"/>
    <w:basedOn w:val="DefaultParagraphFont"/>
    <w:rsid w:val="00C648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854"/>
    <w:rPr>
      <w:b/>
    </w:rPr>
  </w:style>
  <w:style w:type="character" w:customStyle="1" w:styleId="Underlined">
    <w:name w:val="Underlined"/>
    <w:basedOn w:val="DefaultParagraphFont"/>
    <w:rsid w:val="00C64854"/>
    <w:rPr>
      <w:u w:val="single"/>
    </w:rPr>
  </w:style>
  <w:style w:type="paragraph" w:customStyle="1" w:styleId="TableBodyTextRight">
    <w:name w:val="Table Body Text Right"/>
    <w:basedOn w:val="TableBodyText"/>
    <w:rsid w:val="00C648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854"/>
    <w:rPr>
      <w:sz w:val="18"/>
    </w:rPr>
  </w:style>
  <w:style w:type="paragraph" w:customStyle="1" w:styleId="BodySmallRight">
    <w:name w:val="Body Small Right"/>
    <w:basedOn w:val="BodyTextRight"/>
    <w:rsid w:val="00C64854"/>
    <w:rPr>
      <w:sz w:val="18"/>
      <w:szCs w:val="18"/>
    </w:rPr>
  </w:style>
  <w:style w:type="paragraph" w:customStyle="1" w:styleId="MarginEdition">
    <w:name w:val="Margin Edition"/>
    <w:basedOn w:val="MarginNote"/>
    <w:rsid w:val="00C648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854"/>
    <w:rPr>
      <w:sz w:val="2"/>
      <w:szCs w:val="2"/>
    </w:rPr>
  </w:style>
  <w:style w:type="character" w:customStyle="1" w:styleId="Small">
    <w:name w:val="Small"/>
    <w:basedOn w:val="DefaultParagraphFont"/>
    <w:rsid w:val="00C64854"/>
    <w:rPr>
      <w:sz w:val="16"/>
    </w:rPr>
  </w:style>
  <w:style w:type="paragraph" w:customStyle="1" w:styleId="WideTable">
    <w:name w:val="Wide Table"/>
    <w:basedOn w:val="Normal"/>
    <w:rsid w:val="00C648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854"/>
  </w:style>
  <w:style w:type="paragraph" w:styleId="Quote">
    <w:name w:val="Quote"/>
    <w:basedOn w:val="Heading1"/>
    <w:link w:val="QuoteChar"/>
    <w:qFormat/>
    <w:rsid w:val="00C648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8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854"/>
    <w:pPr>
      <w:pageBreakBefore/>
    </w:pPr>
  </w:style>
  <w:style w:type="paragraph" w:customStyle="1" w:styleId="Border">
    <w:name w:val="Border"/>
    <w:basedOn w:val="Normal"/>
    <w:qFormat/>
    <w:rsid w:val="00C648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8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8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8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8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8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8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8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8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854"/>
    <w:rPr>
      <w:u w:val="single"/>
    </w:rPr>
  </w:style>
  <w:style w:type="character" w:customStyle="1" w:styleId="BoldandItalics">
    <w:name w:val="Bold and Italics"/>
    <w:qFormat/>
    <w:rsid w:val="00C64854"/>
    <w:rPr>
      <w:b/>
      <w:i/>
      <w:u w:val="none"/>
    </w:rPr>
  </w:style>
  <w:style w:type="paragraph" w:styleId="BalloonText">
    <w:name w:val="Balloon Text"/>
    <w:basedOn w:val="Normal"/>
    <w:link w:val="BalloonTextChar"/>
    <w:rsid w:val="00C64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8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8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8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8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8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854"/>
    <w:pPr>
      <w:spacing w:before="0" w:after="0"/>
    </w:pPr>
  </w:style>
  <w:style w:type="paragraph" w:customStyle="1" w:styleId="BodyTextBold">
    <w:name w:val="Body Text Bold"/>
    <w:basedOn w:val="BodyText"/>
    <w:qFormat/>
    <w:rsid w:val="00C64854"/>
    <w:rPr>
      <w:b/>
    </w:rPr>
  </w:style>
  <w:style w:type="character" w:styleId="Hyperlink">
    <w:name w:val="Hyperlink"/>
    <w:basedOn w:val="DefaultParagraphFont"/>
    <w:uiPriority w:val="99"/>
    <w:unhideWhenUsed/>
    <w:rsid w:val="00503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4331</Characters>
  <Application>Microsoft Office Word</Application>
  <DocSecurity>0</DocSecurity>
  <Lines>206</Lines>
  <Paragraphs>102</Paragraphs>
  <ScaleCrop>false</ScaleCrop>
  <Company>Author-it Software Corporation Ltd.</Company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UEEEC0032 Fault find and repair high-volume office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2024-11-29T01:26:00Z</dcterms:created>
  <dcterms:modified xsi:type="dcterms:W3CDTF">2024-11-29T01:26:00Z</dcterms:modified>
</cp:coreProperties>
</file>