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5D92" w:rsidP="00F45D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UEEEC0019 Develop software solutions for microcontroller-based systems</w:t>
      </w:r>
      <w:r>
        <w:fldChar w:fldCharType="end"/>
      </w:r>
    </w:p>
    <w:p w:rsidR="00F45D92" w:rsidP="00F45D92">
      <w:pPr>
        <w:pStyle w:val="Version"/>
        <w:sectPr w:rsidSect="006104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04B1" w:rsidP="006104B1">
      <w:pPr>
        <w:pStyle w:val="SuperHeading"/>
      </w:pPr>
      <w:r w:rsidRPr="006104B1">
        <w:t>UEEEC0019 Develop software solutions for microcontroller-based systems</w:t>
      </w:r>
    </w:p>
    <w:p w:rsidR="00000000" w:rsidRPr="006104B1" w:rsidP="006104B1">
      <w:pPr>
        <w:pStyle w:val="Heading1"/>
      </w:pPr>
      <w:bookmarkStart w:id="1" w:name="O_1079932"/>
      <w:bookmarkEnd w:id="1"/>
      <w:r w:rsidRPr="006104B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4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4B1" w:rsidP="006104B1">
            <w:pPr>
              <w:pStyle w:val="BodyText"/>
            </w:pPr>
            <w:r w:rsidRPr="006104B1">
              <w:t>Release 1. This is the first release of this unit of competency in the UEE Electrotechnology Training Package.</w:t>
            </w:r>
          </w:p>
        </w:tc>
      </w:tr>
    </w:tbl>
    <w:p w:rsidR="00000000" w:rsidRPr="006104B1" w:rsidP="006104B1">
      <w:pPr>
        <w:pStyle w:val="NoPaddingFontSize1"/>
      </w:pPr>
    </w:p>
    <w:p w:rsidR="00000000" w:rsidRPr="006104B1" w:rsidP="006104B1">
      <w:pPr>
        <w:pStyle w:val="AllowPageBreak"/>
      </w:pPr>
    </w:p>
    <w:p w:rsidR="00000000" w:rsidRPr="006104B1" w:rsidP="006104B1">
      <w:pPr>
        <w:pStyle w:val="Heading1"/>
      </w:pPr>
      <w:bookmarkStart w:id="2" w:name="O_1079933"/>
      <w:bookmarkEnd w:id="2"/>
      <w:r w:rsidRPr="006104B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4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4B1" w:rsidP="006104B1">
            <w:pPr>
              <w:pStyle w:val="BodyText"/>
            </w:pPr>
            <w:r w:rsidRPr="006104B1">
              <w:t>This unit involves the skills and knowledge required to develop software solutions for microcontroller-based systems.</w:t>
            </w:r>
          </w:p>
          <w:p w:rsidR="00000000" w:rsidRPr="006104B1" w:rsidP="006104B1">
            <w:pPr>
              <w:pStyle w:val="BodyText"/>
            </w:pPr>
            <w:r w:rsidRPr="006104B1">
              <w:t>It includes preparing to develop code,</w:t>
            </w:r>
            <w:r w:rsidRPr="006104B1">
              <w:rPr>
                <w:rStyle w:val="SpecialBold"/>
              </w:rPr>
              <w:t xml:space="preserve"> </w:t>
            </w:r>
            <w:r w:rsidRPr="006104B1">
              <w:t>developing code, testing and documenting the development of code.</w:t>
            </w:r>
          </w:p>
          <w:p w:rsidR="00000000" w:rsidRPr="006104B1" w:rsidP="006104B1">
            <w:pPr>
              <w:pStyle w:val="BodyText"/>
            </w:pPr>
            <w:r w:rsidRPr="006104B1">
              <w:t>No licensing, legislative or cert</w:t>
            </w:r>
            <w:r w:rsidRPr="006104B1">
              <w:t>ification requirements apply to this unit at the time of publication.</w:t>
            </w:r>
          </w:p>
        </w:tc>
      </w:tr>
    </w:tbl>
    <w:p w:rsidR="00000000" w:rsidRPr="006104B1" w:rsidP="006104B1">
      <w:pPr>
        <w:pStyle w:val="NoPaddingFontSize1"/>
      </w:pPr>
    </w:p>
    <w:p w:rsidR="00000000" w:rsidRPr="006104B1" w:rsidP="006104B1">
      <w:pPr>
        <w:pStyle w:val="AllowPageBreak"/>
      </w:pPr>
    </w:p>
    <w:p w:rsidR="00000000" w:rsidRPr="006104B1" w:rsidP="006104B1">
      <w:pPr>
        <w:pStyle w:val="Heading1"/>
      </w:pPr>
      <w:bookmarkStart w:id="3" w:name="O_1079934"/>
      <w:bookmarkEnd w:id="3"/>
      <w:r w:rsidRPr="006104B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4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4B1" w:rsidP="006104B1">
            <w:pPr>
              <w:pStyle w:val="BodyText"/>
            </w:pPr>
            <w:r w:rsidRPr="006104B1">
              <w:t>UEECD0007 Apply work health and safety regulations, codes and practices in the workplace</w:t>
            </w:r>
          </w:p>
        </w:tc>
      </w:tr>
    </w:tbl>
    <w:p w:rsidR="00000000" w:rsidRPr="006104B1" w:rsidP="006104B1">
      <w:pPr>
        <w:pStyle w:val="NoPaddingFontSize1"/>
      </w:pPr>
    </w:p>
    <w:p w:rsidR="00000000" w:rsidRPr="006104B1" w:rsidP="006104B1">
      <w:pPr>
        <w:pStyle w:val="AllowPageBreak"/>
      </w:pPr>
    </w:p>
    <w:p w:rsidR="00000000" w:rsidRPr="006104B1" w:rsidP="006104B1">
      <w:pPr>
        <w:pStyle w:val="Heading1"/>
      </w:pPr>
      <w:bookmarkStart w:id="4" w:name="O_1079935"/>
      <w:bookmarkEnd w:id="4"/>
      <w:r w:rsidRPr="006104B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4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4B1" w:rsidP="006104B1">
            <w:pPr>
              <w:pStyle w:val="BodyText"/>
            </w:pPr>
            <w:r w:rsidRPr="006104B1">
              <w:t>Electronics and Com</w:t>
            </w:r>
            <w:r w:rsidRPr="006104B1">
              <w:t>munications</w:t>
            </w:r>
          </w:p>
        </w:tc>
      </w:tr>
    </w:tbl>
    <w:p w:rsidR="00000000" w:rsidRPr="006104B1" w:rsidP="006104B1">
      <w:pPr>
        <w:pStyle w:val="NoPaddingFontSize1"/>
      </w:pPr>
    </w:p>
    <w:p w:rsidR="00000000" w:rsidRPr="006104B1" w:rsidP="006104B1">
      <w:pPr>
        <w:pStyle w:val="AllowPageBreak"/>
      </w:pPr>
    </w:p>
    <w:p w:rsidR="00000000" w:rsidRPr="006104B1" w:rsidP="006104B1">
      <w:pPr>
        <w:pStyle w:val="Heading1"/>
      </w:pPr>
      <w:bookmarkStart w:id="5" w:name="O_1079936"/>
      <w:bookmarkEnd w:id="5"/>
      <w:r w:rsidRPr="006104B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4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4B1" w:rsidP="006104B1">
            <w:pPr>
              <w:pStyle w:val="BodyText"/>
            </w:pPr>
            <w:r w:rsidRPr="006104B1">
              <w:t>Electrotechnology</w:t>
            </w:r>
          </w:p>
        </w:tc>
      </w:tr>
    </w:tbl>
    <w:p w:rsidR="00000000" w:rsidRPr="006104B1" w:rsidP="006104B1">
      <w:pPr>
        <w:pStyle w:val="NoPaddingFontSize1"/>
      </w:pPr>
    </w:p>
    <w:p w:rsidR="00000000" w:rsidRPr="006104B1" w:rsidP="006104B1">
      <w:pPr>
        <w:pStyle w:val="AllowPageBreak"/>
      </w:pPr>
    </w:p>
    <w:p w:rsidR="00000000" w:rsidRPr="006104B1" w:rsidP="006104B1">
      <w:pPr>
        <w:pStyle w:val="Heading1"/>
      </w:pPr>
      <w:bookmarkStart w:id="6" w:name="O_1079937"/>
      <w:bookmarkEnd w:id="6"/>
      <w:r w:rsidRPr="006104B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104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4B1" w:rsidP="006104B1">
            <w:pPr>
              <w:pStyle w:val="BodyText"/>
            </w:pPr>
            <w:r w:rsidRPr="006104B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4B1">
            <w:pPr>
              <w:pStyle w:val="BodyText"/>
              <w:rPr>
                <w:lang w:val="en-NZ"/>
              </w:rPr>
            </w:pPr>
            <w:r w:rsidRPr="006104B1">
              <w:rPr>
                <w:rStyle w:val="SpecialBold"/>
              </w:rPr>
              <w:t>PERFORMANCE CRITERIA</w:t>
            </w:r>
          </w:p>
        </w:tc>
      </w:tr>
      <w:tr w:rsidTr="006104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4B1">
            <w:pPr>
              <w:pStyle w:val="BodyText"/>
              <w:rPr>
                <w:lang w:val="en-NZ"/>
              </w:rPr>
            </w:pPr>
            <w:r w:rsidRPr="006104B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4B1">
            <w:pPr>
              <w:pStyle w:val="BodyText"/>
              <w:rPr>
                <w:lang w:val="en-NZ"/>
              </w:rPr>
            </w:pPr>
            <w:r w:rsidRPr="006104B1">
              <w:t>Performance criteria describe the performance needed to demonstrate achievement of the element.</w:t>
            </w:r>
          </w:p>
        </w:tc>
      </w:tr>
      <w:tr w:rsidTr="006104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4B1" w:rsidP="006104B1">
            <w:pPr>
              <w:pStyle w:val="BodyText"/>
            </w:pPr>
            <w:r w:rsidRPr="006104B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4B1" w:rsidP="006104B1">
            <w:pPr>
              <w:pStyle w:val="BodyText"/>
            </w:pPr>
            <w:r w:rsidRPr="006104B1">
              <w:rPr>
                <w:rStyle w:val="SpecialBold"/>
              </w:rPr>
              <w:t>Prepare to develop code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4B1">
            <w:pPr>
              <w:pStyle w:val="BodyText"/>
              <w:rPr>
                <w:lang w:val="en-NZ"/>
              </w:rPr>
            </w:pPr>
            <w:r w:rsidRPr="006104B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4B1">
            <w:pPr>
              <w:pStyle w:val="BodyText"/>
              <w:rPr>
                <w:lang w:val="en-NZ"/>
              </w:rPr>
            </w:pPr>
            <w:r w:rsidRPr="006104B1">
              <w:t>Work health and safety (WHS)/occupational heal</w:t>
            </w:r>
            <w:r w:rsidRPr="006104B1">
              <w:t xml:space="preserve">th and safety (OHS) requirements and workplace procedures for relevant work area are identified, obtained and applied </w:t>
            </w:r>
          </w:p>
        </w:tc>
      </w:tr>
      <w:tr w:rsidTr="006104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4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4B1">
            <w:pPr>
              <w:pStyle w:val="BodyText"/>
              <w:rPr>
                <w:lang w:val="en-NZ"/>
              </w:rPr>
            </w:pPr>
            <w:r w:rsidRPr="006104B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4B1">
            <w:pPr>
              <w:pStyle w:val="BodyText"/>
              <w:rPr>
                <w:lang w:val="en-NZ"/>
              </w:rPr>
            </w:pPr>
            <w:r w:rsidRPr="006104B1">
              <w:t xml:space="preserve">Extent of code development is determined from job </w:t>
            </w:r>
            <w:r w:rsidRPr="006104B1">
              <w:t>performance specifications and in consultation with relevant person/s</w:t>
            </w:r>
          </w:p>
        </w:tc>
      </w:tr>
      <w:tr w:rsidTr="006104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4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4B1">
            <w:pPr>
              <w:pStyle w:val="BodyText"/>
              <w:rPr>
                <w:lang w:val="en-NZ"/>
              </w:rPr>
            </w:pPr>
            <w:r w:rsidRPr="006104B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4B1">
            <w:pPr>
              <w:pStyle w:val="BodyText"/>
              <w:rPr>
                <w:lang w:val="en-NZ"/>
              </w:rPr>
            </w:pPr>
            <w:r w:rsidRPr="006104B1">
              <w:t>Act</w:t>
            </w:r>
            <w:r w:rsidRPr="006104B1">
              <w:t>ivities are planned to meet scheduled timelines in consultation with relevant person/s in accordance with workplace procedures</w:t>
            </w:r>
          </w:p>
        </w:tc>
      </w:tr>
      <w:tr w:rsidTr="006104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4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4B1">
            <w:pPr>
              <w:pStyle w:val="BodyText"/>
              <w:rPr>
                <w:lang w:val="en-NZ"/>
              </w:rPr>
            </w:pPr>
            <w:r w:rsidRPr="006104B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4B1">
            <w:pPr>
              <w:pStyle w:val="BodyText"/>
              <w:rPr>
                <w:lang w:val="en-NZ"/>
              </w:rPr>
            </w:pPr>
            <w:r w:rsidRPr="006104B1">
              <w:t>Development kit and software are selected based on specified requirements and performance standard</w:t>
            </w:r>
          </w:p>
        </w:tc>
      </w:tr>
      <w:tr w:rsidTr="006104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4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4B1">
            <w:pPr>
              <w:pStyle w:val="BodyText"/>
              <w:rPr>
                <w:lang w:val="en-NZ"/>
              </w:rPr>
            </w:pPr>
            <w:r w:rsidRPr="006104B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4B1">
            <w:pPr>
              <w:pStyle w:val="BodyText"/>
              <w:rPr>
                <w:lang w:val="en-NZ"/>
              </w:rPr>
            </w:pPr>
            <w:r w:rsidRPr="006104B1">
              <w:t>Strategies are implemented to ensure programming is carried out efficiently</w:t>
            </w:r>
          </w:p>
        </w:tc>
      </w:tr>
      <w:tr w:rsidTr="006104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4B1" w:rsidP="006104B1">
            <w:pPr>
              <w:pStyle w:val="BodyText"/>
            </w:pPr>
            <w:r w:rsidRPr="006104B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4B1" w:rsidP="006104B1">
            <w:pPr>
              <w:pStyle w:val="BodyText"/>
            </w:pPr>
            <w:r w:rsidRPr="006104B1">
              <w:rPr>
                <w:rStyle w:val="SpecialBold"/>
              </w:rPr>
              <w:t>Develop code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4B1">
            <w:pPr>
              <w:pStyle w:val="BodyText"/>
              <w:rPr>
                <w:lang w:val="en-NZ"/>
              </w:rPr>
            </w:pPr>
            <w:r w:rsidRPr="006104B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4B1">
            <w:pPr>
              <w:pStyle w:val="BodyText"/>
              <w:rPr>
                <w:lang w:val="en-NZ"/>
              </w:rPr>
            </w:pPr>
            <w:r w:rsidRPr="006104B1">
              <w:t>Correct syntax is applied when developing code</w:t>
            </w:r>
          </w:p>
        </w:tc>
      </w:tr>
      <w:tr w:rsidTr="006104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4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4B1">
            <w:pPr>
              <w:pStyle w:val="BodyText"/>
              <w:rPr>
                <w:lang w:val="en-NZ"/>
              </w:rPr>
            </w:pPr>
            <w:r w:rsidRPr="006104B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4B1">
            <w:pPr>
              <w:pStyle w:val="BodyText"/>
              <w:rPr>
                <w:lang w:val="en-NZ"/>
              </w:rPr>
            </w:pPr>
            <w:r w:rsidRPr="006104B1">
              <w:t xml:space="preserve">Key features of the programming language used are applied to develop and test solutions </w:t>
            </w:r>
          </w:p>
        </w:tc>
      </w:tr>
      <w:tr w:rsidTr="006104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4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4B1">
            <w:pPr>
              <w:pStyle w:val="BodyText"/>
              <w:rPr>
                <w:lang w:val="en-NZ"/>
              </w:rPr>
            </w:pPr>
            <w:r w:rsidRPr="006104B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4B1">
            <w:pPr>
              <w:pStyle w:val="BodyText"/>
              <w:rPr>
                <w:lang w:val="en-NZ"/>
              </w:rPr>
            </w:pPr>
            <w:r w:rsidRPr="006104B1">
              <w:t>Approaches to issues/problems are analysed to determine effective solution/s</w:t>
            </w:r>
          </w:p>
        </w:tc>
      </w:tr>
      <w:tr w:rsidTr="006104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4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4B1">
            <w:pPr>
              <w:pStyle w:val="BodyText"/>
              <w:rPr>
                <w:lang w:val="en-NZ"/>
              </w:rPr>
            </w:pPr>
            <w:r w:rsidRPr="006104B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4B1">
            <w:pPr>
              <w:pStyle w:val="BodyText"/>
              <w:rPr>
                <w:lang w:val="en-NZ"/>
              </w:rPr>
            </w:pPr>
            <w:r w:rsidRPr="006104B1">
              <w:t>Quality of work is monitored against relevant performance measures in accordance with workplace procedures and relevant industry standards</w:t>
            </w:r>
          </w:p>
        </w:tc>
      </w:tr>
      <w:tr w:rsidTr="006104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4B1" w:rsidP="006104B1">
            <w:pPr>
              <w:pStyle w:val="BodyText"/>
            </w:pPr>
            <w:r w:rsidRPr="006104B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4B1" w:rsidP="006104B1">
            <w:pPr>
              <w:pStyle w:val="BodyText"/>
            </w:pPr>
            <w:r w:rsidRPr="006104B1">
              <w:rPr>
                <w:rStyle w:val="SpecialBold"/>
              </w:rPr>
              <w:t>Test and document the developm</w:t>
            </w:r>
            <w:r w:rsidRPr="006104B1">
              <w:rPr>
                <w:rStyle w:val="SpecialBold"/>
              </w:rPr>
              <w:t>ent of code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4B1">
            <w:pPr>
              <w:pStyle w:val="BodyText"/>
              <w:rPr>
                <w:lang w:val="en-NZ"/>
              </w:rPr>
            </w:pPr>
            <w:r w:rsidRPr="006104B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4B1">
            <w:pPr>
              <w:pStyle w:val="BodyText"/>
              <w:rPr>
                <w:lang w:val="en-NZ"/>
              </w:rPr>
            </w:pPr>
            <w:r w:rsidRPr="006104B1">
              <w:t>Testing procedures are developed to analyse code</w:t>
            </w:r>
          </w:p>
        </w:tc>
      </w:tr>
      <w:tr w:rsidTr="006104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4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4B1">
            <w:pPr>
              <w:pStyle w:val="BodyText"/>
              <w:rPr>
                <w:lang w:val="en-NZ"/>
              </w:rPr>
            </w:pPr>
            <w:r w:rsidRPr="006104B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4B1">
            <w:pPr>
              <w:pStyle w:val="BodyText"/>
              <w:rPr>
                <w:lang w:val="en-NZ"/>
              </w:rPr>
            </w:pPr>
            <w:r w:rsidRPr="006104B1">
              <w:t>Problems and bugs in code are rectified to ensure specifications are met</w:t>
            </w:r>
          </w:p>
        </w:tc>
      </w:tr>
      <w:tr w:rsidTr="006104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4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4B1">
            <w:pPr>
              <w:pStyle w:val="BodyText"/>
              <w:rPr>
                <w:lang w:val="en-NZ"/>
              </w:rPr>
            </w:pPr>
            <w:r w:rsidRPr="006104B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4B1" w:rsidP="006104B1">
            <w:pPr>
              <w:pStyle w:val="BodyText"/>
            </w:pPr>
            <w:r w:rsidRPr="006104B1">
              <w:t>Reports are prepared in accordance with professional standards and presented to relevant person/s</w:t>
            </w:r>
          </w:p>
        </w:tc>
      </w:tr>
    </w:tbl>
    <w:p w:rsidR="00000000" w:rsidRPr="006104B1" w:rsidP="006104B1">
      <w:pPr>
        <w:pStyle w:val="NoPaddingFontSize1"/>
      </w:pPr>
    </w:p>
    <w:p w:rsidR="00000000" w:rsidRPr="006104B1" w:rsidP="006104B1">
      <w:pPr>
        <w:pStyle w:val="AllowPageBreak"/>
      </w:pPr>
    </w:p>
    <w:p w:rsidR="00000000" w:rsidRPr="006104B1" w:rsidP="006104B1">
      <w:pPr>
        <w:pStyle w:val="Heading1"/>
      </w:pPr>
      <w:bookmarkStart w:id="7" w:name="O_1079938"/>
      <w:bookmarkEnd w:id="7"/>
      <w:r w:rsidRPr="006104B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4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4B1" w:rsidP="006104B1">
            <w:pPr>
              <w:pStyle w:val="BodyText"/>
            </w:pPr>
            <w:r w:rsidRPr="006104B1">
              <w:t>Foundation skills essential to performance are explicit in the performance criteria of this unit of competency.</w:t>
            </w:r>
          </w:p>
        </w:tc>
      </w:tr>
    </w:tbl>
    <w:p w:rsidR="00000000" w:rsidRPr="006104B1" w:rsidP="006104B1">
      <w:pPr>
        <w:pStyle w:val="NoPaddingFontSize1"/>
      </w:pPr>
    </w:p>
    <w:p w:rsidR="00000000" w:rsidRPr="006104B1" w:rsidP="006104B1">
      <w:pPr>
        <w:pStyle w:val="AllowPageBreak"/>
      </w:pPr>
    </w:p>
    <w:p w:rsidR="00000000" w:rsidRPr="006104B1" w:rsidP="006104B1">
      <w:pPr>
        <w:pStyle w:val="Heading1"/>
      </w:pPr>
      <w:bookmarkStart w:id="8" w:name="O_1079939"/>
      <w:bookmarkEnd w:id="8"/>
      <w:r w:rsidRPr="006104B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6104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4B1" w:rsidP="006104B1">
            <w:pPr>
              <w:pStyle w:val="BodyText"/>
            </w:pPr>
            <w:r w:rsidRPr="006104B1">
              <w:t>Range is restricted to essential operating conditions and any other</w:t>
            </w:r>
            <w:r w:rsidRPr="006104B1">
              <w:t xml:space="preserve"> variables essential to the work environment.</w:t>
            </w:r>
          </w:p>
          <w:p w:rsidR="00000000" w:rsidP="006104B1">
            <w:pPr>
              <w:pStyle w:val="BodyText"/>
              <w:rPr>
                <w:lang w:val="en-NZ"/>
              </w:rPr>
            </w:pPr>
            <w:r w:rsidRPr="006104B1">
              <w:t>Non-essential conditions may be found in the UEE Electrotechnology Training Package Companion Volume Implementation Guide.</w:t>
            </w:r>
          </w:p>
        </w:tc>
      </w:tr>
      <w:tr w:rsidTr="006104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4B1">
            <w:pPr>
              <w:pStyle w:val="BodyText"/>
              <w:rPr>
                <w:lang w:val="en-NZ"/>
              </w:rPr>
            </w:pPr>
            <w:r w:rsidRPr="006104B1">
              <w:t xml:space="preserve">Developing software solutions in </w:t>
            </w:r>
            <w:r w:rsidRPr="006104B1">
              <w:t>microcontrollers/microprocessors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4B1" w:rsidP="006104B1">
            <w:pPr>
              <w:pStyle w:val="ListBullet"/>
            </w:pPr>
            <w:r w:rsidRPr="006104B1">
              <w:t xml:space="preserve">modifying an existing microcontroller program to comply with specified operating </w:t>
            </w:r>
            <w:r w:rsidRPr="006104B1">
              <w:t>parameters</w:t>
            </w:r>
          </w:p>
          <w:p w:rsidR="00000000" w:rsidRPr="006104B1" w:rsidP="006104B1">
            <w:pPr>
              <w:pStyle w:val="ListBullet"/>
            </w:pPr>
            <w:r w:rsidRPr="006104B1">
              <w:t>developing microcontroller software to comply with a specifi</w:t>
            </w:r>
            <w:r w:rsidRPr="006104B1">
              <w:t>ed function and operating parameters</w:t>
            </w:r>
          </w:p>
          <w:p w:rsidR="00000000" w:rsidP="006104B1">
            <w:pPr>
              <w:pStyle w:val="ListBullet"/>
              <w:rPr>
                <w:lang w:val="en-NZ"/>
              </w:rPr>
            </w:pPr>
            <w:r w:rsidRPr="006104B1">
              <w:t>debugging code</w:t>
            </w:r>
          </w:p>
        </w:tc>
      </w:tr>
      <w:tr w:rsidTr="006104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4B1">
            <w:pPr>
              <w:pStyle w:val="BodyText"/>
              <w:rPr>
                <w:lang w:val="en-NZ"/>
              </w:rPr>
            </w:pPr>
            <w:r w:rsidRPr="006104B1">
              <w:t>Configuring and using at least one of the internal peripherals present on the device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4B1" w:rsidP="006104B1">
            <w:pPr>
              <w:pStyle w:val="ListBullet"/>
            </w:pPr>
            <w:r w:rsidRPr="006104B1">
              <w:t>analogue to digital converter (ADC)</w:t>
            </w:r>
          </w:p>
          <w:p w:rsidR="00000000" w:rsidRPr="006104B1" w:rsidP="006104B1">
            <w:pPr>
              <w:pStyle w:val="ListBullet"/>
            </w:pPr>
            <w:r w:rsidRPr="006104B1">
              <w:t>digital to analogue converter (DAC)</w:t>
            </w:r>
          </w:p>
          <w:p w:rsidR="00000000" w:rsidRPr="006104B1" w:rsidP="006104B1">
            <w:pPr>
              <w:pStyle w:val="ListBullet"/>
            </w:pPr>
            <w:r w:rsidRPr="006104B1">
              <w:t>external interrupt</w:t>
            </w:r>
          </w:p>
          <w:p w:rsidR="00000000" w:rsidRPr="006104B1" w:rsidP="006104B1">
            <w:pPr>
              <w:pStyle w:val="ListBullet"/>
            </w:pPr>
            <w:r w:rsidRPr="006104B1">
              <w:t>pulse wi</w:t>
            </w:r>
            <w:r w:rsidRPr="006104B1">
              <w:t>dth modulation (PWM)</w:t>
            </w:r>
          </w:p>
          <w:p w:rsidR="00000000" w:rsidRPr="006104B1" w:rsidP="006104B1">
            <w:pPr>
              <w:pStyle w:val="ListBullet"/>
            </w:pPr>
            <w:r w:rsidRPr="006104B1">
              <w:t>serial communications ports</w:t>
            </w:r>
          </w:p>
        </w:tc>
      </w:tr>
    </w:tbl>
    <w:p w:rsidR="00000000" w:rsidRPr="006104B1" w:rsidP="006104B1">
      <w:pPr>
        <w:pStyle w:val="NoPaddingFontSize1"/>
      </w:pPr>
    </w:p>
    <w:p w:rsidR="00000000" w:rsidRPr="006104B1" w:rsidP="006104B1">
      <w:pPr>
        <w:pStyle w:val="AllowPageBreak"/>
      </w:pPr>
    </w:p>
    <w:p w:rsidR="00000000" w:rsidRPr="006104B1" w:rsidP="006104B1">
      <w:pPr>
        <w:pStyle w:val="Heading1"/>
      </w:pPr>
      <w:bookmarkStart w:id="9" w:name="O_1079940"/>
      <w:bookmarkEnd w:id="9"/>
      <w:r w:rsidRPr="006104B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4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4B1" w:rsidP="006104B1">
            <w:pPr>
              <w:pStyle w:val="BodyText"/>
            </w:pPr>
            <w:r w:rsidRPr="006104B1">
              <w:t>This unit replaces and is equivalent to UEENEEH115A Develop software solutions for microcontroller based systems.</w:t>
            </w:r>
          </w:p>
        </w:tc>
      </w:tr>
    </w:tbl>
    <w:p w:rsidR="00000000" w:rsidRPr="006104B1" w:rsidP="006104B1">
      <w:pPr>
        <w:pStyle w:val="NoPaddingFontSize1"/>
      </w:pPr>
    </w:p>
    <w:p w:rsidR="00000000" w:rsidRPr="006104B1" w:rsidP="006104B1">
      <w:pPr>
        <w:pStyle w:val="AllowPageBreak"/>
      </w:pPr>
    </w:p>
    <w:p w:rsidR="00000000" w:rsidRPr="006104B1" w:rsidP="006104B1">
      <w:pPr>
        <w:pStyle w:val="Heading1"/>
      </w:pPr>
      <w:bookmarkStart w:id="10" w:name="O_1079947"/>
      <w:bookmarkEnd w:id="10"/>
      <w:r w:rsidRPr="006104B1">
        <w:t>Links</w:t>
      </w:r>
    </w:p>
    <w:p w:rsidR="00000000" w:rsidRPr="006104B1" w:rsidP="00F45D92">
      <w:pPr>
        <w:pStyle w:val="BodyText"/>
      </w:pPr>
      <w:r w:rsidRPr="006104B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15F6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104B1" w:rsidP="006104B1"/>
    <w:sectPr w:rsidSect="006104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4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4B1" w:rsidRPr="00F45D92" w:rsidP="00F45D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4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D92" w:rsidP="006104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5D92" w:rsidP="006104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45D92" w:rsidP="006104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4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D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04B1" w:rsidRPr="00F45D92" w:rsidP="00F45D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4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D92" w:rsidRPr="002D2AF8" w:rsidP="006104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UEEEC0019 Develop software solutions for microcontroller-based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45D92" w:rsidP="006104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9CFF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6CE4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4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04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04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04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04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04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04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04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04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04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04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04B1"/>
  </w:style>
  <w:style w:type="character" w:customStyle="1" w:styleId="Heading1Char">
    <w:name w:val="Heading 1 Char"/>
    <w:basedOn w:val="DefaultParagraphFont"/>
    <w:link w:val="Heading1"/>
    <w:rsid w:val="006104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04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04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04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04B1"/>
    <w:rPr>
      <w:b/>
      <w:spacing w:val="0"/>
    </w:rPr>
  </w:style>
  <w:style w:type="paragraph" w:customStyle="1" w:styleId="SuperHeading">
    <w:name w:val="SuperHeading"/>
    <w:basedOn w:val="Normal"/>
    <w:rsid w:val="006104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04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104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04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04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04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04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04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04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04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04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04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04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04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04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04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04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04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04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04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04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04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04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04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04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04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04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04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04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04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04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04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04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04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04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04B1"/>
    <w:rPr>
      <w:i/>
    </w:rPr>
  </w:style>
  <w:style w:type="paragraph" w:styleId="Caption">
    <w:name w:val="caption"/>
    <w:basedOn w:val="BodyText"/>
    <w:next w:val="Normal"/>
    <w:qFormat/>
    <w:rsid w:val="006104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04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04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04B1"/>
  </w:style>
  <w:style w:type="paragraph" w:styleId="TableofFigures">
    <w:name w:val="table of figures"/>
    <w:basedOn w:val="Normal"/>
    <w:next w:val="Normal"/>
    <w:semiHidden/>
    <w:rsid w:val="006104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04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04B1"/>
    <w:rPr>
      <w:rFonts w:ascii="Wingdings" w:hAnsi="Wingdings"/>
    </w:rPr>
  </w:style>
  <w:style w:type="paragraph" w:customStyle="1" w:styleId="TableHeading">
    <w:name w:val="Table Heading"/>
    <w:basedOn w:val="HeadingBase"/>
    <w:rsid w:val="006104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04B1"/>
    <w:rPr>
      <w:color w:val="0033CC"/>
      <w:u w:val="none"/>
    </w:rPr>
  </w:style>
  <w:style w:type="paragraph" w:customStyle="1" w:styleId="BodyTextRight">
    <w:name w:val="Body Text Right"/>
    <w:basedOn w:val="BodyText"/>
    <w:rsid w:val="006104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04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04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04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04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04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04B1"/>
    <w:rPr>
      <w:sz w:val="32"/>
    </w:rPr>
  </w:style>
  <w:style w:type="paragraph" w:customStyle="1" w:styleId="HeadingProcedure">
    <w:name w:val="Heading Procedure"/>
    <w:basedOn w:val="HeadingBase"/>
    <w:next w:val="Normal"/>
    <w:rsid w:val="006104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04B1"/>
    <w:pPr>
      <w:spacing w:before="60" w:after="60"/>
    </w:pPr>
  </w:style>
  <w:style w:type="paragraph" w:styleId="ListContinue">
    <w:name w:val="List Continue"/>
    <w:basedOn w:val="List"/>
    <w:rsid w:val="006104B1"/>
    <w:pPr>
      <w:ind w:firstLine="0"/>
    </w:pPr>
  </w:style>
  <w:style w:type="paragraph" w:customStyle="1" w:styleId="ListNote">
    <w:name w:val="List Note"/>
    <w:basedOn w:val="List"/>
    <w:rsid w:val="006104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04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04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04B1"/>
    <w:rPr>
      <w:rFonts w:ascii="Courier New" w:hAnsi="Courier New"/>
    </w:rPr>
  </w:style>
  <w:style w:type="paragraph" w:customStyle="1" w:styleId="NoteBullet">
    <w:name w:val="Note Bullet"/>
    <w:basedOn w:val="Note"/>
    <w:rsid w:val="006104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04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04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04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04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04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04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04B1"/>
    <w:rPr>
      <w:b/>
      <w:smallCaps/>
    </w:rPr>
  </w:style>
  <w:style w:type="paragraph" w:customStyle="1" w:styleId="TableListNumber">
    <w:name w:val="Table List Number"/>
    <w:basedOn w:val="ListNumber"/>
    <w:rsid w:val="006104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04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04B1"/>
    <w:pPr>
      <w:numPr>
        <w:numId w:val="8"/>
      </w:numPr>
    </w:pPr>
  </w:style>
  <w:style w:type="paragraph" w:customStyle="1" w:styleId="ListAlpha2">
    <w:name w:val="List Alpha 2"/>
    <w:basedOn w:val="List2"/>
    <w:rsid w:val="006104B1"/>
    <w:pPr>
      <w:numPr>
        <w:numId w:val="7"/>
      </w:numPr>
    </w:pPr>
  </w:style>
  <w:style w:type="paragraph" w:styleId="List2">
    <w:name w:val="List 2"/>
    <w:basedOn w:val="BodyText"/>
    <w:rsid w:val="006104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04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04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04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04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04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04B1"/>
    <w:pPr>
      <w:numPr>
        <w:numId w:val="3"/>
      </w:numPr>
    </w:pPr>
  </w:style>
  <w:style w:type="paragraph" w:styleId="ListContinue2">
    <w:name w:val="List Continue 2"/>
    <w:basedOn w:val="List2"/>
    <w:rsid w:val="006104B1"/>
    <w:pPr>
      <w:ind w:firstLine="0"/>
    </w:pPr>
  </w:style>
  <w:style w:type="paragraph" w:styleId="ListContinue3">
    <w:name w:val="List Continue 3"/>
    <w:basedOn w:val="List3"/>
    <w:rsid w:val="006104B1"/>
    <w:pPr>
      <w:ind w:left="1021" w:firstLine="0"/>
    </w:pPr>
  </w:style>
  <w:style w:type="paragraph" w:styleId="ListContinue4">
    <w:name w:val="List Continue 4"/>
    <w:basedOn w:val="List4"/>
    <w:rsid w:val="006104B1"/>
    <w:pPr>
      <w:ind w:firstLine="0"/>
    </w:pPr>
  </w:style>
  <w:style w:type="paragraph" w:styleId="ListContinue5">
    <w:name w:val="List Continue 5"/>
    <w:basedOn w:val="List5"/>
    <w:rsid w:val="006104B1"/>
    <w:pPr>
      <w:ind w:firstLine="0"/>
    </w:pPr>
  </w:style>
  <w:style w:type="paragraph" w:styleId="ListNumber3">
    <w:name w:val="List Number 3"/>
    <w:basedOn w:val="List3"/>
    <w:rsid w:val="006104B1"/>
    <w:pPr>
      <w:numPr>
        <w:numId w:val="4"/>
      </w:numPr>
    </w:pPr>
  </w:style>
  <w:style w:type="paragraph" w:styleId="ListNumber4">
    <w:name w:val="List Number 4"/>
    <w:basedOn w:val="List4"/>
    <w:rsid w:val="006104B1"/>
    <w:pPr>
      <w:numPr>
        <w:numId w:val="5"/>
      </w:numPr>
    </w:pPr>
  </w:style>
  <w:style w:type="paragraph" w:styleId="ListNumber5">
    <w:name w:val="List Number 5"/>
    <w:basedOn w:val="List5"/>
    <w:rsid w:val="006104B1"/>
    <w:pPr>
      <w:numPr>
        <w:numId w:val="6"/>
      </w:numPr>
    </w:pPr>
  </w:style>
  <w:style w:type="paragraph" w:styleId="BlockText">
    <w:name w:val="Block Text"/>
    <w:basedOn w:val="Normal"/>
    <w:rsid w:val="006104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04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04B1"/>
    <w:rPr>
      <w:sz w:val="16"/>
      <w:vertAlign w:val="superscript"/>
    </w:rPr>
  </w:style>
  <w:style w:type="character" w:customStyle="1" w:styleId="Symbols">
    <w:name w:val="Symbols"/>
    <w:basedOn w:val="DefaultParagraphFont"/>
    <w:rsid w:val="006104B1"/>
    <w:rPr>
      <w:rFonts w:ascii="Symbol" w:hAnsi="Symbol"/>
    </w:rPr>
  </w:style>
  <w:style w:type="character" w:customStyle="1" w:styleId="MenuOptions">
    <w:name w:val="Menu Options"/>
    <w:basedOn w:val="DefaultParagraphFont"/>
    <w:rsid w:val="006104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04B1"/>
    <w:rPr>
      <w:b/>
    </w:rPr>
  </w:style>
  <w:style w:type="character" w:customStyle="1" w:styleId="Underlined">
    <w:name w:val="Underlined"/>
    <w:basedOn w:val="DefaultParagraphFont"/>
    <w:rsid w:val="006104B1"/>
    <w:rPr>
      <w:u w:val="single"/>
    </w:rPr>
  </w:style>
  <w:style w:type="paragraph" w:customStyle="1" w:styleId="TableBodyTextRight">
    <w:name w:val="Table Body Text Right"/>
    <w:basedOn w:val="TableBodyText"/>
    <w:rsid w:val="006104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04B1"/>
    <w:rPr>
      <w:sz w:val="18"/>
    </w:rPr>
  </w:style>
  <w:style w:type="paragraph" w:customStyle="1" w:styleId="BodySmallRight">
    <w:name w:val="Body Small Right"/>
    <w:basedOn w:val="BodyTextRight"/>
    <w:rsid w:val="006104B1"/>
    <w:rPr>
      <w:sz w:val="18"/>
      <w:szCs w:val="18"/>
    </w:rPr>
  </w:style>
  <w:style w:type="paragraph" w:customStyle="1" w:styleId="MarginEdition">
    <w:name w:val="Margin Edition"/>
    <w:basedOn w:val="MarginNote"/>
    <w:rsid w:val="006104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04B1"/>
    <w:rPr>
      <w:sz w:val="2"/>
      <w:szCs w:val="2"/>
    </w:rPr>
  </w:style>
  <w:style w:type="character" w:customStyle="1" w:styleId="Small">
    <w:name w:val="Small"/>
    <w:basedOn w:val="DefaultParagraphFont"/>
    <w:rsid w:val="006104B1"/>
    <w:rPr>
      <w:sz w:val="16"/>
    </w:rPr>
  </w:style>
  <w:style w:type="paragraph" w:customStyle="1" w:styleId="WideTable">
    <w:name w:val="Wide Table"/>
    <w:basedOn w:val="Normal"/>
    <w:rsid w:val="006104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04B1"/>
  </w:style>
  <w:style w:type="paragraph" w:styleId="Quote">
    <w:name w:val="Quote"/>
    <w:basedOn w:val="Heading1"/>
    <w:link w:val="QuoteChar"/>
    <w:qFormat/>
    <w:rsid w:val="006104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04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04B1"/>
    <w:pPr>
      <w:pageBreakBefore/>
    </w:pPr>
  </w:style>
  <w:style w:type="paragraph" w:customStyle="1" w:styleId="Border">
    <w:name w:val="Border"/>
    <w:basedOn w:val="Normal"/>
    <w:qFormat/>
    <w:rsid w:val="006104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04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4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4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04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04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04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04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04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04B1"/>
    <w:rPr>
      <w:u w:val="single"/>
    </w:rPr>
  </w:style>
  <w:style w:type="character" w:customStyle="1" w:styleId="BoldandItalics">
    <w:name w:val="Bold and Italics"/>
    <w:qFormat/>
    <w:rsid w:val="006104B1"/>
    <w:rPr>
      <w:b/>
      <w:i/>
      <w:u w:val="none"/>
    </w:rPr>
  </w:style>
  <w:style w:type="paragraph" w:styleId="BalloonText">
    <w:name w:val="Balloon Text"/>
    <w:basedOn w:val="Normal"/>
    <w:link w:val="BalloonTextChar"/>
    <w:rsid w:val="006104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04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04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04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04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04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04B1"/>
    <w:pPr>
      <w:spacing w:before="0" w:after="0"/>
    </w:pPr>
  </w:style>
  <w:style w:type="paragraph" w:customStyle="1" w:styleId="BodyTextBold">
    <w:name w:val="Body Text Bold"/>
    <w:basedOn w:val="BodyText"/>
    <w:qFormat/>
    <w:rsid w:val="006104B1"/>
    <w:rPr>
      <w:b/>
    </w:rPr>
  </w:style>
  <w:style w:type="character" w:styleId="Hyperlink">
    <w:name w:val="Hyperlink"/>
    <w:basedOn w:val="DefaultParagraphFont"/>
    <w:uiPriority w:val="99"/>
    <w:unhideWhenUsed/>
    <w:rsid w:val="00F45D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499</Words>
  <Characters>3276</Characters>
  <Application>Microsoft Office Word</Application>
  <DocSecurity>0</DocSecurity>
  <Lines>156</Lines>
  <Paragraphs>83</Paragraphs>
  <ScaleCrop>false</ScaleCrop>
  <Company>Author-it Software Corporation Ltd.</Company>
  <LinksUpToDate>false</LinksUpToDate>
  <CharactersWithSpaces>3692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UEEEC0019 Develop software solutions for microcontroller-based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2024-11-29T00:43:00Z</dcterms:created>
  <dcterms:modified xsi:type="dcterms:W3CDTF">2024-11-29T00:43:00Z</dcterms:modified>
</cp:coreProperties>
</file>