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D56" w:rsidP="00D76D56">
      <w:pPr>
        <w:pStyle w:val="Title"/>
      </w:pPr>
      <w:r>
        <w:fldChar w:fldCharType="begin"/>
      </w:r>
      <w:r>
        <w:instrText xml:space="preserve"> TITLE   \* MERGEFORMAT </w:instrText>
      </w:r>
      <w:r>
        <w:fldChar w:fldCharType="separate"/>
      </w:r>
      <w:r>
        <w:t>UEEEC0019 Develop software solutions for microcontroller-based systems</w:t>
      </w:r>
      <w:r>
        <w:fldChar w:fldCharType="end"/>
      </w:r>
    </w:p>
    <w:p w:rsidR="00D76D56" w:rsidP="00D76D56">
      <w:pPr>
        <w:pStyle w:val="Version"/>
        <w:sectPr w:rsidSect="00356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17C" w:rsidP="0035617C">
      <w:pPr>
        <w:pStyle w:val="SuperHeading"/>
      </w:pPr>
      <w:r w:rsidRPr="0035617C">
        <w:t>UEEEC0019 Develop software solutions for microcontroller-based systems</w:t>
      </w:r>
    </w:p>
    <w:p w:rsidR="00000000" w:rsidRPr="0035617C" w:rsidP="0035617C">
      <w:pPr>
        <w:pStyle w:val="Heading1"/>
      </w:pPr>
      <w:bookmarkStart w:id="1" w:name="O_1079932"/>
      <w:bookmarkEnd w:id="1"/>
      <w:r w:rsidRPr="0035617C">
        <w:t>Modification History</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Release 1. This is the first release of this unit of competency in the UEE Electrotechnology Training Package.</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2" w:name="O_1079933"/>
      <w:bookmarkEnd w:id="2"/>
      <w:r w:rsidRPr="0035617C">
        <w:t>Application</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This unit involves the skills and knowledge required to develop software solutions for microcontroller-based systems.</w:t>
            </w:r>
          </w:p>
          <w:p w:rsidR="00000000" w:rsidRPr="0035617C" w:rsidP="0035617C">
            <w:pPr>
              <w:pStyle w:val="BodyText"/>
            </w:pPr>
            <w:r w:rsidRPr="0035617C">
              <w:t>It includes preparing to develop code,</w:t>
            </w:r>
            <w:r w:rsidRPr="0035617C">
              <w:rPr>
                <w:rStyle w:val="SpecialBold"/>
              </w:rPr>
              <w:t xml:space="preserve"> </w:t>
            </w:r>
            <w:r w:rsidRPr="0035617C">
              <w:t>developing code, testing and documenting the development of code.</w:t>
            </w:r>
          </w:p>
          <w:p w:rsidR="00000000" w:rsidRPr="0035617C" w:rsidP="0035617C">
            <w:pPr>
              <w:pStyle w:val="BodyText"/>
            </w:pPr>
            <w:r w:rsidRPr="0035617C">
              <w:t>No licensing, legislative or cert</w:t>
            </w:r>
            <w:r w:rsidRPr="0035617C">
              <w:t>ification requirements apply to this unit at the time of publication.</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3" w:name="O_1079934"/>
      <w:bookmarkEnd w:id="3"/>
      <w:r w:rsidRPr="0035617C">
        <w:t>Pre-requisite Unit</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UEECD0007 Apply work health and safety regulations, codes and practices in the workplace</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4" w:name="O_1079935"/>
      <w:bookmarkEnd w:id="4"/>
      <w:r w:rsidRPr="0035617C">
        <w:t>Competency Field</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Electronics and Com</w:t>
            </w:r>
            <w:r w:rsidRPr="0035617C">
              <w:t>munications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5" w:name="O_1079936"/>
      <w:bookmarkEnd w:id="5"/>
      <w:r w:rsidRPr="0035617C">
        <w:t>Unit Sector</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Electrotechnology</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6" w:name="O_1079937"/>
      <w:bookmarkEnd w:id="6"/>
      <w:r w:rsidRPr="0035617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561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PERFORMANCE CRITERIA</w:t>
            </w:r>
          </w:p>
        </w:tc>
      </w:tr>
      <w:tr w:rsidTr="003561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Performance criteria describe the performance needed to demonstrate achievement of the element.</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Prepare to develop code</w:t>
            </w: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Work health and safety (WHS)/occupational health and safety (OHS) requirements and workplace procedures for relevant w</w:t>
            </w:r>
            <w:r w:rsidRPr="0035617C">
              <w:t xml:space="preserve">ork area are identified, obtained and applied </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 xml:space="preserve">Extent of code development is determined from job </w:t>
            </w:r>
            <w:r w:rsidRPr="0035617C">
              <w:t>performance specifications and in consultation with relevant person/s</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Activities are planned to meet scheduled timelines in consultation with relevant person/s in accordance with workplace procedures</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Development kit and software are selected based on specified requirements and performance standard</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Strategies ar</w:t>
            </w:r>
            <w:r w:rsidRPr="0035617C">
              <w:t>e implemented to ensure programming is carried out efficiently</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Develop code</w:t>
            </w: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Correct syntax is applied when developing code</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 xml:space="preserve">Key features of the programming language used are applied to develop and test solutions </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Approaches to issues/problems are analysed to determine effective solution/s</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Quality of work is monitored against relevant performance measures in accordance with workplace procedures and relevant industry standards</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rPr>
                <w:rStyle w:val="SpecialBold"/>
              </w:rPr>
              <w:t>Test and document the developm</w:t>
            </w:r>
            <w:r w:rsidRPr="0035617C">
              <w:rPr>
                <w:rStyle w:val="SpecialBold"/>
              </w:rPr>
              <w:t>ent of code</w:t>
            </w: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Testing procedures are developed to analyse code</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Problems and bugs in code are rectified to ensure specifications are met</w:t>
            </w:r>
          </w:p>
        </w:tc>
      </w:tr>
      <w:tr w:rsidTr="003561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1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Reports are prepared in accordance with professional standards and presented to relevant person/s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7" w:name="O_1079938"/>
      <w:bookmarkEnd w:id="7"/>
      <w:r w:rsidRPr="0035617C">
        <w:t>Foundation Skills</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Foundation skills essential to performance are explicit in the performance criteria of this unit of competency.</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8" w:name="O_1079939"/>
      <w:bookmarkEnd w:id="8"/>
      <w:r w:rsidRPr="0035617C">
        <w:t>Range of Conditions</w:t>
      </w:r>
    </w:p>
    <w:tbl>
      <w:tblPr>
        <w:tblW w:w="9497" w:type="dxa"/>
        <w:tblLayout w:type="fixed"/>
        <w:tblCellMar>
          <w:left w:w="62" w:type="dxa"/>
          <w:right w:w="62" w:type="dxa"/>
        </w:tblCellMar>
        <w:tblLook w:val="0000"/>
      </w:tblPr>
      <w:tblGrid>
        <w:gridCol w:w="4693"/>
        <w:gridCol w:w="4804"/>
      </w:tblGrid>
      <w:tr w:rsidTr="0035617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Range is restricted to essential operating conditions and any other</w:t>
            </w:r>
            <w:r w:rsidRPr="0035617C">
              <w:t xml:space="preserve"> variables essential to the work environment.</w:t>
            </w:r>
          </w:p>
          <w:p w:rsidR="00000000" w:rsidP="0035617C">
            <w:pPr>
              <w:pStyle w:val="BodyText"/>
              <w:rPr>
                <w:lang w:val="en-NZ"/>
              </w:rPr>
            </w:pPr>
            <w:r w:rsidRPr="0035617C">
              <w:t>Non-essential conditions may be found in the UEE Electrotechnology Training Package Companion Volume Implementation Guide.</w:t>
            </w:r>
          </w:p>
        </w:tc>
      </w:tr>
      <w:tr w:rsidTr="0035617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 xml:space="preserve">Developing software solutions in </w:t>
            </w:r>
            <w:r w:rsidRPr="0035617C">
              <w:t>microcontrollers/microprocessors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5617C" w:rsidP="0035617C">
            <w:pPr>
              <w:pStyle w:val="ListBullet"/>
            </w:pPr>
            <w:r w:rsidRPr="0035617C">
              <w:t xml:space="preserve">modifying an existing microcontroller program to comply with specified operating </w:t>
            </w:r>
            <w:r w:rsidRPr="0035617C">
              <w:t>parameters</w:t>
            </w:r>
          </w:p>
          <w:p w:rsidR="00000000" w:rsidRPr="0035617C" w:rsidP="0035617C">
            <w:pPr>
              <w:pStyle w:val="ListBullet"/>
            </w:pPr>
            <w:r w:rsidRPr="0035617C">
              <w:t>developing microcontroller software to comply with a specifi</w:t>
            </w:r>
            <w:r w:rsidRPr="0035617C">
              <w:t>ed function and operating parameters</w:t>
            </w:r>
          </w:p>
          <w:p w:rsidR="00000000" w:rsidP="0035617C">
            <w:pPr>
              <w:pStyle w:val="ListBullet"/>
              <w:rPr>
                <w:lang w:val="en-NZ"/>
              </w:rPr>
            </w:pPr>
            <w:r w:rsidRPr="0035617C">
              <w:t>debugging code</w:t>
            </w:r>
          </w:p>
        </w:tc>
      </w:tr>
      <w:tr w:rsidTr="0035617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Configuring and using at least one of the internal peripherals present on the device of the following:</w:t>
            </w:r>
          </w:p>
        </w:tc>
        <w:tc>
          <w:tcPr>
            <w:tcW w:w="4804" w:type="dxa"/>
            <w:tcBorders>
              <w:top w:val="nil"/>
              <w:left w:val="nil"/>
              <w:bottom w:val="nil"/>
              <w:right w:val="nil"/>
            </w:tcBorders>
            <w:tcMar>
              <w:top w:w="0" w:type="dxa"/>
              <w:left w:w="62" w:type="dxa"/>
              <w:bottom w:w="0" w:type="dxa"/>
              <w:right w:w="62" w:type="dxa"/>
            </w:tcMar>
          </w:tcPr>
          <w:p w:rsidR="00000000" w:rsidRPr="0035617C" w:rsidP="0035617C">
            <w:pPr>
              <w:pStyle w:val="ListBullet"/>
            </w:pPr>
            <w:r w:rsidRPr="0035617C">
              <w:t>analogue to digital converter (ADC)</w:t>
            </w:r>
          </w:p>
          <w:p w:rsidR="00000000" w:rsidRPr="0035617C" w:rsidP="0035617C">
            <w:pPr>
              <w:pStyle w:val="ListBullet"/>
            </w:pPr>
            <w:r w:rsidRPr="0035617C">
              <w:t>digital to analogue converter (DAC)</w:t>
            </w:r>
          </w:p>
          <w:p w:rsidR="00000000" w:rsidRPr="0035617C" w:rsidP="0035617C">
            <w:pPr>
              <w:pStyle w:val="ListBullet"/>
            </w:pPr>
            <w:r w:rsidRPr="0035617C">
              <w:t>external interrupt</w:t>
            </w:r>
          </w:p>
          <w:p w:rsidR="00000000" w:rsidRPr="0035617C" w:rsidP="0035617C">
            <w:pPr>
              <w:pStyle w:val="ListBullet"/>
            </w:pPr>
            <w:r w:rsidRPr="0035617C">
              <w:t>pulse width modulation (PWM)</w:t>
            </w:r>
          </w:p>
          <w:p w:rsidR="00000000" w:rsidRPr="0035617C" w:rsidP="0035617C">
            <w:pPr>
              <w:pStyle w:val="ListBullet"/>
            </w:pPr>
            <w:r w:rsidRPr="0035617C">
              <w:t>serial communications ports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9" w:name="O_1079940"/>
      <w:bookmarkEnd w:id="9"/>
      <w:r w:rsidRPr="0035617C">
        <w:t>Unit Mapping Information</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This unit replaces and is equivalent to UEENEEH115A Develop software solutions for microcontroller based systems.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10" w:name="O_1079947"/>
      <w:bookmarkEnd w:id="10"/>
      <w:r w:rsidRPr="0035617C">
        <w:t>Links</w:t>
      </w:r>
    </w:p>
    <w:p w:rsidR="00000000" w:rsidRPr="0035617C" w:rsidP="00D76D56">
      <w:pPr>
        <w:pStyle w:val="BodyText"/>
      </w:pPr>
      <w:r w:rsidRPr="0035617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260BB">
        <w:rPr>
          <w:rStyle w:val="Hyperlink"/>
        </w:rPr>
        <w:t>https://vetnet.gov.au/Pages/TrainingDocs.aspx?q=b8a8f136-5421-4ce1-92e0-2b50341431b6</w:t>
      </w:r>
      <w:r>
        <w:fldChar w:fldCharType="end"/>
      </w:r>
    </w:p>
    <w:p w:rsidR="00000000" w:rsidRPr="0035617C" w:rsidP="00D76D56">
      <w:pPr>
        <w:pStyle w:val="BodyText"/>
        <w:sectPr w:rsidSect="0035617C">
          <w:headerReference w:type="default" r:id="rId10"/>
          <w:footerReference w:type="default" r:id="rId11"/>
          <w:pgSz w:w="11908" w:h="16833"/>
          <w:pgMar w:top="1702" w:right="1418" w:bottom="1702" w:left="1418" w:header="992" w:footer="992" w:gutter="0"/>
          <w:cols w:space="720"/>
          <w:noEndnote/>
          <w:docGrid w:linePitch="299"/>
        </w:sectPr>
      </w:pPr>
    </w:p>
    <w:p w:rsidR="00000000" w:rsidRPr="0035617C" w:rsidP="0035617C">
      <w:pPr>
        <w:pStyle w:val="SuperHeading"/>
      </w:pPr>
      <w:r w:rsidRPr="0035617C">
        <w:t>Assessment Requirements for UEEEC0019 Develop software soluti</w:t>
      </w:r>
      <w:r w:rsidRPr="0035617C">
        <w:t>ons for microcontroller-based systems</w:t>
      </w:r>
    </w:p>
    <w:p w:rsidR="00000000" w:rsidRPr="0035617C" w:rsidP="0035617C">
      <w:pPr>
        <w:pStyle w:val="Heading1"/>
      </w:pPr>
      <w:bookmarkStart w:id="11" w:name="O_1079942"/>
      <w:bookmarkEnd w:id="11"/>
      <w:r w:rsidRPr="0035617C">
        <w:t>Modification History</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Release 1. This is the first release of this unit of competency in the UEE Electrotechnology Training Package.</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12" w:name="O_1079943"/>
      <w:bookmarkEnd w:id="12"/>
      <w:r w:rsidRPr="0035617C">
        <w:t>Performance Evidence</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Evidence required to demon</w:t>
            </w:r>
            <w:r w:rsidRPr="0035617C">
              <w:t xml:space="preserve">strate competence in this unit must be relevant to and satisfy all of the requirements of the elements, performance criteria and range of conditions on at least two separate occasions and include: </w:t>
            </w:r>
          </w:p>
        </w:tc>
      </w:tr>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ListBullet"/>
            </w:pPr>
            <w:r w:rsidRPr="0035617C">
              <w:t>applying relevant risk identification, assessment, repor</w:t>
            </w:r>
            <w:r w:rsidRPr="0035617C">
              <w:t>ting and control requirements</w:t>
            </w:r>
          </w:p>
          <w:p w:rsidR="00000000" w:rsidRPr="0035617C" w:rsidP="0035617C">
            <w:pPr>
              <w:pStyle w:val="ListBullet"/>
            </w:pPr>
            <w:r w:rsidRPr="0035617C">
              <w:t>applying relevant work health and safety (WHS)/occupational health and safety (OHS) requirements, including the use of risk control measures</w:t>
            </w:r>
          </w:p>
          <w:p w:rsidR="00000000" w:rsidRPr="0035617C" w:rsidP="0035617C">
            <w:pPr>
              <w:pStyle w:val="ListBullet"/>
            </w:pPr>
            <w:r w:rsidRPr="0035617C">
              <w:t>configuring the microcontroller to use the input/output (I/O) ports for reading digital inputs and writing to digital outputs</w:t>
            </w:r>
          </w:p>
          <w:p w:rsidR="00000000" w:rsidRPr="0035617C" w:rsidP="0035617C">
            <w:pPr>
              <w:pStyle w:val="ListBullet"/>
            </w:pPr>
            <w:r w:rsidRPr="0035617C">
              <w:t>configuring microcontroller timers</w:t>
            </w:r>
          </w:p>
          <w:p w:rsidR="00000000" w:rsidRPr="0035617C" w:rsidP="0035617C">
            <w:pPr>
              <w:pStyle w:val="ListBullet"/>
            </w:pPr>
            <w:r w:rsidRPr="0035617C">
              <w:t>configuring timers to provide different microcontroller functions</w:t>
            </w:r>
          </w:p>
          <w:p w:rsidR="00000000" w:rsidRPr="0035617C" w:rsidP="0035617C">
            <w:pPr>
              <w:pStyle w:val="ListBullet"/>
            </w:pPr>
            <w:r w:rsidRPr="0035617C">
              <w:t>coordinating work with releva</w:t>
            </w:r>
            <w:r w:rsidRPr="0035617C">
              <w:t>nt person/s</w:t>
            </w:r>
          </w:p>
          <w:p w:rsidR="00000000" w:rsidRPr="0035617C" w:rsidP="0035617C">
            <w:pPr>
              <w:pStyle w:val="ListBullet"/>
            </w:pPr>
            <w:r w:rsidRPr="0035617C">
              <w:t>implementing a program for a specific task</w:t>
            </w:r>
          </w:p>
          <w:p w:rsidR="00000000" w:rsidRPr="0035617C" w:rsidP="0035617C">
            <w:pPr>
              <w:pStyle w:val="ListBullet"/>
            </w:pPr>
            <w:r w:rsidRPr="0035617C">
              <w:t>implementing code to perform specific tasks.</w:t>
            </w:r>
          </w:p>
          <w:p w:rsidR="00000000" w:rsidRPr="0035617C" w:rsidP="0035617C">
            <w:pPr>
              <w:pStyle w:val="ListBullet"/>
            </w:pPr>
            <w:r w:rsidRPr="0035617C">
              <w:t>providing justification for solutions to problems</w:t>
            </w:r>
          </w:p>
          <w:p w:rsidR="00000000" w:rsidRPr="0035617C" w:rsidP="0035617C">
            <w:pPr>
              <w:pStyle w:val="ListBullet"/>
            </w:pPr>
            <w:r w:rsidRPr="0035617C">
              <w:t>providing solutions to microcontroller software problems</w:t>
            </w:r>
          </w:p>
          <w:p w:rsidR="00000000" w:rsidRPr="0035617C" w:rsidP="0035617C">
            <w:pPr>
              <w:pStyle w:val="ListBullet"/>
            </w:pPr>
            <w:r w:rsidRPr="0035617C">
              <w:t>uploading code to a microcontroller using the cor</w:t>
            </w:r>
            <w:r w:rsidRPr="0035617C">
              <w:t>rect set-up for the architecture and using appropriate programming hardware</w:t>
            </w:r>
          </w:p>
          <w:p w:rsidR="00000000" w:rsidRPr="0035617C" w:rsidP="0035617C">
            <w:pPr>
              <w:pStyle w:val="ListBullet"/>
            </w:pPr>
            <w:r w:rsidRPr="0035617C">
              <w:t>using a microcontroller and attached relevant components to test and debug code</w:t>
            </w:r>
          </w:p>
          <w:p w:rsidR="00000000" w:rsidRPr="0035617C" w:rsidP="0035617C">
            <w:pPr>
              <w:pStyle w:val="ListBullet"/>
            </w:pPr>
            <w:r w:rsidRPr="0035617C">
              <w:t>using industry standard integrated development environment (IDE) to develop code</w:t>
            </w:r>
          </w:p>
          <w:p w:rsidR="00000000" w:rsidRPr="0035617C" w:rsidP="0035617C">
            <w:pPr>
              <w:pStyle w:val="ListBullet"/>
            </w:pPr>
            <w:r w:rsidRPr="0035617C">
              <w:t>using methodical pr</w:t>
            </w:r>
            <w:r w:rsidRPr="0035617C">
              <w:t>oblem-solving methods</w:t>
            </w:r>
          </w:p>
          <w:p w:rsidR="00000000" w:rsidRPr="0035617C" w:rsidP="0035617C">
            <w:pPr>
              <w:pStyle w:val="ListBullet"/>
            </w:pPr>
            <w:r w:rsidRPr="0035617C">
              <w:t>using the inbuilt functions of an IDE to simulate the functions and registers of a microcontroller in order test and debug code.</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13" w:name="O_1079944"/>
      <w:bookmarkEnd w:id="13"/>
      <w:r w:rsidRPr="0035617C">
        <w:t>Knowledge Evidence</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617C">
            <w:pPr>
              <w:pStyle w:val="BodyText"/>
              <w:rPr>
                <w:lang w:val="en-NZ"/>
              </w:rPr>
            </w:pPr>
            <w:r w:rsidRPr="0035617C">
              <w:t xml:space="preserve">Evidence required to demonstrate competence in this unit must be relevant to and satisfy all of the requirements of the elements, performance criteria and range of conditions and include knowledge of: </w:t>
            </w:r>
          </w:p>
        </w:tc>
      </w:tr>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ListBullet"/>
            </w:pPr>
            <w:r w:rsidRPr="0035617C">
              <w:t>relevant manufacturer specifications</w:t>
            </w:r>
          </w:p>
          <w:p w:rsidR="00000000" w:rsidRPr="0035617C" w:rsidP="0035617C">
            <w:pPr>
              <w:pStyle w:val="ListBullet"/>
            </w:pPr>
            <w:r w:rsidRPr="0035617C">
              <w:t>relevant WHS/OH</w:t>
            </w:r>
            <w:r w:rsidRPr="0035617C">
              <w:t>S legislated requirements</w:t>
            </w:r>
          </w:p>
          <w:p w:rsidR="00000000" w:rsidRPr="0035617C" w:rsidP="0035617C">
            <w:pPr>
              <w:pStyle w:val="ListBullet"/>
            </w:pPr>
            <w:r w:rsidRPr="0035617C">
              <w:t>relevant workplace documentation</w:t>
            </w:r>
          </w:p>
          <w:p w:rsidR="00000000" w:rsidRPr="0035617C" w:rsidP="0035617C">
            <w:pPr>
              <w:pStyle w:val="ListBullet"/>
            </w:pPr>
            <w:r w:rsidRPr="0035617C">
              <w:t>relevant workplace policies and procedures</w:t>
            </w:r>
          </w:p>
          <w:p w:rsidR="00000000" w:rsidRPr="0035617C" w:rsidP="0035617C">
            <w:pPr>
              <w:pStyle w:val="ListBullet"/>
            </w:pPr>
            <w:r w:rsidRPr="0035617C">
              <w:t>software programming fundamentals, including:</w:t>
            </w:r>
          </w:p>
          <w:p w:rsidR="00000000" w:rsidRPr="0035617C" w:rsidP="0035617C">
            <w:pPr>
              <w:pStyle w:val="ListBullet2"/>
            </w:pPr>
            <w:r w:rsidRPr="0035617C">
              <w:t>addressing modes</w:t>
            </w:r>
          </w:p>
          <w:p w:rsidR="00000000" w:rsidRPr="0035617C" w:rsidP="0035617C">
            <w:pPr>
              <w:pStyle w:val="ListBullet2"/>
            </w:pPr>
            <w:r w:rsidRPr="0035617C">
              <w:t>arithmetic and logic instructions</w:t>
            </w:r>
          </w:p>
          <w:p w:rsidR="00000000" w:rsidRPr="0035617C" w:rsidP="0035617C">
            <w:pPr>
              <w:pStyle w:val="ListBullet2"/>
            </w:pPr>
            <w:r w:rsidRPr="0035617C">
              <w:t>I/O ports</w:t>
            </w:r>
          </w:p>
          <w:p w:rsidR="00000000" w:rsidRPr="0035617C" w:rsidP="0035617C">
            <w:pPr>
              <w:pStyle w:val="ListBullet2"/>
            </w:pPr>
            <w:r w:rsidRPr="0035617C">
              <w:t>microprocessor/microcontroller architecture</w:t>
            </w:r>
          </w:p>
          <w:p w:rsidR="00000000" w:rsidRPr="0035617C" w:rsidP="0035617C">
            <w:pPr>
              <w:pStyle w:val="ListBullet2"/>
            </w:pPr>
            <w:r w:rsidRPr="0035617C">
              <w:t>relevant standards, codes and regulations</w:t>
            </w:r>
          </w:p>
          <w:p w:rsidR="00000000" w:rsidRPr="0035617C" w:rsidP="0035617C">
            <w:pPr>
              <w:pStyle w:val="ListBullet2"/>
            </w:pPr>
            <w:r w:rsidRPr="0035617C">
              <w:t>sub-routines</w:t>
            </w:r>
          </w:p>
          <w:p w:rsidR="00000000" w:rsidRPr="0035617C" w:rsidP="0035617C">
            <w:pPr>
              <w:pStyle w:val="ListBullet2"/>
            </w:pPr>
            <w:r w:rsidRPr="0035617C">
              <w:t>timing loops.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14" w:name="O_1079945"/>
      <w:bookmarkEnd w:id="14"/>
      <w:r w:rsidRPr="0035617C">
        <w:t>Assessment Conditions</w:t>
      </w:r>
    </w:p>
    <w:tbl>
      <w:tblPr>
        <w:tblW w:w="9497" w:type="dxa"/>
        <w:tblLayout w:type="fixed"/>
        <w:tblCellMar>
          <w:left w:w="62" w:type="dxa"/>
          <w:right w:w="62" w:type="dxa"/>
        </w:tblCellMar>
        <w:tblLook w:val="0000"/>
      </w:tblPr>
      <w:tblGrid>
        <w:gridCol w:w="9497"/>
      </w:tblGrid>
      <w:tr w:rsidTr="00356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17C" w:rsidP="0035617C">
            <w:pPr>
              <w:pStyle w:val="BodyText"/>
            </w:pPr>
            <w:r w:rsidRPr="0035617C">
              <w:t xml:space="preserve">Assessors must hold credentials specified within the Standards for Registered Training Organisations current at the time of assessment. </w:t>
            </w:r>
          </w:p>
          <w:p w:rsidR="00000000" w:rsidRPr="0035617C" w:rsidP="0035617C">
            <w:pPr>
              <w:pStyle w:val="BodyText"/>
            </w:pPr>
            <w:r w:rsidRPr="0035617C">
              <w:t>Assessm</w:t>
            </w:r>
            <w:r w:rsidRPr="0035617C">
              <w:t>ent must satisfy the Principles of Assessment and Rules of Evidence and all regulatory requirements included within the Standards for Registered Training Organisations current at the time of assessment.</w:t>
            </w:r>
          </w:p>
          <w:p w:rsidR="00000000" w:rsidRPr="0035617C" w:rsidP="0035617C">
            <w:pPr>
              <w:pStyle w:val="BodyText"/>
            </w:pPr>
            <w:r w:rsidRPr="0035617C">
              <w:t>Assessment must occur in suitable workplace operation</w:t>
            </w:r>
            <w:r w:rsidRPr="0035617C">
              <w:t>al situations where it is appropriate to do so; where this is not appropriate, assessment must occur in suitable simulated workplace operational situations that replicate workplace conditions.</w:t>
            </w:r>
          </w:p>
          <w:p w:rsidR="00000000" w:rsidRPr="0035617C" w:rsidP="0035617C">
            <w:pPr>
              <w:pStyle w:val="BodyText"/>
            </w:pPr>
            <w:r w:rsidRPr="0035617C">
              <w:t xml:space="preserve">Assessment processes and techniques must be appropriate to the </w:t>
            </w:r>
            <w:r w:rsidRPr="0035617C">
              <w:t>language, literacy and numeracy requirements of the work being performed and the needs of the candidate.</w:t>
            </w:r>
          </w:p>
          <w:p w:rsidR="00000000" w:rsidRPr="0035617C" w:rsidP="0035617C">
            <w:pPr>
              <w:pStyle w:val="BodyText"/>
            </w:pPr>
            <w:r w:rsidRPr="0035617C">
              <w:t>Resources for assessment must include access to:</w:t>
            </w:r>
          </w:p>
          <w:p w:rsidR="00000000" w:rsidRPr="0035617C" w:rsidP="0035617C">
            <w:pPr>
              <w:pStyle w:val="ListBullet"/>
            </w:pPr>
            <w:r w:rsidRPr="0035617C">
              <w:t>a range of relevant exercises, case studies and/or simulations</w:t>
            </w:r>
          </w:p>
          <w:p w:rsidR="00000000" w:rsidRPr="0035617C" w:rsidP="0035617C">
            <w:pPr>
              <w:pStyle w:val="ListBullet"/>
            </w:pPr>
            <w:r w:rsidRPr="0035617C">
              <w:t>relevant and appropriate materials, tools, equipment and personal protective equipment (PPE) currently used in industry</w:t>
            </w:r>
          </w:p>
          <w:p w:rsidR="00000000" w:rsidRPr="0035617C" w:rsidP="0035617C">
            <w:pPr>
              <w:pStyle w:val="ListBullet"/>
            </w:pPr>
            <w:r w:rsidRPr="0035617C">
              <w:t>resources that reflect current industry practices in relation to developing software solutions in microcontroller-based systems</w:t>
            </w:r>
          </w:p>
          <w:p w:rsidR="00000000" w:rsidRPr="0035617C" w:rsidP="0035617C">
            <w:pPr>
              <w:pStyle w:val="ListBullet"/>
            </w:pPr>
            <w:r w:rsidRPr="0035617C">
              <w:t>applicab</w:t>
            </w:r>
            <w:r w:rsidRPr="0035617C">
              <w:t>le documentation, including workplace procedures, equipment specifications, regulations, codes of practice and operation manuals.</w:t>
            </w:r>
          </w:p>
        </w:tc>
      </w:tr>
    </w:tbl>
    <w:p w:rsidR="00000000" w:rsidRPr="0035617C" w:rsidP="0035617C">
      <w:pPr>
        <w:pStyle w:val="NoPaddingFontSize1"/>
      </w:pPr>
    </w:p>
    <w:p w:rsidR="00000000" w:rsidRPr="0035617C" w:rsidP="0035617C">
      <w:pPr>
        <w:pStyle w:val="AllowPageBreak"/>
      </w:pPr>
    </w:p>
    <w:p w:rsidR="00000000" w:rsidRPr="0035617C" w:rsidP="0035617C">
      <w:pPr>
        <w:pStyle w:val="Heading1"/>
      </w:pPr>
      <w:bookmarkStart w:id="15" w:name="O_1079948"/>
      <w:bookmarkEnd w:id="15"/>
      <w:r w:rsidRPr="0035617C">
        <w:t>Links</w:t>
      </w:r>
    </w:p>
    <w:p w:rsidR="00000000" w:rsidRPr="0035617C" w:rsidP="00D76D56">
      <w:pPr>
        <w:pStyle w:val="BodyText"/>
      </w:pPr>
      <w:r w:rsidRPr="0035617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260BB">
        <w:rPr>
          <w:rStyle w:val="Hyperlink"/>
        </w:rPr>
        <w:t>https://vetnet.gov.au/Pages/TrainingDocs.aspx?q=b8a8f136-5421-4ce1-92e0-2b50341431b6</w:t>
      </w:r>
      <w:r>
        <w:fldChar w:fldCharType="end"/>
      </w:r>
    </w:p>
    <w:p w:rsidR="00000000" w:rsidRPr="0035617C" w:rsidP="0035617C"/>
    <w:sectPr w:rsidSect="00356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rsidRPr="00D76D56" w:rsidP="00D76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56" w:rsidP="00356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D56" w:rsidP="00356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6D56" w:rsidP="00356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rsidP="0035617C">
    <w:pPr>
      <w:pStyle w:val="Footer"/>
      <w:framePr w:wrap="around"/>
    </w:pPr>
    <w:r>
      <w:fldChar w:fldCharType="begin"/>
    </w:r>
    <w:r>
      <w:instrText xml:space="preserve"> DOCPROPERTY  Subject  \* MERGEFORMAT </w:instrText>
    </w:r>
    <w:r>
      <w:fldChar w:fldCharType="separate"/>
    </w:r>
    <w:r w:rsidR="00D76D56">
      <w:t>Approved</w:t>
    </w:r>
    <w:r w:rsidR="00D76D56">
      <w:fldChar w:fldCharType="end"/>
    </w:r>
    <w:r>
      <w:tab/>
      <w:t xml:space="preserve">Page </w:t>
    </w:r>
    <w:r>
      <w:fldChar w:fldCharType="begin"/>
    </w:r>
    <w:r>
      <w:instrText xml:space="preserve"> PAGE  \* Arabic  \* MERGEFORMAT </w:instrText>
    </w:r>
    <w:r>
      <w:fldChar w:fldCharType="separate"/>
    </w:r>
    <w:r w:rsidR="00D76D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6D56">
      <w:rPr>
        <w:noProof/>
      </w:rPr>
      <w:t>4</w:t>
    </w:r>
    <w:r>
      <w:rPr>
        <w:noProof/>
      </w:rPr>
      <w:fldChar w:fldCharType="end"/>
    </w:r>
  </w:p>
  <w:p w:rsidR="0035617C" w:rsidP="0035617C">
    <w:pPr>
      <w:pStyle w:val="Footer"/>
      <w:framePr w:wrap="around"/>
    </w:pPr>
    <w:r>
      <w:t xml:space="preserve">© Commonwealth of Australia, </w:t>
    </w:r>
    <w:r>
      <w:fldChar w:fldCharType="begin"/>
    </w:r>
    <w:r>
      <w:instrText xml:space="preserve"> DATE  \@ "yyyy"  \* MERGEFORMAT </w:instrText>
    </w:r>
    <w:r>
      <w:fldChar w:fldCharType="separate"/>
    </w:r>
    <w:r w:rsidR="00D76D56">
      <w:rPr>
        <w:noProof/>
      </w:rPr>
      <w:t>2025</w:t>
    </w:r>
    <w:r>
      <w:fldChar w:fldCharType="end"/>
    </w:r>
    <w:r>
      <w:tab/>
    </w:r>
    <w:r>
      <w:fldChar w:fldCharType="begin"/>
    </w:r>
    <w:r>
      <w:instrText xml:space="preserve"> DOCPROPERTY  Author  \* MERGEFORMAT </w:instrText>
    </w:r>
    <w:r>
      <w:fldChar w:fldCharType="separate"/>
    </w:r>
    <w:r w:rsidR="00D76D56">
      <w:t>Powering Skills Organisation</w:t>
    </w:r>
    <w:r w:rsidR="00D76D56">
      <w:fldChar w:fldCharType="end"/>
    </w:r>
  </w:p>
  <w:p w:rsidR="0035617C" w:rsidP="00356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17C" w:rsidRPr="00D76D56" w:rsidP="00D76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56" w:rsidRPr="002D2AF8" w:rsidP="0035617C">
    <w:pPr>
      <w:pStyle w:val="Header"/>
      <w:framePr w:wrap="around"/>
    </w:pPr>
    <w:r>
      <w:fldChar w:fldCharType="begin"/>
    </w:r>
    <w:r>
      <w:instrText xml:space="preserve"> TITLE   \* MERGEFORMAT </w:instrText>
    </w:r>
    <w:r>
      <w:fldChar w:fldCharType="separate"/>
    </w:r>
    <w:r>
      <w:t>UEEEC0019 Develop software solutions for microcontroller-based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6D56" w:rsidP="00356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7C" w:rsidRPr="002D2AF8" w:rsidP="0035617C">
    <w:pPr>
      <w:pStyle w:val="Header"/>
      <w:framePr w:wrap="around"/>
    </w:pPr>
    <w:r>
      <w:fldChar w:fldCharType="begin"/>
    </w:r>
    <w:r>
      <w:instrText xml:space="preserve"> TITLE   \* MERGEFORMAT </w:instrText>
    </w:r>
    <w:r>
      <w:fldChar w:fldCharType="separate"/>
    </w:r>
    <w:r w:rsidR="00D76D56">
      <w:t>UEEEC0019 Develop software solutions for microcontroller-based systems</w:t>
    </w:r>
    <w:r w:rsidR="00D76D56">
      <w:fldChar w:fldCharType="end"/>
    </w:r>
    <w:r>
      <w:tab/>
      <w:t xml:space="preserve">Date this document was generated: </w:t>
    </w:r>
    <w:r>
      <w:fldChar w:fldCharType="begin"/>
    </w:r>
    <w:r>
      <w:instrText xml:space="preserve"> CREATEDATE  \@ "d MMMM yyyy"  \* MERGEFORMAT </w:instrText>
    </w:r>
    <w:r>
      <w:fldChar w:fldCharType="separate"/>
    </w:r>
    <w:r w:rsidR="00D76D56">
      <w:rPr>
        <w:noProof/>
      </w:rPr>
      <w:t>2 March 2025</w:t>
    </w:r>
    <w:r>
      <w:fldChar w:fldCharType="end"/>
    </w:r>
  </w:p>
  <w:p w:rsidR="0035617C" w:rsidP="00356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CD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83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08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17C"/>
    <w:pPr>
      <w:spacing w:before="360" w:after="60"/>
      <w:outlineLvl w:val="0"/>
    </w:pPr>
    <w:rPr>
      <w:sz w:val="32"/>
    </w:rPr>
  </w:style>
  <w:style w:type="paragraph" w:styleId="Heading2">
    <w:name w:val="heading 2"/>
    <w:basedOn w:val="HeadingBase"/>
    <w:next w:val="BodyText"/>
    <w:link w:val="Heading2Char"/>
    <w:qFormat/>
    <w:rsid w:val="0035617C"/>
    <w:pPr>
      <w:keepLines/>
      <w:spacing w:before="240" w:after="120"/>
      <w:outlineLvl w:val="1"/>
    </w:pPr>
    <w:rPr>
      <w:sz w:val="28"/>
      <w:szCs w:val="40"/>
    </w:rPr>
  </w:style>
  <w:style w:type="paragraph" w:styleId="Heading3">
    <w:name w:val="heading 3"/>
    <w:basedOn w:val="HeadingBase"/>
    <w:next w:val="BodyText"/>
    <w:link w:val="Heading3Char"/>
    <w:qFormat/>
    <w:rsid w:val="0035617C"/>
    <w:pPr>
      <w:spacing w:before="180" w:after="120"/>
      <w:outlineLvl w:val="2"/>
    </w:pPr>
    <w:rPr>
      <w:spacing w:val="-10"/>
      <w:kern w:val="32"/>
    </w:rPr>
  </w:style>
  <w:style w:type="paragraph" w:styleId="Heading4">
    <w:name w:val="heading 4"/>
    <w:basedOn w:val="HeadingBase"/>
    <w:next w:val="BodyText"/>
    <w:link w:val="Heading4Char"/>
    <w:qFormat/>
    <w:rsid w:val="0035617C"/>
    <w:pPr>
      <w:spacing w:before="160" w:after="120"/>
      <w:outlineLvl w:val="3"/>
    </w:pPr>
    <w:rPr>
      <w:sz w:val="22"/>
    </w:rPr>
  </w:style>
  <w:style w:type="paragraph" w:styleId="Heading5">
    <w:name w:val="heading 5"/>
    <w:basedOn w:val="HeadingBase"/>
    <w:next w:val="Normal"/>
    <w:link w:val="Heading5Char"/>
    <w:qFormat/>
    <w:rsid w:val="0035617C"/>
    <w:pPr>
      <w:spacing w:before="80"/>
      <w:outlineLvl w:val="4"/>
    </w:pPr>
    <w:rPr>
      <w:color w:val="918585"/>
      <w:sz w:val="20"/>
    </w:rPr>
  </w:style>
  <w:style w:type="paragraph" w:styleId="Heading6">
    <w:name w:val="heading 6"/>
    <w:basedOn w:val="HeadingBase"/>
    <w:next w:val="Normal"/>
    <w:link w:val="Heading6Char"/>
    <w:qFormat/>
    <w:rsid w:val="0035617C"/>
    <w:pPr>
      <w:spacing w:before="60"/>
      <w:outlineLvl w:val="5"/>
    </w:pPr>
    <w:rPr>
      <w:color w:val="918585"/>
      <w:sz w:val="20"/>
    </w:rPr>
  </w:style>
  <w:style w:type="paragraph" w:styleId="Heading7">
    <w:name w:val="heading 7"/>
    <w:basedOn w:val="Normal"/>
    <w:next w:val="Normal"/>
    <w:link w:val="Heading7Char"/>
    <w:qFormat/>
    <w:rsid w:val="0035617C"/>
    <w:pPr>
      <w:ind w:left="720"/>
      <w:outlineLvl w:val="6"/>
    </w:pPr>
    <w:rPr>
      <w:i/>
    </w:rPr>
  </w:style>
  <w:style w:type="paragraph" w:styleId="Heading8">
    <w:name w:val="heading 8"/>
    <w:basedOn w:val="Normal"/>
    <w:next w:val="Normal"/>
    <w:link w:val="Heading8Char"/>
    <w:qFormat/>
    <w:rsid w:val="0035617C"/>
    <w:pPr>
      <w:ind w:left="720"/>
      <w:outlineLvl w:val="7"/>
    </w:pPr>
    <w:rPr>
      <w:i/>
    </w:rPr>
  </w:style>
  <w:style w:type="paragraph" w:styleId="Heading9">
    <w:name w:val="heading 9"/>
    <w:basedOn w:val="Normal"/>
    <w:next w:val="Normal"/>
    <w:link w:val="Heading9Char"/>
    <w:qFormat/>
    <w:rsid w:val="0035617C"/>
    <w:pPr>
      <w:ind w:left="720"/>
      <w:outlineLvl w:val="8"/>
    </w:pPr>
    <w:rPr>
      <w:i/>
    </w:rPr>
  </w:style>
  <w:style w:type="character" w:default="1" w:styleId="DefaultParagraphFont">
    <w:name w:val="Default Paragraph Font"/>
    <w:uiPriority w:val="1"/>
    <w:unhideWhenUsed/>
    <w:rsid w:val="00356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17C"/>
  </w:style>
  <w:style w:type="character" w:customStyle="1" w:styleId="Heading1Char">
    <w:name w:val="Heading 1 Char"/>
    <w:basedOn w:val="DefaultParagraphFont"/>
    <w:link w:val="Heading1"/>
    <w:rsid w:val="0035617C"/>
    <w:rPr>
      <w:rFonts w:ascii="Times New Roman" w:eastAsia="Times New Roman" w:hAnsi="Times New Roman" w:cs="Times New Roman"/>
      <w:b/>
      <w:sz w:val="32"/>
      <w:szCs w:val="20"/>
      <w:lang w:eastAsia="en-US"/>
    </w:rPr>
  </w:style>
  <w:style w:type="paragraph" w:styleId="BodyText">
    <w:name w:val="Body Text"/>
    <w:basedOn w:val="Normal"/>
    <w:link w:val="BodyTextChar"/>
    <w:rsid w:val="00356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17C"/>
    <w:rPr>
      <w:rFonts w:ascii="Times New Roman" w:eastAsia="Times New Roman" w:hAnsi="Times New Roman" w:cs="Times New Roman"/>
      <w:sz w:val="24"/>
      <w:lang w:eastAsia="en-US"/>
    </w:rPr>
  </w:style>
  <w:style w:type="paragraph" w:styleId="ListBullet">
    <w:name w:val="List Bullet"/>
    <w:basedOn w:val="List"/>
    <w:rsid w:val="0035617C"/>
    <w:pPr>
      <w:numPr>
        <w:numId w:val="12"/>
      </w:numPr>
      <w:tabs>
        <w:tab w:val="clear" w:pos="340"/>
      </w:tabs>
      <w:spacing w:before="40" w:after="40"/>
    </w:pPr>
  </w:style>
  <w:style w:type="character" w:customStyle="1" w:styleId="SpecialBold">
    <w:name w:val="Special Bold"/>
    <w:basedOn w:val="DefaultParagraphFont"/>
    <w:rsid w:val="0035617C"/>
    <w:rPr>
      <w:b/>
      <w:spacing w:val="0"/>
    </w:rPr>
  </w:style>
  <w:style w:type="paragraph" w:styleId="ListBullet2">
    <w:name w:val="List Bullet 2"/>
    <w:basedOn w:val="List2"/>
    <w:rsid w:val="0035617C"/>
    <w:pPr>
      <w:numPr>
        <w:numId w:val="13"/>
      </w:numPr>
      <w:tabs>
        <w:tab w:val="clear" w:pos="680"/>
      </w:tabs>
    </w:pPr>
  </w:style>
  <w:style w:type="paragraph" w:customStyle="1" w:styleId="SuperHeading">
    <w:name w:val="SuperHeading"/>
    <w:basedOn w:val="Normal"/>
    <w:rsid w:val="0035617C"/>
    <w:pPr>
      <w:spacing w:before="240" w:after="120"/>
      <w:outlineLvl w:val="0"/>
    </w:pPr>
    <w:rPr>
      <w:rFonts w:ascii="Times New Roman" w:hAnsi="Times New Roman"/>
      <w:b/>
      <w:sz w:val="32"/>
    </w:rPr>
  </w:style>
  <w:style w:type="paragraph" w:customStyle="1" w:styleId="AllowPageBreak">
    <w:name w:val="AllowPageBreak"/>
    <w:rsid w:val="003561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6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17C"/>
    <w:rPr>
      <w:rFonts w:ascii="Courier New" w:eastAsia="Times New Roman" w:hAnsi="Courier New" w:cs="Times New Roman"/>
      <w:i/>
      <w:szCs w:val="20"/>
      <w:lang w:eastAsia="en-US"/>
    </w:rPr>
  </w:style>
  <w:style w:type="paragraph" w:customStyle="1" w:styleId="HeadingBase">
    <w:name w:val="Heading Base"/>
    <w:rsid w:val="00356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17C"/>
    <w:pPr>
      <w:tabs>
        <w:tab w:val="right" w:leader="dot" w:pos="9072"/>
      </w:tabs>
      <w:ind w:left="567"/>
    </w:pPr>
    <w:rPr>
      <w:szCs w:val="22"/>
    </w:rPr>
  </w:style>
  <w:style w:type="paragraph" w:customStyle="1" w:styleId="TOCBase">
    <w:name w:val="TOC Base"/>
    <w:rsid w:val="00356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17C"/>
    <w:pPr>
      <w:tabs>
        <w:tab w:val="right" w:leader="dot" w:pos="9072"/>
      </w:tabs>
      <w:spacing w:before="40" w:after="40"/>
      <w:ind w:left="284"/>
    </w:pPr>
    <w:rPr>
      <w:rFonts w:ascii="Times New Roman" w:hAnsi="Times New Roman"/>
    </w:rPr>
  </w:style>
  <w:style w:type="paragraph" w:styleId="TOC1">
    <w:name w:val="toc 1"/>
    <w:basedOn w:val="TOCBase"/>
    <w:next w:val="Normal"/>
    <w:rsid w:val="00356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17C"/>
    <w:rPr>
      <w:rFonts w:ascii="Times New Roman" w:eastAsia="Times New Roman" w:hAnsi="Times New Roman" w:cs="Times New Roman"/>
      <w:sz w:val="16"/>
      <w:lang w:eastAsia="en-US"/>
    </w:rPr>
  </w:style>
  <w:style w:type="paragraph" w:styleId="Title">
    <w:name w:val="Title"/>
    <w:basedOn w:val="HeadingBase"/>
    <w:link w:val="TitleChar"/>
    <w:qFormat/>
    <w:rsid w:val="0035617C"/>
    <w:pPr>
      <w:spacing w:before="5040"/>
      <w:jc w:val="center"/>
    </w:pPr>
    <w:rPr>
      <w:sz w:val="48"/>
      <w:szCs w:val="72"/>
      <w:lang w:val="en-US"/>
    </w:rPr>
  </w:style>
  <w:style w:type="character" w:customStyle="1" w:styleId="TitleChar">
    <w:name w:val="Title Char"/>
    <w:basedOn w:val="DefaultParagraphFont"/>
    <w:link w:val="Title"/>
    <w:rsid w:val="00356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17C"/>
    <w:pPr>
      <w:tabs>
        <w:tab w:val="left" w:pos="3600"/>
        <w:tab w:val="left" w:pos="3958"/>
      </w:tabs>
    </w:pPr>
  </w:style>
  <w:style w:type="paragraph" w:styleId="List">
    <w:name w:val="List"/>
    <w:basedOn w:val="BodyText"/>
    <w:next w:val="BodyText"/>
    <w:rsid w:val="0035617C"/>
    <w:pPr>
      <w:tabs>
        <w:tab w:val="left" w:pos="340"/>
      </w:tabs>
      <w:spacing w:before="60" w:after="60"/>
      <w:ind w:left="340" w:hanging="340"/>
    </w:pPr>
  </w:style>
  <w:style w:type="paragraph" w:customStyle="1" w:styleId="Note">
    <w:name w:val="Note"/>
    <w:basedOn w:val="BodyText"/>
    <w:rsid w:val="00356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17C"/>
    <w:pPr>
      <w:framePr w:wrap="auto" w:hAnchor="text" w:y="6049"/>
    </w:pPr>
    <w:rPr>
      <w:color w:val="000000"/>
      <w:sz w:val="40"/>
    </w:rPr>
  </w:style>
  <w:style w:type="paragraph" w:customStyle="1" w:styleId="TOCTitle">
    <w:name w:val="TOCTitle"/>
    <w:basedOn w:val="Heading1"/>
    <w:rsid w:val="0035617C"/>
    <w:pPr>
      <w:spacing w:after="240"/>
      <w:jc w:val="center"/>
      <w:outlineLvl w:val="9"/>
    </w:pPr>
    <w:rPr>
      <w:caps/>
    </w:rPr>
  </w:style>
  <w:style w:type="paragraph" w:customStyle="1" w:styleId="Version">
    <w:name w:val="Version"/>
    <w:rsid w:val="00356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17C"/>
    <w:pPr>
      <w:keepNext w:val="0"/>
      <w:tabs>
        <w:tab w:val="right" w:pos="4176"/>
      </w:tabs>
      <w:ind w:left="198" w:hanging="198"/>
    </w:pPr>
    <w:rPr>
      <w:rFonts w:ascii="Garamond" w:hAnsi="Garamond"/>
    </w:rPr>
  </w:style>
  <w:style w:type="paragraph" w:styleId="IndexHeading">
    <w:name w:val="index heading"/>
    <w:basedOn w:val="Normal"/>
    <w:next w:val="Index1"/>
    <w:semiHidden/>
    <w:rsid w:val="0035617C"/>
    <w:pPr>
      <w:spacing w:before="120" w:after="120"/>
    </w:pPr>
    <w:rPr>
      <w:rFonts w:ascii="Arial" w:hAnsi="Arial"/>
      <w:b/>
      <w:color w:val="918585"/>
      <w:sz w:val="24"/>
    </w:rPr>
  </w:style>
  <w:style w:type="paragraph" w:styleId="Header">
    <w:name w:val="header"/>
    <w:basedOn w:val="Normal"/>
    <w:link w:val="HeaderChar"/>
    <w:rsid w:val="00356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17C"/>
    <w:rPr>
      <w:rFonts w:ascii="Times New Roman" w:eastAsia="Times New Roman" w:hAnsi="Times New Roman" w:cs="Times New Roman"/>
      <w:sz w:val="16"/>
      <w:szCs w:val="20"/>
      <w:lang w:val="en-GB" w:eastAsia="en-US"/>
    </w:rPr>
  </w:style>
  <w:style w:type="paragraph" w:customStyle="1" w:styleId="Chapter">
    <w:name w:val="Chapter"/>
    <w:basedOn w:val="Normal"/>
    <w:rsid w:val="0035617C"/>
    <w:pPr>
      <w:spacing w:before="240"/>
    </w:pPr>
    <w:rPr>
      <w:rFonts w:ascii="Times New Roman" w:hAnsi="Times New Roman"/>
      <w:smallCaps/>
      <w:spacing w:val="80"/>
      <w:sz w:val="28"/>
    </w:rPr>
  </w:style>
  <w:style w:type="paragraph" w:customStyle="1" w:styleId="InChapter">
    <w:name w:val="InChapter"/>
    <w:basedOn w:val="Heading3"/>
    <w:rsid w:val="0035617C"/>
    <w:pPr>
      <w:spacing w:after="240"/>
      <w:outlineLvl w:val="9"/>
    </w:pPr>
    <w:rPr>
      <w:noProof/>
    </w:rPr>
  </w:style>
  <w:style w:type="paragraph" w:styleId="Index2">
    <w:name w:val="index 2"/>
    <w:basedOn w:val="Normal"/>
    <w:next w:val="Normal"/>
    <w:semiHidden/>
    <w:rsid w:val="0035617C"/>
    <w:pPr>
      <w:tabs>
        <w:tab w:val="right" w:pos="4176"/>
      </w:tabs>
      <w:ind w:left="568" w:hanging="284"/>
    </w:pPr>
    <w:rPr>
      <w:rFonts w:ascii="Garamond" w:hAnsi="Garamond"/>
    </w:rPr>
  </w:style>
  <w:style w:type="paragraph" w:customStyle="1" w:styleId="Byline">
    <w:name w:val="Byline"/>
    <w:rsid w:val="00356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17C"/>
    <w:pPr>
      <w:tabs>
        <w:tab w:val="clear" w:pos="3600"/>
        <w:tab w:val="clear" w:pos="3958"/>
      </w:tabs>
      <w:jc w:val="right"/>
    </w:pPr>
  </w:style>
  <w:style w:type="character" w:styleId="Emphasis">
    <w:name w:val="Emphasis"/>
    <w:basedOn w:val="DefaultParagraphFont"/>
    <w:qFormat/>
    <w:rsid w:val="0035617C"/>
    <w:rPr>
      <w:i/>
    </w:rPr>
  </w:style>
  <w:style w:type="paragraph" w:styleId="Caption">
    <w:name w:val="caption"/>
    <w:basedOn w:val="BodyText"/>
    <w:next w:val="Normal"/>
    <w:qFormat/>
    <w:rsid w:val="0035617C"/>
    <w:pPr>
      <w:framePr w:w="2268" w:hSpace="181" w:vSpace="181" w:wrap="around" w:vAnchor="text" w:hAnchor="page" w:x="1135" w:y="285" w:anchorLock="1"/>
    </w:pPr>
    <w:rPr>
      <w:i/>
    </w:rPr>
  </w:style>
  <w:style w:type="paragraph" w:customStyle="1" w:styleId="MiniTOCTitle">
    <w:name w:val="MiniTOCTitle"/>
    <w:basedOn w:val="Heading4"/>
    <w:rsid w:val="0035617C"/>
    <w:pPr>
      <w:spacing w:before="240"/>
      <w:outlineLvl w:val="9"/>
    </w:pPr>
    <w:rPr>
      <w:noProof/>
      <w:sz w:val="24"/>
    </w:rPr>
  </w:style>
  <w:style w:type="paragraph" w:customStyle="1" w:styleId="MiniTOCItem">
    <w:name w:val="MiniTOCItem"/>
    <w:basedOn w:val="ListBullet"/>
    <w:rsid w:val="0035617C"/>
    <w:pPr>
      <w:numPr>
        <w:numId w:val="0"/>
      </w:numPr>
      <w:tabs>
        <w:tab w:val="right" w:leader="dot" w:pos="6521"/>
      </w:tabs>
      <w:spacing w:before="0" w:after="0"/>
    </w:pPr>
  </w:style>
  <w:style w:type="paragraph" w:customStyle="1" w:styleId="TOFTitle">
    <w:name w:val="TOFTitle"/>
    <w:basedOn w:val="TOCTitle"/>
    <w:rsid w:val="0035617C"/>
  </w:style>
  <w:style w:type="paragraph" w:styleId="TableofFigures">
    <w:name w:val="table of figures"/>
    <w:basedOn w:val="Normal"/>
    <w:next w:val="Normal"/>
    <w:semiHidden/>
    <w:rsid w:val="0035617C"/>
    <w:pPr>
      <w:tabs>
        <w:tab w:val="right" w:leader="dot" w:pos="9072"/>
      </w:tabs>
      <w:ind w:left="970" w:hanging="403"/>
    </w:pPr>
    <w:rPr>
      <w:rFonts w:ascii="Times New Roman" w:hAnsi="Times New Roman"/>
      <w:b/>
    </w:rPr>
  </w:style>
  <w:style w:type="paragraph" w:styleId="ListNumber">
    <w:name w:val="List Number"/>
    <w:basedOn w:val="List"/>
    <w:rsid w:val="0035617C"/>
    <w:pPr>
      <w:numPr>
        <w:numId w:val="15"/>
      </w:numPr>
      <w:tabs>
        <w:tab w:val="clear" w:pos="340"/>
      </w:tabs>
    </w:pPr>
  </w:style>
  <w:style w:type="character" w:customStyle="1" w:styleId="WingdingSymbols">
    <w:name w:val="Wingding Symbols"/>
    <w:rsid w:val="0035617C"/>
    <w:rPr>
      <w:rFonts w:ascii="Wingdings" w:hAnsi="Wingdings"/>
    </w:rPr>
  </w:style>
  <w:style w:type="paragraph" w:customStyle="1" w:styleId="TableHeading">
    <w:name w:val="Table Heading"/>
    <w:basedOn w:val="HeadingBase"/>
    <w:rsid w:val="0035617C"/>
    <w:pPr>
      <w:keepLines/>
      <w:pBdr>
        <w:bottom w:val="single" w:sz="6" w:space="1" w:color="918585"/>
      </w:pBdr>
      <w:spacing w:before="240"/>
    </w:pPr>
  </w:style>
  <w:style w:type="character" w:customStyle="1" w:styleId="HotSpot">
    <w:name w:val="HotSpot"/>
    <w:rsid w:val="0035617C"/>
    <w:rPr>
      <w:color w:val="0033CC"/>
      <w:u w:val="none"/>
    </w:rPr>
  </w:style>
  <w:style w:type="paragraph" w:customStyle="1" w:styleId="BodyTextRight">
    <w:name w:val="Body Text Right"/>
    <w:basedOn w:val="BodyText"/>
    <w:rsid w:val="0035617C"/>
    <w:pPr>
      <w:spacing w:before="0" w:after="0"/>
      <w:jc w:val="right"/>
    </w:pPr>
  </w:style>
  <w:style w:type="paragraph" w:styleId="Index3">
    <w:name w:val="index 3"/>
    <w:basedOn w:val="ListNumber2"/>
    <w:next w:val="Normal"/>
    <w:semiHidden/>
    <w:rsid w:val="0035617C"/>
    <w:pPr>
      <w:numPr>
        <w:numId w:val="0"/>
      </w:numPr>
      <w:tabs>
        <w:tab w:val="right" w:leader="dot" w:pos="4176"/>
      </w:tabs>
    </w:pPr>
  </w:style>
  <w:style w:type="paragraph" w:styleId="ListNumber2">
    <w:name w:val="List Number 2"/>
    <w:basedOn w:val="List2"/>
    <w:rsid w:val="0035617C"/>
    <w:pPr>
      <w:numPr>
        <w:numId w:val="10"/>
      </w:numPr>
      <w:tabs>
        <w:tab w:val="clear" w:pos="1060"/>
      </w:tabs>
    </w:pPr>
  </w:style>
  <w:style w:type="paragraph" w:customStyle="1" w:styleId="MarginNote">
    <w:name w:val="Margin Note"/>
    <w:basedOn w:val="BodyText"/>
    <w:rsid w:val="00356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17C"/>
    <w:rPr>
      <w:sz w:val="32"/>
    </w:rPr>
  </w:style>
  <w:style w:type="paragraph" w:customStyle="1" w:styleId="HeadingProcedure">
    <w:name w:val="Heading Procedure"/>
    <w:basedOn w:val="HeadingBase"/>
    <w:next w:val="Normal"/>
    <w:rsid w:val="0035617C"/>
    <w:pPr>
      <w:tabs>
        <w:tab w:val="left" w:pos="0"/>
      </w:tabs>
      <w:spacing w:before="120" w:after="60"/>
    </w:pPr>
    <w:rPr>
      <w:i/>
      <w:color w:val="918585"/>
      <w:sz w:val="22"/>
    </w:rPr>
  </w:style>
  <w:style w:type="paragraph" w:customStyle="1" w:styleId="TableBodyText">
    <w:name w:val="Table Body Text"/>
    <w:basedOn w:val="BodyText"/>
    <w:rsid w:val="0035617C"/>
    <w:pPr>
      <w:spacing w:before="60" w:after="60"/>
    </w:pPr>
  </w:style>
  <w:style w:type="paragraph" w:styleId="ListContinue">
    <w:name w:val="List Continue"/>
    <w:basedOn w:val="List"/>
    <w:rsid w:val="0035617C"/>
    <w:pPr>
      <w:ind w:firstLine="0"/>
    </w:pPr>
  </w:style>
  <w:style w:type="paragraph" w:customStyle="1" w:styleId="ListNote">
    <w:name w:val="List Note"/>
    <w:basedOn w:val="List"/>
    <w:rsid w:val="0035617C"/>
    <w:pPr>
      <w:pBdr>
        <w:top w:val="single" w:sz="6" w:space="2" w:color="918585"/>
        <w:bottom w:val="single" w:sz="6" w:space="2" w:color="918585"/>
      </w:pBdr>
      <w:tabs>
        <w:tab w:val="left" w:pos="1021"/>
      </w:tabs>
      <w:ind w:firstLine="0"/>
    </w:pPr>
  </w:style>
  <w:style w:type="paragraph" w:customStyle="1" w:styleId="Warning">
    <w:name w:val="Warning"/>
    <w:basedOn w:val="BodyText"/>
    <w:rsid w:val="0035617C"/>
    <w:pPr>
      <w:shd w:val="clear" w:color="auto" w:fill="D9D9D9"/>
      <w:tabs>
        <w:tab w:val="left" w:pos="992"/>
      </w:tabs>
      <w:ind w:left="119" w:right="119"/>
    </w:pPr>
    <w:rPr>
      <w:sz w:val="20"/>
    </w:rPr>
  </w:style>
  <w:style w:type="paragraph" w:customStyle="1" w:styleId="MarginIcons">
    <w:name w:val="Margin Icons"/>
    <w:basedOn w:val="BodyText"/>
    <w:rsid w:val="00356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17C"/>
    <w:rPr>
      <w:rFonts w:ascii="Courier New" w:hAnsi="Courier New"/>
    </w:rPr>
  </w:style>
  <w:style w:type="paragraph" w:customStyle="1" w:styleId="NoteBullet">
    <w:name w:val="Note Bullet"/>
    <w:basedOn w:val="Note"/>
    <w:rsid w:val="0035617C"/>
    <w:pPr>
      <w:tabs>
        <w:tab w:val="clear" w:pos="680"/>
      </w:tabs>
      <w:spacing w:before="60" w:after="60"/>
    </w:pPr>
  </w:style>
  <w:style w:type="paragraph" w:customStyle="1" w:styleId="SubHeading2">
    <w:name w:val="SubHeading2"/>
    <w:basedOn w:val="HeadingBase"/>
    <w:rsid w:val="0035617C"/>
    <w:pPr>
      <w:spacing w:before="240" w:after="60"/>
    </w:pPr>
    <w:rPr>
      <w:sz w:val="20"/>
    </w:rPr>
  </w:style>
  <w:style w:type="paragraph" w:customStyle="1" w:styleId="SubHeading1">
    <w:name w:val="SubHeading1"/>
    <w:basedOn w:val="HeadingBase"/>
    <w:rsid w:val="0035617C"/>
    <w:pPr>
      <w:spacing w:before="240" w:after="60"/>
    </w:pPr>
    <w:rPr>
      <w:color w:val="918585"/>
      <w:sz w:val="22"/>
    </w:rPr>
  </w:style>
  <w:style w:type="paragraph" w:customStyle="1" w:styleId="SideHeading">
    <w:name w:val="Side Heading"/>
    <w:basedOn w:val="HeadingBase"/>
    <w:rsid w:val="00356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17C"/>
    <w:pPr>
      <w:tabs>
        <w:tab w:val="num" w:pos="360"/>
      </w:tabs>
    </w:pPr>
  </w:style>
  <w:style w:type="paragraph" w:styleId="PlainText">
    <w:name w:val="Plain Text"/>
    <w:basedOn w:val="Normal"/>
    <w:link w:val="PlainTextChar"/>
    <w:rsid w:val="0035617C"/>
    <w:rPr>
      <w:sz w:val="20"/>
    </w:rPr>
  </w:style>
  <w:style w:type="character" w:customStyle="1" w:styleId="PlainTextChar">
    <w:name w:val="Plain Text Char"/>
    <w:basedOn w:val="DefaultParagraphFont"/>
    <w:link w:val="PlainText"/>
    <w:rsid w:val="0035617C"/>
    <w:rPr>
      <w:rFonts w:ascii="Courier New" w:eastAsia="Times New Roman" w:hAnsi="Courier New" w:cs="Times New Roman"/>
      <w:sz w:val="20"/>
      <w:szCs w:val="20"/>
      <w:lang w:eastAsia="en-US"/>
    </w:rPr>
  </w:style>
  <w:style w:type="character" w:customStyle="1" w:styleId="MenuOption">
    <w:name w:val="Menu Option"/>
    <w:basedOn w:val="DefaultParagraphFont"/>
    <w:rsid w:val="0035617C"/>
    <w:rPr>
      <w:b/>
      <w:smallCaps/>
    </w:rPr>
  </w:style>
  <w:style w:type="paragraph" w:customStyle="1" w:styleId="TableListNumber">
    <w:name w:val="Table List Number"/>
    <w:basedOn w:val="ListNumber"/>
    <w:rsid w:val="0035617C"/>
    <w:pPr>
      <w:numPr>
        <w:numId w:val="0"/>
      </w:numPr>
    </w:pPr>
  </w:style>
  <w:style w:type="paragraph" w:styleId="TOC4">
    <w:name w:val="toc 4"/>
    <w:basedOn w:val="TOCBase"/>
    <w:next w:val="Normal"/>
    <w:semiHidden/>
    <w:rsid w:val="0035617C"/>
    <w:pPr>
      <w:tabs>
        <w:tab w:val="right" w:leader="dot" w:pos="9071"/>
      </w:tabs>
      <w:ind w:left="1701"/>
    </w:pPr>
  </w:style>
  <w:style w:type="paragraph" w:customStyle="1" w:styleId="ListAlpha">
    <w:name w:val="List Alpha"/>
    <w:basedOn w:val="List"/>
    <w:rsid w:val="0035617C"/>
    <w:pPr>
      <w:numPr>
        <w:numId w:val="9"/>
      </w:numPr>
    </w:pPr>
  </w:style>
  <w:style w:type="paragraph" w:customStyle="1" w:styleId="ListAlpha2">
    <w:name w:val="List Alpha 2"/>
    <w:basedOn w:val="List2"/>
    <w:rsid w:val="0035617C"/>
    <w:pPr>
      <w:numPr>
        <w:numId w:val="8"/>
      </w:numPr>
    </w:pPr>
  </w:style>
  <w:style w:type="paragraph" w:styleId="List2">
    <w:name w:val="List 2"/>
    <w:basedOn w:val="BodyText"/>
    <w:rsid w:val="0035617C"/>
    <w:pPr>
      <w:tabs>
        <w:tab w:val="left" w:pos="680"/>
      </w:tabs>
      <w:spacing w:before="60" w:after="60"/>
      <w:ind w:left="680" w:hanging="340"/>
    </w:pPr>
  </w:style>
  <w:style w:type="paragraph" w:styleId="List3">
    <w:name w:val="List 3"/>
    <w:basedOn w:val="BodyText"/>
    <w:rsid w:val="0035617C"/>
    <w:pPr>
      <w:tabs>
        <w:tab w:val="left" w:pos="1021"/>
      </w:tabs>
      <w:spacing w:before="60" w:after="60"/>
      <w:ind w:left="1020" w:hanging="340"/>
    </w:pPr>
  </w:style>
  <w:style w:type="paragraph" w:styleId="List4">
    <w:name w:val="List 4"/>
    <w:basedOn w:val="BodyText"/>
    <w:rsid w:val="0035617C"/>
    <w:pPr>
      <w:tabs>
        <w:tab w:val="left" w:pos="1361"/>
      </w:tabs>
      <w:spacing w:before="60" w:after="60"/>
      <w:ind w:left="1361" w:hanging="340"/>
    </w:pPr>
  </w:style>
  <w:style w:type="paragraph" w:styleId="List5">
    <w:name w:val="List 5"/>
    <w:basedOn w:val="BodyText"/>
    <w:rsid w:val="0035617C"/>
    <w:pPr>
      <w:tabs>
        <w:tab w:val="left" w:pos="1701"/>
      </w:tabs>
      <w:spacing w:before="60" w:after="60"/>
      <w:ind w:left="1701" w:hanging="340"/>
    </w:pPr>
  </w:style>
  <w:style w:type="paragraph" w:styleId="ListBullet3">
    <w:name w:val="List Bullet 3"/>
    <w:basedOn w:val="List3"/>
    <w:rsid w:val="0035617C"/>
    <w:pPr>
      <w:numPr>
        <w:numId w:val="14"/>
      </w:numPr>
      <w:tabs>
        <w:tab w:val="clear" w:pos="1021"/>
      </w:tabs>
      <w:ind w:left="1037" w:hanging="357"/>
    </w:pPr>
  </w:style>
  <w:style w:type="paragraph" w:styleId="ListBullet4">
    <w:name w:val="List Bullet 4"/>
    <w:basedOn w:val="List4"/>
    <w:rsid w:val="0035617C"/>
    <w:pPr>
      <w:numPr>
        <w:numId w:val="3"/>
      </w:numPr>
      <w:tabs>
        <w:tab w:val="clear" w:pos="1361"/>
      </w:tabs>
    </w:pPr>
  </w:style>
  <w:style w:type="paragraph" w:styleId="ListBullet5">
    <w:name w:val="List Bullet 5"/>
    <w:basedOn w:val="List5"/>
    <w:rsid w:val="0035617C"/>
    <w:pPr>
      <w:numPr>
        <w:numId w:val="4"/>
      </w:numPr>
    </w:pPr>
  </w:style>
  <w:style w:type="paragraph" w:styleId="ListContinue2">
    <w:name w:val="List Continue 2"/>
    <w:basedOn w:val="List2"/>
    <w:rsid w:val="0035617C"/>
    <w:pPr>
      <w:ind w:firstLine="0"/>
    </w:pPr>
  </w:style>
  <w:style w:type="paragraph" w:styleId="ListContinue3">
    <w:name w:val="List Continue 3"/>
    <w:basedOn w:val="List3"/>
    <w:rsid w:val="0035617C"/>
    <w:pPr>
      <w:ind w:left="1021" w:firstLine="0"/>
    </w:pPr>
  </w:style>
  <w:style w:type="paragraph" w:styleId="ListContinue4">
    <w:name w:val="List Continue 4"/>
    <w:basedOn w:val="List4"/>
    <w:rsid w:val="0035617C"/>
    <w:pPr>
      <w:ind w:firstLine="0"/>
    </w:pPr>
  </w:style>
  <w:style w:type="paragraph" w:styleId="ListContinue5">
    <w:name w:val="List Continue 5"/>
    <w:basedOn w:val="List5"/>
    <w:rsid w:val="0035617C"/>
    <w:pPr>
      <w:ind w:firstLine="0"/>
    </w:pPr>
  </w:style>
  <w:style w:type="paragraph" w:styleId="ListNumber3">
    <w:name w:val="List Number 3"/>
    <w:basedOn w:val="List3"/>
    <w:rsid w:val="0035617C"/>
    <w:pPr>
      <w:numPr>
        <w:numId w:val="5"/>
      </w:numPr>
    </w:pPr>
  </w:style>
  <w:style w:type="paragraph" w:styleId="ListNumber4">
    <w:name w:val="List Number 4"/>
    <w:basedOn w:val="List4"/>
    <w:rsid w:val="0035617C"/>
    <w:pPr>
      <w:numPr>
        <w:numId w:val="6"/>
      </w:numPr>
    </w:pPr>
  </w:style>
  <w:style w:type="paragraph" w:styleId="ListNumber5">
    <w:name w:val="List Number 5"/>
    <w:basedOn w:val="List5"/>
    <w:rsid w:val="0035617C"/>
    <w:pPr>
      <w:numPr>
        <w:numId w:val="7"/>
      </w:numPr>
    </w:pPr>
  </w:style>
  <w:style w:type="paragraph" w:styleId="BlockText">
    <w:name w:val="Block Text"/>
    <w:basedOn w:val="Normal"/>
    <w:rsid w:val="0035617C"/>
    <w:pPr>
      <w:spacing w:after="120"/>
      <w:ind w:left="1440" w:right="1440"/>
    </w:pPr>
  </w:style>
  <w:style w:type="character" w:customStyle="1" w:styleId="Subscript">
    <w:name w:val="Subscript"/>
    <w:basedOn w:val="DefaultParagraphFont"/>
    <w:rsid w:val="0035617C"/>
    <w:rPr>
      <w:sz w:val="16"/>
      <w:vertAlign w:val="subscript"/>
    </w:rPr>
  </w:style>
  <w:style w:type="character" w:customStyle="1" w:styleId="Superscript">
    <w:name w:val="Superscript"/>
    <w:basedOn w:val="DefaultParagraphFont"/>
    <w:rsid w:val="0035617C"/>
    <w:rPr>
      <w:sz w:val="16"/>
      <w:vertAlign w:val="superscript"/>
    </w:rPr>
  </w:style>
  <w:style w:type="character" w:customStyle="1" w:styleId="Symbols">
    <w:name w:val="Symbols"/>
    <w:basedOn w:val="DefaultParagraphFont"/>
    <w:rsid w:val="0035617C"/>
    <w:rPr>
      <w:rFonts w:ascii="Symbol" w:hAnsi="Symbol"/>
    </w:rPr>
  </w:style>
  <w:style w:type="character" w:customStyle="1" w:styleId="MenuOptions">
    <w:name w:val="Menu Options"/>
    <w:basedOn w:val="DefaultParagraphFont"/>
    <w:rsid w:val="0035617C"/>
    <w:rPr>
      <w:rFonts w:ascii="Arial Narrow" w:hAnsi="Arial Narrow"/>
      <w:smallCaps/>
    </w:rPr>
  </w:style>
  <w:style w:type="character" w:customStyle="1" w:styleId="Buttons">
    <w:name w:val="Buttons"/>
    <w:basedOn w:val="DefaultParagraphFont"/>
    <w:rsid w:val="0035617C"/>
    <w:rPr>
      <w:b/>
    </w:rPr>
  </w:style>
  <w:style w:type="character" w:customStyle="1" w:styleId="Underlined">
    <w:name w:val="Underlined"/>
    <w:basedOn w:val="DefaultParagraphFont"/>
    <w:rsid w:val="0035617C"/>
    <w:rPr>
      <w:u w:val="single"/>
    </w:rPr>
  </w:style>
  <w:style w:type="paragraph" w:customStyle="1" w:styleId="TableBodyTextRight">
    <w:name w:val="Table Body Text Right"/>
    <w:basedOn w:val="TableBodyText"/>
    <w:rsid w:val="0035617C"/>
    <w:pPr>
      <w:widowControl w:val="0"/>
      <w:autoSpaceDE w:val="0"/>
      <w:autoSpaceDN w:val="0"/>
      <w:adjustRightInd w:val="0"/>
      <w:jc w:val="right"/>
    </w:pPr>
    <w:rPr>
      <w:rFonts w:cs="Arial"/>
      <w:szCs w:val="18"/>
    </w:rPr>
  </w:style>
  <w:style w:type="paragraph" w:customStyle="1" w:styleId="CopyrightText">
    <w:name w:val="Copyright Text"/>
    <w:basedOn w:val="BodyText"/>
    <w:rsid w:val="0035617C"/>
    <w:rPr>
      <w:sz w:val="18"/>
    </w:rPr>
  </w:style>
  <w:style w:type="paragraph" w:customStyle="1" w:styleId="BodySmallRight">
    <w:name w:val="Body Small Right"/>
    <w:basedOn w:val="BodyTextRight"/>
    <w:rsid w:val="0035617C"/>
    <w:rPr>
      <w:sz w:val="18"/>
      <w:szCs w:val="18"/>
    </w:rPr>
  </w:style>
  <w:style w:type="paragraph" w:customStyle="1" w:styleId="MarginEdition">
    <w:name w:val="Margin Edition"/>
    <w:basedOn w:val="MarginNote"/>
    <w:rsid w:val="0035617C"/>
    <w:pPr>
      <w:spacing w:before="0" w:after="0"/>
    </w:pPr>
    <w:rPr>
      <w:rFonts w:ascii="Times New Roman" w:hAnsi="Times New Roman"/>
      <w:color w:val="999999"/>
    </w:rPr>
  </w:style>
  <w:style w:type="paragraph" w:customStyle="1" w:styleId="Spacer">
    <w:name w:val="Spacer"/>
    <w:basedOn w:val="Normal"/>
    <w:rsid w:val="0035617C"/>
    <w:rPr>
      <w:sz w:val="2"/>
      <w:szCs w:val="2"/>
    </w:rPr>
  </w:style>
  <w:style w:type="character" w:customStyle="1" w:styleId="Small">
    <w:name w:val="Small"/>
    <w:basedOn w:val="DefaultParagraphFont"/>
    <w:rsid w:val="0035617C"/>
    <w:rPr>
      <w:sz w:val="16"/>
    </w:rPr>
  </w:style>
  <w:style w:type="paragraph" w:customStyle="1" w:styleId="WideTable">
    <w:name w:val="Wide Table"/>
    <w:basedOn w:val="Normal"/>
    <w:rsid w:val="0035617C"/>
    <w:pPr>
      <w:ind w:left="-1418"/>
    </w:pPr>
    <w:rPr>
      <w:sz w:val="2"/>
      <w:szCs w:val="2"/>
    </w:rPr>
  </w:style>
  <w:style w:type="character" w:styleId="PageNumber">
    <w:name w:val="page number"/>
    <w:basedOn w:val="DefaultParagraphFont"/>
    <w:rsid w:val="0035617C"/>
  </w:style>
  <w:style w:type="paragraph" w:styleId="Quote">
    <w:name w:val="Quote"/>
    <w:basedOn w:val="Heading1"/>
    <w:link w:val="QuoteChar"/>
    <w:qFormat/>
    <w:rsid w:val="0035617C"/>
    <w:rPr>
      <w:b w:val="0"/>
      <w:sz w:val="72"/>
      <w:szCs w:val="72"/>
      <w:lang w:val="en-NZ"/>
    </w:rPr>
  </w:style>
  <w:style w:type="character" w:customStyle="1" w:styleId="QuoteChar">
    <w:name w:val="Quote Char"/>
    <w:basedOn w:val="DefaultParagraphFont"/>
    <w:link w:val="Quote"/>
    <w:rsid w:val="00356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17C"/>
    <w:pPr>
      <w:pageBreakBefore/>
    </w:pPr>
  </w:style>
  <w:style w:type="paragraph" w:customStyle="1" w:styleId="Border">
    <w:name w:val="Border"/>
    <w:basedOn w:val="Normal"/>
    <w:qFormat/>
    <w:rsid w:val="00356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17C"/>
    <w:rPr>
      <w:b/>
      <w:bCs/>
      <w:i/>
      <w:iCs/>
      <w:color w:val="auto"/>
    </w:rPr>
  </w:style>
  <w:style w:type="paragraph" w:styleId="IntenseQuote">
    <w:name w:val="Intense Quote"/>
    <w:basedOn w:val="Normal"/>
    <w:next w:val="Normal"/>
    <w:link w:val="IntenseQuoteChar"/>
    <w:uiPriority w:val="30"/>
    <w:qFormat/>
    <w:rsid w:val="00356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17C"/>
    <w:rPr>
      <w:smallCaps/>
      <w:color w:val="auto"/>
      <w:u w:val="single"/>
    </w:rPr>
  </w:style>
  <w:style w:type="character" w:styleId="IntenseReference">
    <w:name w:val="Intense Reference"/>
    <w:basedOn w:val="DefaultParagraphFont"/>
    <w:uiPriority w:val="32"/>
    <w:qFormat/>
    <w:rsid w:val="0035617C"/>
    <w:rPr>
      <w:b/>
      <w:bCs/>
      <w:smallCaps/>
      <w:color w:val="auto"/>
      <w:spacing w:val="5"/>
      <w:u w:val="single"/>
    </w:rPr>
  </w:style>
  <w:style w:type="paragraph" w:customStyle="1" w:styleId="2ColumnHeading">
    <w:name w:val="2Column Heading"/>
    <w:basedOn w:val="BodyText"/>
    <w:qFormat/>
    <w:rsid w:val="0035617C"/>
    <w:pPr>
      <w:spacing w:after="60"/>
      <w:ind w:left="-2268"/>
    </w:pPr>
    <w:rPr>
      <w:b/>
    </w:rPr>
  </w:style>
  <w:style w:type="paragraph" w:customStyle="1" w:styleId="Heading1TOC">
    <w:name w:val="Heading1 TOC"/>
    <w:basedOn w:val="Normal"/>
    <w:qFormat/>
    <w:rsid w:val="0035617C"/>
    <w:pPr>
      <w:spacing w:before="240" w:after="120"/>
    </w:pPr>
    <w:rPr>
      <w:rFonts w:ascii="Times New Roman" w:hAnsi="Times New Roman"/>
      <w:b/>
      <w:sz w:val="32"/>
    </w:rPr>
  </w:style>
  <w:style w:type="paragraph" w:customStyle="1" w:styleId="Heading2TOC">
    <w:name w:val="Heading2 TOC"/>
    <w:basedOn w:val="Normal"/>
    <w:qFormat/>
    <w:rsid w:val="0035617C"/>
    <w:pPr>
      <w:spacing w:before="240" w:after="60"/>
    </w:pPr>
    <w:rPr>
      <w:rFonts w:ascii="Times New Roman" w:hAnsi="Times New Roman"/>
      <w:b/>
      <w:sz w:val="28"/>
    </w:rPr>
  </w:style>
  <w:style w:type="character" w:customStyle="1" w:styleId="Underline">
    <w:name w:val="Underline"/>
    <w:basedOn w:val="DefaultParagraphFont"/>
    <w:qFormat/>
    <w:rsid w:val="0035617C"/>
    <w:rPr>
      <w:u w:val="single"/>
    </w:rPr>
  </w:style>
  <w:style w:type="character" w:customStyle="1" w:styleId="BoldandItalics">
    <w:name w:val="Bold and Italics"/>
    <w:qFormat/>
    <w:rsid w:val="0035617C"/>
    <w:rPr>
      <w:b/>
      <w:i/>
      <w:u w:val="none"/>
    </w:rPr>
  </w:style>
  <w:style w:type="paragraph" w:styleId="BalloonText">
    <w:name w:val="Balloon Text"/>
    <w:basedOn w:val="Normal"/>
    <w:link w:val="BalloonTextChar"/>
    <w:rsid w:val="0035617C"/>
    <w:rPr>
      <w:rFonts w:ascii="Tahoma" w:hAnsi="Tahoma" w:cs="Tahoma"/>
      <w:sz w:val="16"/>
      <w:szCs w:val="16"/>
    </w:rPr>
  </w:style>
  <w:style w:type="character" w:customStyle="1" w:styleId="BalloonTextChar">
    <w:name w:val="Balloon Text Char"/>
    <w:basedOn w:val="DefaultParagraphFont"/>
    <w:link w:val="BalloonText"/>
    <w:rsid w:val="00356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17C"/>
    <w:rPr>
      <w:b/>
      <w:color w:val="660033"/>
      <w:spacing w:val="0"/>
    </w:rPr>
  </w:style>
  <w:style w:type="paragraph" w:customStyle="1" w:styleId="Nameditemlist">
    <w:name w:val="Named item list"/>
    <w:basedOn w:val="BodyText"/>
    <w:qFormat/>
    <w:rsid w:val="0035617C"/>
    <w:pPr>
      <w:tabs>
        <w:tab w:val="left" w:pos="2835"/>
      </w:tabs>
      <w:ind w:left="2835" w:hanging="2835"/>
    </w:pPr>
  </w:style>
  <w:style w:type="paragraph" w:customStyle="1" w:styleId="BodyTextnopadding">
    <w:name w:val="Body Text no padding"/>
    <w:basedOn w:val="BodyText"/>
    <w:qFormat/>
    <w:rsid w:val="0035617C"/>
    <w:pPr>
      <w:spacing w:before="0" w:after="0"/>
    </w:pPr>
  </w:style>
  <w:style w:type="paragraph" w:customStyle="1" w:styleId="BodyTextBold">
    <w:name w:val="Body Text Bold"/>
    <w:basedOn w:val="BodyText"/>
    <w:qFormat/>
    <w:rsid w:val="0035617C"/>
    <w:rPr>
      <w:b/>
    </w:rPr>
  </w:style>
  <w:style w:type="character" w:styleId="Hyperlink">
    <w:name w:val="Hyperlink"/>
    <w:basedOn w:val="DefaultParagraphFont"/>
    <w:uiPriority w:val="99"/>
    <w:unhideWhenUsed/>
    <w:rsid w:val="00D76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6566</Characters>
  <Application>Microsoft Office Word</Application>
  <DocSecurity>0</DocSecurity>
  <Lines>234</Lines>
  <Paragraphs>137</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UEEEC0019 Develop software solutions for microcontroller-based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