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621" w:rsidP="007B46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UEEEC0017 Develop engineering solutions to analogue electronic problems</w:t>
      </w:r>
      <w:r>
        <w:fldChar w:fldCharType="end"/>
      </w:r>
    </w:p>
    <w:p w:rsidR="007B4621" w:rsidP="007B4621">
      <w:pPr>
        <w:pStyle w:val="Version"/>
        <w:sectPr w:rsidSect="00703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455" w:rsidP="00703455">
      <w:pPr>
        <w:pStyle w:val="SuperHeading"/>
      </w:pPr>
      <w:r w:rsidRPr="00703455">
        <w:t>UEEEC0017 Develop engineering solutions to analogue electronic problems</w:t>
      </w:r>
    </w:p>
    <w:p w:rsidR="00000000" w:rsidRPr="00703455" w:rsidP="00703455">
      <w:pPr>
        <w:pStyle w:val="Heading1"/>
      </w:pPr>
      <w:bookmarkStart w:id="1" w:name="O_1079894"/>
      <w:bookmarkEnd w:id="1"/>
      <w:r w:rsidRPr="007034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t>Release 1. This is the first release of this unit of competency in the UEE Electrotechnology Training Package.</w:t>
            </w:r>
          </w:p>
        </w:tc>
      </w:tr>
    </w:tbl>
    <w:p w:rsidR="00000000" w:rsidRPr="00703455" w:rsidP="00703455">
      <w:pPr>
        <w:pStyle w:val="NoPaddingFontSize1"/>
      </w:pPr>
    </w:p>
    <w:p w:rsidR="00000000" w:rsidRPr="00703455" w:rsidP="00703455">
      <w:pPr>
        <w:pStyle w:val="AllowPageBreak"/>
      </w:pPr>
    </w:p>
    <w:p w:rsidR="00000000" w:rsidRPr="00703455" w:rsidP="00703455">
      <w:pPr>
        <w:pStyle w:val="Heading1"/>
      </w:pPr>
      <w:bookmarkStart w:id="2" w:name="O_1079895"/>
      <w:bookmarkEnd w:id="2"/>
      <w:r w:rsidRPr="007034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t>This unit involves the skills and knowledge required to develop engineering solutions to analogue electronic problems.</w:t>
            </w:r>
          </w:p>
          <w:p w:rsidR="00000000" w:rsidRPr="00703455" w:rsidP="00703455">
            <w:pPr>
              <w:pStyle w:val="BodyText"/>
            </w:pPr>
            <w:r w:rsidRPr="00703455">
              <w:t>It includes preparing to develop engineering solutions for analogue electronic problems; developing engineering solutions for analogue el</w:t>
            </w:r>
            <w:r w:rsidRPr="00703455">
              <w:t>ectronic problems; testing, reporting on and implementing engineering solution for analogue electronic problems.</w:t>
            </w:r>
          </w:p>
          <w:p w:rsidR="00000000" w:rsidRPr="00703455" w:rsidP="00703455">
            <w:pPr>
              <w:pStyle w:val="BodyText"/>
            </w:pPr>
            <w:r w:rsidRPr="00703455">
              <w:t>Permits may be required for some work environments, such as confined spaces, working aloft, near live electrical apparatus, site rehabilitation</w:t>
            </w:r>
          </w:p>
          <w:p w:rsidR="00000000" w:rsidRPr="00703455" w:rsidP="00703455">
            <w:pPr>
              <w:pStyle w:val="BodyText"/>
            </w:pPr>
            <w:r w:rsidRPr="00703455">
              <w:t>No licensing, legislative or certification requirements apply to this unit at the time of publication.</w:t>
            </w:r>
          </w:p>
        </w:tc>
      </w:tr>
    </w:tbl>
    <w:p w:rsidR="00000000" w:rsidRPr="00703455" w:rsidP="00703455">
      <w:pPr>
        <w:pStyle w:val="NoPaddingFontSize1"/>
      </w:pPr>
    </w:p>
    <w:p w:rsidR="00000000" w:rsidRPr="00703455" w:rsidP="00703455">
      <w:pPr>
        <w:pStyle w:val="AllowPageBreak"/>
      </w:pPr>
    </w:p>
    <w:p w:rsidR="00000000" w:rsidRPr="00703455" w:rsidP="00703455">
      <w:pPr>
        <w:pStyle w:val="Heading1"/>
      </w:pPr>
      <w:bookmarkStart w:id="3" w:name="O_1079896"/>
      <w:bookmarkEnd w:id="3"/>
      <w:r w:rsidRPr="007034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t>UEEEC0067 Troubleshoot basic amplifier circuits</w:t>
            </w:r>
          </w:p>
        </w:tc>
      </w:tr>
    </w:tbl>
    <w:p w:rsidR="00000000" w:rsidRPr="00703455" w:rsidP="00703455">
      <w:pPr>
        <w:pStyle w:val="NoPaddingFontSize1"/>
      </w:pPr>
    </w:p>
    <w:p w:rsidR="00000000" w:rsidRPr="00703455" w:rsidP="00703455">
      <w:pPr>
        <w:pStyle w:val="AllowPageBreak"/>
      </w:pPr>
    </w:p>
    <w:p w:rsidR="00000000" w:rsidRPr="00703455" w:rsidP="00703455">
      <w:pPr>
        <w:pStyle w:val="Heading1"/>
      </w:pPr>
      <w:bookmarkStart w:id="4" w:name="O_1079897"/>
      <w:bookmarkEnd w:id="4"/>
      <w:r w:rsidRPr="0070345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t>Electronics and Communicat</w:t>
            </w:r>
            <w:r w:rsidRPr="00703455">
              <w:t>ions</w:t>
            </w:r>
          </w:p>
        </w:tc>
      </w:tr>
    </w:tbl>
    <w:p w:rsidR="00000000" w:rsidRPr="00703455" w:rsidP="00703455">
      <w:pPr>
        <w:pStyle w:val="NoPaddingFontSize1"/>
      </w:pPr>
    </w:p>
    <w:p w:rsidR="00000000" w:rsidRPr="00703455" w:rsidP="00703455">
      <w:pPr>
        <w:pStyle w:val="AllowPageBreak"/>
      </w:pPr>
    </w:p>
    <w:p w:rsidR="00000000" w:rsidRPr="00703455" w:rsidP="00703455">
      <w:pPr>
        <w:pStyle w:val="Heading1"/>
      </w:pPr>
      <w:bookmarkStart w:id="5" w:name="O_1079898"/>
      <w:bookmarkEnd w:id="5"/>
      <w:r w:rsidRPr="007034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t>Electrotechnology</w:t>
            </w:r>
          </w:p>
        </w:tc>
      </w:tr>
    </w:tbl>
    <w:p w:rsidR="00000000" w:rsidRPr="00703455" w:rsidP="00703455">
      <w:pPr>
        <w:pStyle w:val="NoPaddingFontSize1"/>
      </w:pPr>
    </w:p>
    <w:p w:rsidR="00000000" w:rsidRPr="00703455" w:rsidP="00703455">
      <w:pPr>
        <w:pStyle w:val="AllowPageBreak"/>
      </w:pPr>
    </w:p>
    <w:p w:rsidR="00000000" w:rsidRPr="00703455" w:rsidP="00703455">
      <w:pPr>
        <w:pStyle w:val="Heading1"/>
      </w:pPr>
      <w:bookmarkStart w:id="6" w:name="O_1079899"/>
      <w:bookmarkEnd w:id="6"/>
      <w:r w:rsidRPr="0070345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PERFORMANCE CRITERIA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Performance criteria describe the performance needed to demonstrate achievement of the element.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rPr>
                <w:rStyle w:val="SpecialBold"/>
              </w:rPr>
              <w:t xml:space="preserve">Prepare to develop engineering solutions for analogue electronic </w:t>
            </w:r>
            <w:r w:rsidRPr="00703455">
              <w:rPr>
                <w:rStyle w:val="SpecialBold"/>
              </w:rPr>
              <w:t>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 xml:space="preserve">Work health and safety (WHS)/occupational health and safety (OHS) requirements and workplace procedures for relevant work area are identified, obtained and </w:t>
            </w:r>
            <w:r w:rsidRPr="00703455">
              <w:t>applied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Risk control measures are applied in accordance with workplace procedures prior to co</w:t>
            </w:r>
            <w:r w:rsidRPr="00703455">
              <w:t>mmencing work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Extent of the analogue electronic problem is determined from performance specifications, situation reports and in consultation with relevant person/s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Activities are planned to meet scheduled timelines in consultation with relevant person/s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Effective strategies are identified to ensure solution development and implementation is conducted efficiently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rPr>
                <w:rStyle w:val="SpecialBold"/>
              </w:rPr>
              <w:t>Develop engineering solution for analogue ele</w:t>
            </w:r>
            <w:r w:rsidRPr="00703455">
              <w:rPr>
                <w:rStyle w:val="SpecialBold"/>
              </w:rPr>
              <w:t>ctronic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Workplace risk control measures and procedures are applied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Principles of analogue electronics circuit device operation characteristics and applications are applied to developing solutions to analogue electronic problems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Parameters, specifications and performance requirements related to each analogue electronic problem are obtained in accordance with workplace procedures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Approaches to resolving analogue electronic problems are analysed to determine most effective so</w:t>
            </w:r>
            <w:r w:rsidRPr="00703455">
              <w:t>lutions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Unplanned events are dealt with safely and effectively in compliance with regulatory requirements and enterprise policies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Quality of work is monitored against relevant performance measures and/or established organisational or professi</w:t>
            </w:r>
            <w:r w:rsidRPr="00703455">
              <w:t>onal standards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rPr>
                <w:rStyle w:val="SpecialBold"/>
              </w:rPr>
              <w:t>Test, report on and implement engineering solution for analogue electronic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Solutions to analogue electronic problems are tested to determine their effectiveness and modified where necessary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 xml:space="preserve">Adopted solutions are recorded in the required format, including implementation instructions and risk controls 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 xml:space="preserve">Relevant qualified person/s required to implement solutions to analogue electronic problems are </w:t>
            </w:r>
            <w:r w:rsidRPr="00703455">
              <w:t>coordinated in accordance with regulatory</w:t>
            </w:r>
            <w:r w:rsidRPr="00703455">
              <w:t xml:space="preserve"> requirements and workplace procedures</w:t>
            </w:r>
          </w:p>
        </w:tc>
      </w:tr>
      <w:tr w:rsidTr="007034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t>Justification for solutions used to solve analogue electronic problems is recorded for inclusion in work/project development records in accordance with professional standards</w:t>
            </w:r>
          </w:p>
        </w:tc>
      </w:tr>
    </w:tbl>
    <w:p w:rsidR="00000000" w:rsidRPr="00703455" w:rsidP="00703455">
      <w:pPr>
        <w:pStyle w:val="NoPaddingFontSize1"/>
      </w:pPr>
    </w:p>
    <w:p w:rsidR="00000000" w:rsidRPr="00703455" w:rsidP="00703455">
      <w:pPr>
        <w:pStyle w:val="AllowPageBreak"/>
      </w:pPr>
    </w:p>
    <w:p w:rsidR="00000000" w:rsidRPr="00703455" w:rsidP="00703455">
      <w:pPr>
        <w:pStyle w:val="Heading1"/>
      </w:pPr>
      <w:bookmarkStart w:id="7" w:name="O_1079900"/>
      <w:bookmarkEnd w:id="7"/>
      <w:r w:rsidRPr="00703455">
        <w:t>Foundation Ski</w:t>
      </w:r>
      <w:r w:rsidRPr="00703455">
        <w:t>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t>Foundation skills essential to performance are explicit in the performance criteria of this unit of competency.</w:t>
            </w:r>
          </w:p>
        </w:tc>
      </w:tr>
    </w:tbl>
    <w:p w:rsidR="00000000" w:rsidRPr="00703455" w:rsidP="00703455">
      <w:pPr>
        <w:pStyle w:val="NoPaddingFontSize1"/>
      </w:pPr>
    </w:p>
    <w:p w:rsidR="00000000" w:rsidRPr="00703455" w:rsidP="00703455">
      <w:pPr>
        <w:pStyle w:val="AllowPageBreak"/>
      </w:pPr>
    </w:p>
    <w:p w:rsidR="00000000" w:rsidRPr="00703455" w:rsidP="00703455">
      <w:pPr>
        <w:pStyle w:val="Heading1"/>
      </w:pPr>
      <w:bookmarkStart w:id="8" w:name="O_1079901"/>
      <w:bookmarkEnd w:id="8"/>
      <w:r w:rsidRPr="0070345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03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t>Range is restricted to essential operating conditions and any other variables essential to the work environment.</w:t>
            </w:r>
          </w:p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Non-essential conditions may be found in the UEE Electrotechnology Training Package Companion Volume Implementation Guide.</w:t>
            </w:r>
          </w:p>
        </w:tc>
      </w:tr>
      <w:tr w:rsidTr="00703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55">
            <w:pPr>
              <w:pStyle w:val="BodyText"/>
              <w:rPr>
                <w:lang w:val="en-NZ"/>
              </w:rPr>
            </w:pPr>
            <w:r w:rsidRPr="00703455">
              <w:t>Developing enginee</w:t>
            </w:r>
            <w:r w:rsidRPr="00703455">
              <w:t>ring solutions for analogue electronic problems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ListBullet"/>
            </w:pPr>
            <w:r w:rsidRPr="00703455">
              <w:t>two analogue electronic problems</w:t>
            </w:r>
          </w:p>
        </w:tc>
      </w:tr>
    </w:tbl>
    <w:p w:rsidR="00000000" w:rsidRPr="00703455" w:rsidP="00703455">
      <w:pPr>
        <w:pStyle w:val="NoPaddingFontSize1"/>
      </w:pPr>
    </w:p>
    <w:p w:rsidR="00000000" w:rsidRPr="00703455" w:rsidP="00703455">
      <w:pPr>
        <w:pStyle w:val="AllowPageBreak"/>
      </w:pPr>
    </w:p>
    <w:p w:rsidR="00000000" w:rsidRPr="00703455" w:rsidP="00703455">
      <w:pPr>
        <w:pStyle w:val="Heading1"/>
      </w:pPr>
      <w:bookmarkStart w:id="9" w:name="O_1079902"/>
      <w:bookmarkEnd w:id="9"/>
      <w:r w:rsidRPr="0070345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55" w:rsidP="00703455">
            <w:pPr>
              <w:pStyle w:val="BodyText"/>
            </w:pPr>
            <w:r w:rsidRPr="00703455">
              <w:t>This unit replaces and is equivalent to UEENEEH145A Develop engineering solutions to analogue electronic problems.</w:t>
            </w:r>
          </w:p>
        </w:tc>
      </w:tr>
    </w:tbl>
    <w:p w:rsidR="00000000" w:rsidRPr="00703455" w:rsidP="00703455">
      <w:pPr>
        <w:pStyle w:val="NoPaddingFontSize1"/>
      </w:pPr>
    </w:p>
    <w:p w:rsidR="00000000" w:rsidRPr="00703455" w:rsidP="00703455">
      <w:pPr>
        <w:pStyle w:val="AllowPageBreak"/>
      </w:pPr>
    </w:p>
    <w:p w:rsidR="00000000" w:rsidRPr="00703455" w:rsidP="00703455">
      <w:pPr>
        <w:pStyle w:val="Heading1"/>
      </w:pPr>
      <w:bookmarkStart w:id="10" w:name="O_1079909"/>
      <w:bookmarkEnd w:id="10"/>
      <w:r w:rsidRPr="00703455">
        <w:t>Links</w:t>
      </w:r>
    </w:p>
    <w:p w:rsidR="00000000" w:rsidRPr="00703455" w:rsidP="007B4621">
      <w:pPr>
        <w:pStyle w:val="BodyText"/>
      </w:pPr>
      <w:r w:rsidRPr="0070345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7512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03455" w:rsidP="00703455"/>
    <w:sectPr w:rsidSect="007034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55" w:rsidRPr="007B4621" w:rsidP="007B46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21" w:rsidP="00703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621" w:rsidP="00703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B4621" w:rsidP="00703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455" w:rsidRPr="007B4621" w:rsidP="007B46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621" w:rsidRPr="002D2AF8" w:rsidP="00703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UEEEC0017 Develop engineering solutions to analogue electronic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B4621" w:rsidP="00703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B60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26E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455"/>
  </w:style>
  <w:style w:type="character" w:customStyle="1" w:styleId="Heading1Char">
    <w:name w:val="Heading 1 Char"/>
    <w:basedOn w:val="DefaultParagraphFont"/>
    <w:link w:val="Heading1"/>
    <w:rsid w:val="00703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4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4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455"/>
    <w:rPr>
      <w:b/>
      <w:spacing w:val="0"/>
    </w:rPr>
  </w:style>
  <w:style w:type="paragraph" w:customStyle="1" w:styleId="SuperHeading">
    <w:name w:val="SuperHeading"/>
    <w:basedOn w:val="Normal"/>
    <w:rsid w:val="00703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3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4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4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4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4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455"/>
    <w:rPr>
      <w:i/>
    </w:rPr>
  </w:style>
  <w:style w:type="paragraph" w:styleId="Caption">
    <w:name w:val="caption"/>
    <w:basedOn w:val="BodyText"/>
    <w:next w:val="Normal"/>
    <w:qFormat/>
    <w:rsid w:val="00703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455"/>
  </w:style>
  <w:style w:type="paragraph" w:styleId="TableofFigures">
    <w:name w:val="table of figures"/>
    <w:basedOn w:val="Normal"/>
    <w:next w:val="Normal"/>
    <w:semiHidden/>
    <w:rsid w:val="00703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4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3455"/>
    <w:rPr>
      <w:rFonts w:ascii="Wingdings" w:hAnsi="Wingdings"/>
    </w:rPr>
  </w:style>
  <w:style w:type="paragraph" w:customStyle="1" w:styleId="TableHeading">
    <w:name w:val="Table Heading"/>
    <w:basedOn w:val="HeadingBase"/>
    <w:rsid w:val="007034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455"/>
    <w:rPr>
      <w:color w:val="0033CC"/>
      <w:u w:val="none"/>
    </w:rPr>
  </w:style>
  <w:style w:type="paragraph" w:customStyle="1" w:styleId="BodyTextRight">
    <w:name w:val="Body Text Right"/>
    <w:basedOn w:val="BodyText"/>
    <w:rsid w:val="00703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4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455"/>
    <w:rPr>
      <w:sz w:val="32"/>
    </w:rPr>
  </w:style>
  <w:style w:type="paragraph" w:customStyle="1" w:styleId="HeadingProcedure">
    <w:name w:val="Heading Procedure"/>
    <w:basedOn w:val="HeadingBase"/>
    <w:next w:val="Normal"/>
    <w:rsid w:val="00703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455"/>
    <w:pPr>
      <w:spacing w:before="60" w:after="60"/>
    </w:pPr>
  </w:style>
  <w:style w:type="paragraph" w:styleId="ListContinue">
    <w:name w:val="List Continue"/>
    <w:basedOn w:val="List"/>
    <w:rsid w:val="00703455"/>
    <w:pPr>
      <w:ind w:firstLine="0"/>
    </w:pPr>
  </w:style>
  <w:style w:type="paragraph" w:customStyle="1" w:styleId="ListNote">
    <w:name w:val="List Note"/>
    <w:basedOn w:val="List"/>
    <w:rsid w:val="00703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455"/>
    <w:rPr>
      <w:rFonts w:ascii="Courier New" w:hAnsi="Courier New"/>
    </w:rPr>
  </w:style>
  <w:style w:type="paragraph" w:customStyle="1" w:styleId="NoteBullet">
    <w:name w:val="Note Bullet"/>
    <w:basedOn w:val="Note"/>
    <w:rsid w:val="00703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4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3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455"/>
    <w:rPr>
      <w:b/>
      <w:smallCaps/>
    </w:rPr>
  </w:style>
  <w:style w:type="paragraph" w:customStyle="1" w:styleId="TableListNumber">
    <w:name w:val="Table List Number"/>
    <w:basedOn w:val="ListNumber"/>
    <w:rsid w:val="00703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455"/>
    <w:pPr>
      <w:numPr>
        <w:numId w:val="8"/>
      </w:numPr>
    </w:pPr>
  </w:style>
  <w:style w:type="paragraph" w:customStyle="1" w:styleId="ListAlpha2">
    <w:name w:val="List Alpha 2"/>
    <w:basedOn w:val="List2"/>
    <w:rsid w:val="00703455"/>
    <w:pPr>
      <w:numPr>
        <w:numId w:val="7"/>
      </w:numPr>
    </w:pPr>
  </w:style>
  <w:style w:type="paragraph" w:styleId="List2">
    <w:name w:val="List 2"/>
    <w:basedOn w:val="BodyText"/>
    <w:rsid w:val="00703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4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4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3455"/>
    <w:pPr>
      <w:numPr>
        <w:numId w:val="3"/>
      </w:numPr>
    </w:pPr>
  </w:style>
  <w:style w:type="paragraph" w:styleId="ListContinue2">
    <w:name w:val="List Continue 2"/>
    <w:basedOn w:val="List2"/>
    <w:rsid w:val="00703455"/>
    <w:pPr>
      <w:ind w:firstLine="0"/>
    </w:pPr>
  </w:style>
  <w:style w:type="paragraph" w:styleId="ListContinue3">
    <w:name w:val="List Continue 3"/>
    <w:basedOn w:val="List3"/>
    <w:rsid w:val="00703455"/>
    <w:pPr>
      <w:ind w:left="1021" w:firstLine="0"/>
    </w:pPr>
  </w:style>
  <w:style w:type="paragraph" w:styleId="ListContinue4">
    <w:name w:val="List Continue 4"/>
    <w:basedOn w:val="List4"/>
    <w:rsid w:val="00703455"/>
    <w:pPr>
      <w:ind w:firstLine="0"/>
    </w:pPr>
  </w:style>
  <w:style w:type="paragraph" w:styleId="ListContinue5">
    <w:name w:val="List Continue 5"/>
    <w:basedOn w:val="List5"/>
    <w:rsid w:val="00703455"/>
    <w:pPr>
      <w:ind w:firstLine="0"/>
    </w:pPr>
  </w:style>
  <w:style w:type="paragraph" w:styleId="ListNumber3">
    <w:name w:val="List Number 3"/>
    <w:basedOn w:val="List3"/>
    <w:rsid w:val="00703455"/>
    <w:pPr>
      <w:numPr>
        <w:numId w:val="4"/>
      </w:numPr>
    </w:pPr>
  </w:style>
  <w:style w:type="paragraph" w:styleId="ListNumber4">
    <w:name w:val="List Number 4"/>
    <w:basedOn w:val="List4"/>
    <w:rsid w:val="00703455"/>
    <w:pPr>
      <w:numPr>
        <w:numId w:val="5"/>
      </w:numPr>
    </w:pPr>
  </w:style>
  <w:style w:type="paragraph" w:styleId="ListNumber5">
    <w:name w:val="List Number 5"/>
    <w:basedOn w:val="List5"/>
    <w:rsid w:val="00703455"/>
    <w:pPr>
      <w:numPr>
        <w:numId w:val="6"/>
      </w:numPr>
    </w:pPr>
  </w:style>
  <w:style w:type="paragraph" w:styleId="BlockText">
    <w:name w:val="Block Text"/>
    <w:basedOn w:val="Normal"/>
    <w:rsid w:val="00703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455"/>
    <w:rPr>
      <w:sz w:val="16"/>
      <w:vertAlign w:val="superscript"/>
    </w:rPr>
  </w:style>
  <w:style w:type="character" w:customStyle="1" w:styleId="Symbols">
    <w:name w:val="Symbols"/>
    <w:basedOn w:val="DefaultParagraphFont"/>
    <w:rsid w:val="00703455"/>
    <w:rPr>
      <w:rFonts w:ascii="Symbol" w:hAnsi="Symbol"/>
    </w:rPr>
  </w:style>
  <w:style w:type="character" w:customStyle="1" w:styleId="MenuOptions">
    <w:name w:val="Menu Options"/>
    <w:basedOn w:val="DefaultParagraphFont"/>
    <w:rsid w:val="00703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455"/>
    <w:rPr>
      <w:b/>
    </w:rPr>
  </w:style>
  <w:style w:type="character" w:customStyle="1" w:styleId="Underlined">
    <w:name w:val="Underlined"/>
    <w:basedOn w:val="DefaultParagraphFont"/>
    <w:rsid w:val="00703455"/>
    <w:rPr>
      <w:u w:val="single"/>
    </w:rPr>
  </w:style>
  <w:style w:type="paragraph" w:customStyle="1" w:styleId="TableBodyTextRight">
    <w:name w:val="Table Body Text Right"/>
    <w:basedOn w:val="TableBodyText"/>
    <w:rsid w:val="00703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455"/>
    <w:rPr>
      <w:sz w:val="18"/>
    </w:rPr>
  </w:style>
  <w:style w:type="paragraph" w:customStyle="1" w:styleId="BodySmallRight">
    <w:name w:val="Body Small Right"/>
    <w:basedOn w:val="BodyTextRight"/>
    <w:rsid w:val="00703455"/>
    <w:rPr>
      <w:sz w:val="18"/>
      <w:szCs w:val="18"/>
    </w:rPr>
  </w:style>
  <w:style w:type="paragraph" w:customStyle="1" w:styleId="MarginEdition">
    <w:name w:val="Margin Edition"/>
    <w:basedOn w:val="MarginNote"/>
    <w:rsid w:val="00703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455"/>
    <w:rPr>
      <w:sz w:val="2"/>
      <w:szCs w:val="2"/>
    </w:rPr>
  </w:style>
  <w:style w:type="character" w:customStyle="1" w:styleId="Small">
    <w:name w:val="Small"/>
    <w:basedOn w:val="DefaultParagraphFont"/>
    <w:rsid w:val="00703455"/>
    <w:rPr>
      <w:sz w:val="16"/>
    </w:rPr>
  </w:style>
  <w:style w:type="paragraph" w:customStyle="1" w:styleId="WideTable">
    <w:name w:val="Wide Table"/>
    <w:basedOn w:val="Normal"/>
    <w:rsid w:val="00703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455"/>
  </w:style>
  <w:style w:type="paragraph" w:styleId="Quote">
    <w:name w:val="Quote"/>
    <w:basedOn w:val="Heading1"/>
    <w:link w:val="QuoteChar"/>
    <w:qFormat/>
    <w:rsid w:val="00703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455"/>
    <w:pPr>
      <w:pageBreakBefore/>
    </w:pPr>
  </w:style>
  <w:style w:type="paragraph" w:customStyle="1" w:styleId="Border">
    <w:name w:val="Border"/>
    <w:basedOn w:val="Normal"/>
    <w:qFormat/>
    <w:rsid w:val="00703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455"/>
    <w:rPr>
      <w:u w:val="single"/>
    </w:rPr>
  </w:style>
  <w:style w:type="character" w:customStyle="1" w:styleId="BoldandItalics">
    <w:name w:val="Bold and Italics"/>
    <w:qFormat/>
    <w:rsid w:val="00703455"/>
    <w:rPr>
      <w:b/>
      <w:i/>
      <w:u w:val="none"/>
    </w:rPr>
  </w:style>
  <w:style w:type="paragraph" w:styleId="BalloonText">
    <w:name w:val="Balloon Text"/>
    <w:basedOn w:val="Normal"/>
    <w:link w:val="BalloonTextChar"/>
    <w:rsid w:val="00703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455"/>
    <w:pPr>
      <w:spacing w:before="0" w:after="0"/>
    </w:pPr>
  </w:style>
  <w:style w:type="paragraph" w:customStyle="1" w:styleId="BodyTextBold">
    <w:name w:val="Body Text Bold"/>
    <w:basedOn w:val="BodyText"/>
    <w:qFormat/>
    <w:rsid w:val="00703455"/>
    <w:rPr>
      <w:b/>
    </w:rPr>
  </w:style>
  <w:style w:type="character" w:styleId="Hyperlink">
    <w:name w:val="Hyperlink"/>
    <w:basedOn w:val="DefaultParagraphFont"/>
    <w:uiPriority w:val="99"/>
    <w:unhideWhenUsed/>
    <w:rsid w:val="007B46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3949</Characters>
  <Application>Microsoft Office Word</Application>
  <DocSecurity>0</DocSecurity>
  <Lines>179</Lines>
  <Paragraphs>82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UEEEC0017 Develop engineering solutions to analogue electronic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2024-11-29T00:44:00Z</dcterms:created>
  <dcterms:modified xsi:type="dcterms:W3CDTF">2024-11-29T00:44:00Z</dcterms:modified>
</cp:coreProperties>
</file>