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88F" w:rsidP="00EB388F">
      <w:pPr>
        <w:pStyle w:val="Title"/>
      </w:pPr>
      <w:r>
        <w:fldChar w:fldCharType="begin"/>
      </w:r>
      <w:r>
        <w:instrText xml:space="preserve"> TITLE   \* MERGEFORMAT </w:instrText>
      </w:r>
      <w:r>
        <w:fldChar w:fldCharType="separate"/>
      </w:r>
      <w:r>
        <w:t>Assessment Requirements for UEEEC0010 Design and develop advanced digital systems</w:t>
      </w:r>
      <w:r>
        <w:fldChar w:fldCharType="end"/>
      </w:r>
    </w:p>
    <w:p w:rsidR="00EB388F" w:rsidP="00EB388F">
      <w:pPr>
        <w:pStyle w:val="Version"/>
        <w:sectPr w:rsidSect="00325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0D1" w:rsidP="003250D1">
      <w:pPr>
        <w:pStyle w:val="SuperHeading"/>
      </w:pPr>
      <w:r w:rsidRPr="003250D1">
        <w:t>Assessment Requirements for UEEEC0010 Design and develop advanced digital systems</w:t>
      </w:r>
    </w:p>
    <w:p w:rsidR="00000000" w:rsidRPr="003250D1" w:rsidP="003250D1">
      <w:pPr>
        <w:pStyle w:val="Heading1"/>
      </w:pPr>
      <w:bookmarkStart w:id="1" w:name="O_1079771"/>
      <w:bookmarkEnd w:id="1"/>
      <w:r w:rsidRPr="003250D1">
        <w:t>Modification History</w:t>
      </w:r>
    </w:p>
    <w:tbl>
      <w:tblPr>
        <w:tblW w:w="9497" w:type="dxa"/>
        <w:tblLayout w:type="fixed"/>
        <w:tblCellMar>
          <w:left w:w="62" w:type="dxa"/>
          <w:right w:w="62" w:type="dxa"/>
        </w:tblCellMar>
        <w:tblLook w:val="0000"/>
      </w:tblPr>
      <w:tblGrid>
        <w:gridCol w:w="9497"/>
      </w:tblGrid>
      <w:tr w:rsidTr="00325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0D1" w:rsidP="003250D1">
            <w:pPr>
              <w:pStyle w:val="BodyText"/>
            </w:pPr>
            <w:r w:rsidRPr="003250D1">
              <w:t>Release 1. This is the first release of this unit of competency in the UEE Electrotechnology Training Package.</w:t>
            </w:r>
          </w:p>
        </w:tc>
      </w:tr>
    </w:tbl>
    <w:p w:rsidR="00000000" w:rsidRPr="003250D1" w:rsidP="003250D1">
      <w:pPr>
        <w:pStyle w:val="NoPaddingFontSize1"/>
      </w:pPr>
    </w:p>
    <w:p w:rsidR="00000000" w:rsidRPr="003250D1" w:rsidP="003250D1">
      <w:pPr>
        <w:pStyle w:val="AllowPageBreak"/>
      </w:pPr>
    </w:p>
    <w:p w:rsidR="00000000" w:rsidRPr="003250D1" w:rsidP="003250D1">
      <w:pPr>
        <w:pStyle w:val="Heading1"/>
      </w:pPr>
      <w:bookmarkStart w:id="2" w:name="O_1079772"/>
      <w:bookmarkEnd w:id="2"/>
      <w:r w:rsidRPr="003250D1">
        <w:t>Performance Evidence</w:t>
      </w:r>
    </w:p>
    <w:tbl>
      <w:tblPr>
        <w:tblW w:w="9497" w:type="dxa"/>
        <w:tblLayout w:type="fixed"/>
        <w:tblCellMar>
          <w:left w:w="62" w:type="dxa"/>
          <w:right w:w="62" w:type="dxa"/>
        </w:tblCellMar>
        <w:tblLook w:val="0000"/>
      </w:tblPr>
      <w:tblGrid>
        <w:gridCol w:w="9497"/>
      </w:tblGrid>
      <w:tr w:rsidTr="00325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50D1">
            <w:pPr>
              <w:pStyle w:val="BodyText"/>
              <w:rPr>
                <w:lang w:val="en-NZ"/>
              </w:rPr>
            </w:pPr>
            <w:r w:rsidRPr="003250D1">
              <w:t xml:space="preserve">Evidence required to demonstrate competence in this unit must be relevant to and satisfy all of the requirements of the elements, performance criteria and range of conditions on at least two separate occasions and include: </w:t>
            </w:r>
          </w:p>
        </w:tc>
      </w:tr>
      <w:tr w:rsidTr="00325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0D1" w:rsidP="003250D1">
            <w:pPr>
              <w:pStyle w:val="ListBullet"/>
            </w:pPr>
            <w:r w:rsidRPr="003250D1">
              <w:t xml:space="preserve">applying </w:t>
            </w:r>
            <w:r w:rsidRPr="003250D1">
              <w:t>relevant work health and safety (WHS)/occupational health and safety (OHS) requirements, workplace procedures and practices, including using risk control measures</w:t>
            </w:r>
          </w:p>
          <w:p w:rsidR="00000000" w:rsidRPr="003250D1" w:rsidP="003250D1">
            <w:pPr>
              <w:pStyle w:val="ListBullet"/>
            </w:pPr>
            <w:r w:rsidRPr="003250D1">
              <w:t>applying sustainable energy principles and practices</w:t>
            </w:r>
          </w:p>
          <w:p w:rsidR="00000000" w:rsidRPr="003250D1" w:rsidP="003250D1">
            <w:pPr>
              <w:pStyle w:val="ListBullet"/>
            </w:pPr>
            <w:r w:rsidRPr="003250D1">
              <w:t>constructing and testing prototype devic</w:t>
            </w:r>
            <w:r w:rsidRPr="003250D1">
              <w:t>es and circuits in accordance with design brief and regulatory requirements</w:t>
            </w:r>
          </w:p>
          <w:p w:rsidR="00000000" w:rsidRPr="003250D1" w:rsidP="003250D1">
            <w:pPr>
              <w:pStyle w:val="ListBullet"/>
            </w:pPr>
            <w:r w:rsidRPr="003250D1">
              <w:t>dealing with unplanned events/situations in accordance with workplace procedures in a manner that minimises risk to personnel and equipment</w:t>
            </w:r>
          </w:p>
          <w:p w:rsidR="00000000" w:rsidRPr="003250D1" w:rsidP="003250D1">
            <w:pPr>
              <w:pStyle w:val="ListBullet"/>
            </w:pPr>
            <w:r w:rsidRPr="003250D1">
              <w:t>developing outlines of alternative desig</w:t>
            </w:r>
            <w:r w:rsidRPr="003250D1">
              <w:t>ns</w:t>
            </w:r>
          </w:p>
          <w:p w:rsidR="00000000" w:rsidRPr="003250D1" w:rsidP="003250D1">
            <w:pPr>
              <w:pStyle w:val="ListBullet"/>
            </w:pPr>
            <w:r w:rsidRPr="003250D1">
              <w:t>developing the design within the safety and functional requirements and budget limitations</w:t>
            </w:r>
          </w:p>
          <w:p w:rsidR="00000000" w:rsidRPr="003250D1" w:rsidP="003250D1">
            <w:pPr>
              <w:pStyle w:val="ListBullet"/>
            </w:pPr>
            <w:r w:rsidRPr="003250D1">
              <w:t>documenting and presenting design effectively</w:t>
            </w:r>
          </w:p>
          <w:p w:rsidR="00000000" w:rsidRPr="003250D1" w:rsidP="003250D1">
            <w:pPr>
              <w:pStyle w:val="ListBullet"/>
            </w:pPr>
            <w:r w:rsidRPr="003250D1">
              <w:t>negotiating design alteration requests successfully</w:t>
            </w:r>
          </w:p>
          <w:p w:rsidR="00000000" w:rsidRPr="003250D1" w:rsidP="003250D1">
            <w:pPr>
              <w:pStyle w:val="ListBullet"/>
            </w:pPr>
            <w:r w:rsidRPr="003250D1">
              <w:t>obtaining approval for final design</w:t>
            </w:r>
          </w:p>
          <w:p w:rsidR="00000000" w:rsidRPr="003250D1" w:rsidP="003250D1">
            <w:pPr>
              <w:pStyle w:val="ListBullet"/>
            </w:pPr>
            <w:r w:rsidRPr="003250D1">
              <w:t>verifying compliance of the design against the final brief.</w:t>
            </w:r>
          </w:p>
        </w:tc>
      </w:tr>
    </w:tbl>
    <w:p w:rsidR="00000000" w:rsidRPr="003250D1" w:rsidP="003250D1">
      <w:pPr>
        <w:pStyle w:val="NoPaddingFontSize1"/>
      </w:pPr>
    </w:p>
    <w:p w:rsidR="00000000" w:rsidRPr="003250D1" w:rsidP="003250D1">
      <w:pPr>
        <w:pStyle w:val="AllowPageBreak"/>
      </w:pPr>
    </w:p>
    <w:p w:rsidR="00000000" w:rsidRPr="003250D1" w:rsidP="003250D1">
      <w:pPr>
        <w:pStyle w:val="Heading1"/>
      </w:pPr>
      <w:bookmarkStart w:id="3" w:name="O_1079773"/>
      <w:bookmarkEnd w:id="3"/>
      <w:r w:rsidRPr="003250D1">
        <w:t>Knowledge Evidence</w:t>
      </w:r>
    </w:p>
    <w:tbl>
      <w:tblPr>
        <w:tblW w:w="9497" w:type="dxa"/>
        <w:tblLayout w:type="fixed"/>
        <w:tblCellMar>
          <w:left w:w="62" w:type="dxa"/>
          <w:right w:w="62" w:type="dxa"/>
        </w:tblCellMar>
        <w:tblLook w:val="0000"/>
      </w:tblPr>
      <w:tblGrid>
        <w:gridCol w:w="9497"/>
      </w:tblGrid>
      <w:tr w:rsidTr="00325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50D1">
            <w:pPr>
              <w:pStyle w:val="BodyText"/>
              <w:rPr>
                <w:lang w:val="en-NZ"/>
              </w:rPr>
            </w:pPr>
            <w:r w:rsidRPr="003250D1">
              <w:t>Evidence required to demonstrate competence in this unit must be relevant to and satisfy all of the requirements of the elements, performance criteria and r</w:t>
            </w:r>
            <w:r w:rsidRPr="003250D1">
              <w:t xml:space="preserve">ange of conditions and include knowledge of: </w:t>
            </w:r>
          </w:p>
        </w:tc>
      </w:tr>
      <w:tr w:rsidTr="00325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0D1" w:rsidP="003250D1">
            <w:pPr>
              <w:pStyle w:val="ListBullet"/>
            </w:pPr>
            <w:r w:rsidRPr="003250D1">
              <w:t xml:space="preserve">analogue to digital conversion </w:t>
            </w:r>
          </w:p>
          <w:p w:rsidR="00000000" w:rsidRPr="003250D1" w:rsidP="003250D1">
            <w:pPr>
              <w:pStyle w:val="ListBullet"/>
            </w:pPr>
            <w:r w:rsidRPr="003250D1">
              <w:t xml:space="preserve">connection of test/measuring devices into a circuit </w:t>
            </w:r>
          </w:p>
          <w:p w:rsidR="00000000" w:rsidRPr="003250D1" w:rsidP="003250D1">
            <w:pPr>
              <w:pStyle w:val="ListBullet"/>
            </w:pPr>
            <w:r w:rsidRPr="003250D1">
              <w:t>current types of oscillators based on their characteristics and operation</w:t>
            </w:r>
          </w:p>
          <w:p w:rsidR="00000000" w:rsidRPr="003250D1" w:rsidP="003250D1">
            <w:pPr>
              <w:pStyle w:val="ListBullet"/>
            </w:pPr>
            <w:r w:rsidRPr="003250D1">
              <w:t>current memory and storage devices based on their</w:t>
            </w:r>
            <w:r w:rsidRPr="003250D1">
              <w:t xml:space="preserve"> characteristics and operation</w:t>
            </w:r>
          </w:p>
          <w:p w:rsidR="00000000" w:rsidRPr="003250D1" w:rsidP="003250D1">
            <w:pPr>
              <w:pStyle w:val="ListBullet"/>
            </w:pPr>
            <w:r w:rsidRPr="003250D1">
              <w:t>design of complex sequential logic circuits (as a minimum three level sequential circuits), including current techniques - equation writing, reduction and propagation delay calculation</w:t>
            </w:r>
          </w:p>
          <w:p w:rsidR="00000000" w:rsidRPr="003250D1" w:rsidP="003250D1">
            <w:pPr>
              <w:pStyle w:val="ListBullet"/>
            </w:pPr>
            <w:r w:rsidRPr="003250D1">
              <w:t xml:space="preserve">design techniques for combinational and sequential logic circuits (as a minimum three levels and four input circuits) </w:t>
            </w:r>
          </w:p>
          <w:p w:rsidR="00000000" w:rsidRPr="003250D1" w:rsidP="003250D1">
            <w:pPr>
              <w:pStyle w:val="ListBullet"/>
            </w:pPr>
            <w:r w:rsidRPr="003250D1">
              <w:t>digital system design and development requirements</w:t>
            </w:r>
          </w:p>
          <w:p w:rsidR="00000000" w:rsidRPr="003250D1" w:rsidP="003250D1">
            <w:pPr>
              <w:pStyle w:val="ListBullet"/>
            </w:pPr>
            <w:r w:rsidRPr="003250D1">
              <w:t xml:space="preserve">digital to analogue conversion </w:t>
            </w:r>
          </w:p>
          <w:p w:rsidR="00000000" w:rsidRPr="003250D1" w:rsidP="003250D1">
            <w:pPr>
              <w:pStyle w:val="ListBullet"/>
            </w:pPr>
            <w:r w:rsidRPr="003250D1">
              <w:t xml:space="preserve">programmable logic devices </w:t>
            </w:r>
          </w:p>
          <w:p w:rsidR="00000000" w:rsidRPr="003250D1" w:rsidP="003250D1">
            <w:pPr>
              <w:pStyle w:val="ListBullet"/>
            </w:pPr>
            <w:r w:rsidRPr="003250D1">
              <w:t>relevant manufacturer spec</w:t>
            </w:r>
            <w:r w:rsidRPr="003250D1">
              <w:t>ifications</w:t>
            </w:r>
          </w:p>
          <w:p w:rsidR="00000000" w:rsidRPr="003250D1" w:rsidP="003250D1">
            <w:pPr>
              <w:pStyle w:val="ListBullet"/>
            </w:pPr>
            <w:r w:rsidRPr="003250D1">
              <w:t xml:space="preserve">relevant job safety assessments or risk mitigation processes and electronic safe working practices </w:t>
            </w:r>
          </w:p>
          <w:p w:rsidR="00000000" w:rsidRPr="003250D1" w:rsidP="003250D1">
            <w:pPr>
              <w:pStyle w:val="ListBullet"/>
            </w:pPr>
            <w:r w:rsidRPr="003250D1">
              <w:t>relevant WHS/OHS legislated requirements</w:t>
            </w:r>
          </w:p>
          <w:p w:rsidR="00000000" w:rsidRPr="003250D1" w:rsidP="003250D1">
            <w:pPr>
              <w:pStyle w:val="ListBullet"/>
            </w:pPr>
            <w:r w:rsidRPr="003250D1">
              <w:t>relevant workplace documentation</w:t>
            </w:r>
          </w:p>
          <w:p w:rsidR="00000000" w:rsidRPr="003250D1" w:rsidP="003250D1">
            <w:pPr>
              <w:pStyle w:val="ListBullet"/>
            </w:pPr>
            <w:r w:rsidRPr="003250D1">
              <w:t>relevant workplace policies and procedures.</w:t>
            </w:r>
          </w:p>
        </w:tc>
      </w:tr>
    </w:tbl>
    <w:p w:rsidR="00000000" w:rsidRPr="003250D1" w:rsidP="003250D1">
      <w:pPr>
        <w:pStyle w:val="NoPaddingFontSize1"/>
      </w:pPr>
    </w:p>
    <w:p w:rsidR="00000000" w:rsidRPr="003250D1" w:rsidP="003250D1">
      <w:pPr>
        <w:pStyle w:val="AllowPageBreak"/>
      </w:pPr>
    </w:p>
    <w:p w:rsidR="00000000" w:rsidRPr="003250D1" w:rsidP="003250D1">
      <w:pPr>
        <w:pStyle w:val="Heading1"/>
      </w:pPr>
      <w:bookmarkStart w:id="4" w:name="O_1079774"/>
      <w:bookmarkEnd w:id="4"/>
      <w:r w:rsidRPr="003250D1">
        <w:t>Assess</w:t>
      </w:r>
      <w:r w:rsidRPr="003250D1">
        <w:t>ment Conditions</w:t>
      </w:r>
    </w:p>
    <w:tbl>
      <w:tblPr>
        <w:tblW w:w="9497" w:type="dxa"/>
        <w:tblLayout w:type="fixed"/>
        <w:tblCellMar>
          <w:left w:w="62" w:type="dxa"/>
          <w:right w:w="62" w:type="dxa"/>
        </w:tblCellMar>
        <w:tblLook w:val="0000"/>
      </w:tblPr>
      <w:tblGrid>
        <w:gridCol w:w="9497"/>
      </w:tblGrid>
      <w:tr w:rsidTr="00325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0D1" w:rsidP="003250D1">
            <w:pPr>
              <w:pStyle w:val="BodyText"/>
            </w:pPr>
            <w:r w:rsidRPr="003250D1">
              <w:t xml:space="preserve">Assessors must hold credentials specified within the Standards for Registered Training Organisations current at the time of assessment. </w:t>
            </w:r>
          </w:p>
          <w:p w:rsidR="00000000" w:rsidRPr="003250D1" w:rsidP="003250D1">
            <w:pPr>
              <w:pStyle w:val="BodyText"/>
            </w:pPr>
            <w:r w:rsidRPr="003250D1">
              <w:t>Assessment must satisfy the Principles of Assessment and Rules of Evidence and all regulatory requireme</w:t>
            </w:r>
            <w:r w:rsidRPr="003250D1">
              <w:t>nts included within the Standards for Registered Training Organisations current at the time of assessment.</w:t>
            </w:r>
          </w:p>
          <w:p w:rsidR="00000000" w:rsidRPr="003250D1" w:rsidP="003250D1">
            <w:pPr>
              <w:pStyle w:val="BodyText"/>
            </w:pPr>
            <w:r w:rsidRPr="003250D1">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3250D1" w:rsidP="003250D1">
            <w:pPr>
              <w:pStyle w:val="BodyText"/>
            </w:pPr>
            <w:r w:rsidRPr="003250D1">
              <w:t>Assessment</w:t>
            </w:r>
            <w:r w:rsidRPr="003250D1">
              <w:t xml:space="preserve"> processes and techniques must be appropriate to the language, literacy and numeracy requirements of the work being performed and the needs of the candidate.</w:t>
            </w:r>
          </w:p>
          <w:p w:rsidR="00000000" w:rsidRPr="003250D1" w:rsidP="003250D1">
            <w:pPr>
              <w:pStyle w:val="BodyText"/>
            </w:pPr>
            <w:r w:rsidRPr="003250D1">
              <w:t>Resources for assessment must include access to:</w:t>
            </w:r>
          </w:p>
          <w:p w:rsidR="00000000" w:rsidRPr="003250D1" w:rsidP="003250D1">
            <w:pPr>
              <w:pStyle w:val="ListBullet"/>
            </w:pPr>
            <w:r w:rsidRPr="003250D1">
              <w:t>a range of relevant exercises, case studies and/</w:t>
            </w:r>
            <w:r w:rsidRPr="003250D1">
              <w:t>or simulations</w:t>
            </w:r>
          </w:p>
          <w:p w:rsidR="00000000" w:rsidRPr="003250D1" w:rsidP="003250D1">
            <w:pPr>
              <w:pStyle w:val="ListBullet"/>
            </w:pPr>
            <w:r w:rsidRPr="003250D1">
              <w:t xml:space="preserve">relevant and appropriate materials, tools, equipment and personal protective equipment (PPE) currently used in industry </w:t>
            </w:r>
          </w:p>
          <w:p w:rsidR="00000000" w:rsidRPr="003250D1" w:rsidP="003250D1">
            <w:pPr>
              <w:pStyle w:val="ListBullet"/>
            </w:pPr>
            <w:r w:rsidRPr="003250D1">
              <w:t>resources that reflect current industry practices in relation to designing and developing advanced digital systems</w:t>
            </w:r>
          </w:p>
          <w:p w:rsidR="00000000" w:rsidRPr="003250D1" w:rsidP="003250D1">
            <w:pPr>
              <w:pStyle w:val="ListBullet"/>
            </w:pPr>
            <w:r w:rsidRPr="003250D1">
              <w:t>appli</w:t>
            </w:r>
            <w:r w:rsidRPr="003250D1">
              <w:t>cable documentation, including workplace procedures, equipment specifications, regulations, codes of practice and operation manuals.</w:t>
            </w:r>
          </w:p>
        </w:tc>
      </w:tr>
    </w:tbl>
    <w:p w:rsidR="00000000" w:rsidRPr="003250D1" w:rsidP="003250D1">
      <w:pPr>
        <w:pStyle w:val="NoPaddingFontSize1"/>
      </w:pPr>
    </w:p>
    <w:p w:rsidR="00000000" w:rsidRPr="003250D1" w:rsidP="003250D1">
      <w:pPr>
        <w:pStyle w:val="AllowPageBreak"/>
      </w:pPr>
    </w:p>
    <w:p w:rsidR="00000000" w:rsidRPr="003250D1" w:rsidP="003250D1">
      <w:pPr>
        <w:pStyle w:val="Heading1"/>
      </w:pPr>
      <w:bookmarkStart w:id="5" w:name="O_1079777"/>
      <w:bookmarkEnd w:id="5"/>
      <w:r w:rsidRPr="003250D1">
        <w:t>Links</w:t>
      </w:r>
    </w:p>
    <w:p w:rsidR="00000000" w:rsidRPr="003250D1" w:rsidP="00EB388F">
      <w:pPr>
        <w:pStyle w:val="BodyText"/>
      </w:pPr>
      <w:r w:rsidRPr="003250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6510F">
        <w:rPr>
          <w:rStyle w:val="Hyperlink"/>
        </w:rPr>
        <w:t>https://vetnet.gov.au/Pages/TrainingDocs.aspx?q=b8a8f136-5421-4ce1-92e0-2b50341431b6</w:t>
      </w:r>
      <w:r>
        <w:fldChar w:fldCharType="end"/>
      </w:r>
    </w:p>
    <w:p w:rsidR="00000000" w:rsidRPr="003250D1" w:rsidP="003250D1"/>
    <w:sectPr w:rsidSect="003250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D1" w:rsidRPr="00EB388F" w:rsidP="00EB38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8F" w:rsidP="00325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388F" w:rsidP="003250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B388F" w:rsidP="00325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0D1" w:rsidRPr="00EB388F" w:rsidP="00EB38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8F" w:rsidRPr="002D2AF8" w:rsidP="003250D1">
    <w:pPr>
      <w:pStyle w:val="Header"/>
      <w:framePr w:wrap="around"/>
    </w:pPr>
    <w:r>
      <w:fldChar w:fldCharType="begin"/>
    </w:r>
    <w:r>
      <w:instrText xml:space="preserve"> TITLE   \* MERGEFORMAT </w:instrText>
    </w:r>
    <w:r>
      <w:fldChar w:fldCharType="separate"/>
    </w:r>
    <w:r>
      <w:t>Assessment Requirements for UEEEC0010 Design and develop advanced digital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B388F" w:rsidP="00325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EAE4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1878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0D1"/>
    <w:pPr>
      <w:spacing w:before="360" w:after="60"/>
      <w:outlineLvl w:val="0"/>
    </w:pPr>
    <w:rPr>
      <w:sz w:val="32"/>
    </w:rPr>
  </w:style>
  <w:style w:type="paragraph" w:styleId="Heading2">
    <w:name w:val="heading 2"/>
    <w:basedOn w:val="HeadingBase"/>
    <w:next w:val="BodyText"/>
    <w:link w:val="Heading2Char"/>
    <w:qFormat/>
    <w:rsid w:val="003250D1"/>
    <w:pPr>
      <w:keepLines/>
      <w:spacing w:before="240" w:after="120"/>
      <w:outlineLvl w:val="1"/>
    </w:pPr>
    <w:rPr>
      <w:sz w:val="28"/>
      <w:szCs w:val="40"/>
    </w:rPr>
  </w:style>
  <w:style w:type="paragraph" w:styleId="Heading3">
    <w:name w:val="heading 3"/>
    <w:basedOn w:val="HeadingBase"/>
    <w:next w:val="BodyText"/>
    <w:link w:val="Heading3Char"/>
    <w:qFormat/>
    <w:rsid w:val="003250D1"/>
    <w:pPr>
      <w:spacing w:before="180" w:after="120"/>
      <w:outlineLvl w:val="2"/>
    </w:pPr>
    <w:rPr>
      <w:spacing w:val="-10"/>
      <w:kern w:val="32"/>
    </w:rPr>
  </w:style>
  <w:style w:type="paragraph" w:styleId="Heading4">
    <w:name w:val="heading 4"/>
    <w:basedOn w:val="HeadingBase"/>
    <w:next w:val="BodyText"/>
    <w:link w:val="Heading4Char"/>
    <w:qFormat/>
    <w:rsid w:val="003250D1"/>
    <w:pPr>
      <w:spacing w:before="160" w:after="120"/>
      <w:outlineLvl w:val="3"/>
    </w:pPr>
    <w:rPr>
      <w:sz w:val="22"/>
    </w:rPr>
  </w:style>
  <w:style w:type="paragraph" w:styleId="Heading5">
    <w:name w:val="heading 5"/>
    <w:basedOn w:val="HeadingBase"/>
    <w:next w:val="Normal"/>
    <w:link w:val="Heading5Char"/>
    <w:qFormat/>
    <w:rsid w:val="003250D1"/>
    <w:pPr>
      <w:spacing w:before="80"/>
      <w:outlineLvl w:val="4"/>
    </w:pPr>
    <w:rPr>
      <w:color w:val="918585"/>
      <w:sz w:val="20"/>
    </w:rPr>
  </w:style>
  <w:style w:type="paragraph" w:styleId="Heading6">
    <w:name w:val="heading 6"/>
    <w:basedOn w:val="HeadingBase"/>
    <w:next w:val="Normal"/>
    <w:link w:val="Heading6Char"/>
    <w:qFormat/>
    <w:rsid w:val="003250D1"/>
    <w:pPr>
      <w:spacing w:before="60"/>
      <w:outlineLvl w:val="5"/>
    </w:pPr>
    <w:rPr>
      <w:color w:val="918585"/>
      <w:sz w:val="20"/>
    </w:rPr>
  </w:style>
  <w:style w:type="paragraph" w:styleId="Heading7">
    <w:name w:val="heading 7"/>
    <w:basedOn w:val="Normal"/>
    <w:next w:val="Normal"/>
    <w:link w:val="Heading7Char"/>
    <w:qFormat/>
    <w:rsid w:val="003250D1"/>
    <w:pPr>
      <w:ind w:left="720"/>
      <w:outlineLvl w:val="6"/>
    </w:pPr>
    <w:rPr>
      <w:i/>
    </w:rPr>
  </w:style>
  <w:style w:type="paragraph" w:styleId="Heading8">
    <w:name w:val="heading 8"/>
    <w:basedOn w:val="Normal"/>
    <w:next w:val="Normal"/>
    <w:link w:val="Heading8Char"/>
    <w:qFormat/>
    <w:rsid w:val="003250D1"/>
    <w:pPr>
      <w:ind w:left="720"/>
      <w:outlineLvl w:val="7"/>
    </w:pPr>
    <w:rPr>
      <w:i/>
    </w:rPr>
  </w:style>
  <w:style w:type="paragraph" w:styleId="Heading9">
    <w:name w:val="heading 9"/>
    <w:basedOn w:val="Normal"/>
    <w:next w:val="Normal"/>
    <w:link w:val="Heading9Char"/>
    <w:qFormat/>
    <w:rsid w:val="003250D1"/>
    <w:pPr>
      <w:ind w:left="720"/>
      <w:outlineLvl w:val="8"/>
    </w:pPr>
    <w:rPr>
      <w:i/>
    </w:rPr>
  </w:style>
  <w:style w:type="character" w:default="1" w:styleId="DefaultParagraphFont">
    <w:name w:val="Default Paragraph Font"/>
    <w:uiPriority w:val="1"/>
    <w:unhideWhenUsed/>
    <w:rsid w:val="00325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0D1"/>
  </w:style>
  <w:style w:type="character" w:customStyle="1" w:styleId="Heading1Char">
    <w:name w:val="Heading 1 Char"/>
    <w:basedOn w:val="DefaultParagraphFont"/>
    <w:link w:val="Heading1"/>
    <w:rsid w:val="003250D1"/>
    <w:rPr>
      <w:rFonts w:ascii="Times New Roman" w:eastAsia="Times New Roman" w:hAnsi="Times New Roman" w:cs="Times New Roman"/>
      <w:b/>
      <w:sz w:val="32"/>
      <w:szCs w:val="20"/>
      <w:lang w:eastAsia="en-US"/>
    </w:rPr>
  </w:style>
  <w:style w:type="paragraph" w:styleId="BodyText">
    <w:name w:val="Body Text"/>
    <w:basedOn w:val="Normal"/>
    <w:link w:val="BodyTextChar"/>
    <w:rsid w:val="00325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0D1"/>
    <w:rPr>
      <w:rFonts w:ascii="Times New Roman" w:eastAsia="Times New Roman" w:hAnsi="Times New Roman" w:cs="Times New Roman"/>
      <w:sz w:val="24"/>
      <w:lang w:eastAsia="en-US"/>
    </w:rPr>
  </w:style>
  <w:style w:type="paragraph" w:styleId="ListBullet">
    <w:name w:val="List Bullet"/>
    <w:basedOn w:val="List"/>
    <w:rsid w:val="003250D1"/>
    <w:pPr>
      <w:numPr>
        <w:numId w:val="11"/>
      </w:numPr>
      <w:tabs>
        <w:tab w:val="clear" w:pos="340"/>
      </w:tabs>
      <w:spacing w:before="40" w:after="40"/>
    </w:pPr>
  </w:style>
  <w:style w:type="paragraph" w:customStyle="1" w:styleId="SuperHeading">
    <w:name w:val="SuperHeading"/>
    <w:basedOn w:val="Normal"/>
    <w:rsid w:val="003250D1"/>
    <w:pPr>
      <w:spacing w:before="240" w:after="120"/>
      <w:outlineLvl w:val="0"/>
    </w:pPr>
    <w:rPr>
      <w:rFonts w:ascii="Times New Roman" w:hAnsi="Times New Roman"/>
      <w:b/>
      <w:sz w:val="32"/>
    </w:rPr>
  </w:style>
  <w:style w:type="paragraph" w:customStyle="1" w:styleId="AllowPageBreak">
    <w:name w:val="AllowPageBreak"/>
    <w:rsid w:val="003250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5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0D1"/>
    <w:rPr>
      <w:rFonts w:ascii="Courier New" w:eastAsia="Times New Roman" w:hAnsi="Courier New" w:cs="Times New Roman"/>
      <w:i/>
      <w:szCs w:val="20"/>
      <w:lang w:eastAsia="en-US"/>
    </w:rPr>
  </w:style>
  <w:style w:type="paragraph" w:customStyle="1" w:styleId="HeadingBase">
    <w:name w:val="Heading Base"/>
    <w:rsid w:val="00325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0D1"/>
    <w:pPr>
      <w:tabs>
        <w:tab w:val="right" w:leader="dot" w:pos="9072"/>
      </w:tabs>
      <w:ind w:left="567"/>
    </w:pPr>
    <w:rPr>
      <w:szCs w:val="22"/>
    </w:rPr>
  </w:style>
  <w:style w:type="paragraph" w:customStyle="1" w:styleId="TOCBase">
    <w:name w:val="TOC Base"/>
    <w:rsid w:val="00325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0D1"/>
    <w:pPr>
      <w:tabs>
        <w:tab w:val="right" w:leader="dot" w:pos="9072"/>
      </w:tabs>
      <w:spacing w:before="40" w:after="40"/>
      <w:ind w:left="284"/>
    </w:pPr>
    <w:rPr>
      <w:rFonts w:ascii="Times New Roman" w:hAnsi="Times New Roman"/>
    </w:rPr>
  </w:style>
  <w:style w:type="paragraph" w:styleId="TOC1">
    <w:name w:val="toc 1"/>
    <w:basedOn w:val="TOCBase"/>
    <w:next w:val="Normal"/>
    <w:rsid w:val="00325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0D1"/>
    <w:rPr>
      <w:rFonts w:ascii="Times New Roman" w:eastAsia="Times New Roman" w:hAnsi="Times New Roman" w:cs="Times New Roman"/>
      <w:sz w:val="16"/>
      <w:lang w:eastAsia="en-US"/>
    </w:rPr>
  </w:style>
  <w:style w:type="paragraph" w:styleId="Title">
    <w:name w:val="Title"/>
    <w:basedOn w:val="HeadingBase"/>
    <w:link w:val="TitleChar"/>
    <w:qFormat/>
    <w:rsid w:val="003250D1"/>
    <w:pPr>
      <w:spacing w:before="5040"/>
      <w:jc w:val="center"/>
    </w:pPr>
    <w:rPr>
      <w:sz w:val="48"/>
      <w:szCs w:val="72"/>
      <w:lang w:val="en-US"/>
    </w:rPr>
  </w:style>
  <w:style w:type="character" w:customStyle="1" w:styleId="TitleChar">
    <w:name w:val="Title Char"/>
    <w:basedOn w:val="DefaultParagraphFont"/>
    <w:link w:val="Title"/>
    <w:rsid w:val="00325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0D1"/>
    <w:pPr>
      <w:tabs>
        <w:tab w:val="left" w:pos="3600"/>
        <w:tab w:val="left" w:pos="3958"/>
      </w:tabs>
    </w:pPr>
  </w:style>
  <w:style w:type="paragraph" w:styleId="List">
    <w:name w:val="List"/>
    <w:basedOn w:val="BodyText"/>
    <w:next w:val="BodyText"/>
    <w:rsid w:val="003250D1"/>
    <w:pPr>
      <w:tabs>
        <w:tab w:val="left" w:pos="340"/>
      </w:tabs>
      <w:spacing w:before="60" w:after="60"/>
      <w:ind w:left="340" w:hanging="340"/>
    </w:pPr>
  </w:style>
  <w:style w:type="paragraph" w:customStyle="1" w:styleId="Note">
    <w:name w:val="Note"/>
    <w:basedOn w:val="BodyText"/>
    <w:rsid w:val="003250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50D1"/>
    <w:rPr>
      <w:b/>
      <w:spacing w:val="0"/>
    </w:rPr>
  </w:style>
  <w:style w:type="paragraph" w:customStyle="1" w:styleId="SuperTitle">
    <w:name w:val="SuperTitle"/>
    <w:basedOn w:val="Title"/>
    <w:rsid w:val="003250D1"/>
    <w:pPr>
      <w:framePr w:wrap="auto" w:hAnchor="text" w:y="6049"/>
    </w:pPr>
    <w:rPr>
      <w:color w:val="000000"/>
      <w:sz w:val="40"/>
    </w:rPr>
  </w:style>
  <w:style w:type="paragraph" w:customStyle="1" w:styleId="TOCTitle">
    <w:name w:val="TOCTitle"/>
    <w:basedOn w:val="Heading1"/>
    <w:rsid w:val="003250D1"/>
    <w:pPr>
      <w:spacing w:after="240"/>
      <w:jc w:val="center"/>
      <w:outlineLvl w:val="9"/>
    </w:pPr>
    <w:rPr>
      <w:caps/>
    </w:rPr>
  </w:style>
  <w:style w:type="paragraph" w:customStyle="1" w:styleId="Version">
    <w:name w:val="Version"/>
    <w:rsid w:val="003250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0D1"/>
    <w:pPr>
      <w:numPr>
        <w:numId w:val="12"/>
      </w:numPr>
      <w:tabs>
        <w:tab w:val="clear" w:pos="680"/>
      </w:tabs>
    </w:pPr>
  </w:style>
  <w:style w:type="paragraph" w:styleId="Index1">
    <w:name w:val="index 1"/>
    <w:basedOn w:val="Normal"/>
    <w:next w:val="Normal"/>
    <w:semiHidden/>
    <w:rsid w:val="003250D1"/>
    <w:pPr>
      <w:keepNext w:val="0"/>
      <w:tabs>
        <w:tab w:val="right" w:pos="4176"/>
      </w:tabs>
      <w:ind w:left="198" w:hanging="198"/>
    </w:pPr>
    <w:rPr>
      <w:rFonts w:ascii="Garamond" w:hAnsi="Garamond"/>
    </w:rPr>
  </w:style>
  <w:style w:type="paragraph" w:styleId="IndexHeading">
    <w:name w:val="index heading"/>
    <w:basedOn w:val="Normal"/>
    <w:next w:val="Index1"/>
    <w:semiHidden/>
    <w:rsid w:val="003250D1"/>
    <w:pPr>
      <w:spacing w:before="120" w:after="120"/>
    </w:pPr>
    <w:rPr>
      <w:rFonts w:ascii="Arial" w:hAnsi="Arial"/>
      <w:b/>
      <w:color w:val="918585"/>
      <w:sz w:val="24"/>
    </w:rPr>
  </w:style>
  <w:style w:type="paragraph" w:styleId="Header">
    <w:name w:val="header"/>
    <w:basedOn w:val="Normal"/>
    <w:link w:val="HeaderChar"/>
    <w:rsid w:val="00325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0D1"/>
    <w:rPr>
      <w:rFonts w:ascii="Times New Roman" w:eastAsia="Times New Roman" w:hAnsi="Times New Roman" w:cs="Times New Roman"/>
      <w:sz w:val="16"/>
      <w:szCs w:val="20"/>
      <w:lang w:val="en-GB" w:eastAsia="en-US"/>
    </w:rPr>
  </w:style>
  <w:style w:type="paragraph" w:customStyle="1" w:styleId="Chapter">
    <w:name w:val="Chapter"/>
    <w:basedOn w:val="Normal"/>
    <w:rsid w:val="003250D1"/>
    <w:pPr>
      <w:spacing w:before="240"/>
    </w:pPr>
    <w:rPr>
      <w:rFonts w:ascii="Times New Roman" w:hAnsi="Times New Roman"/>
      <w:smallCaps/>
      <w:spacing w:val="80"/>
      <w:sz w:val="28"/>
    </w:rPr>
  </w:style>
  <w:style w:type="paragraph" w:customStyle="1" w:styleId="InChapter">
    <w:name w:val="InChapter"/>
    <w:basedOn w:val="Heading3"/>
    <w:rsid w:val="003250D1"/>
    <w:pPr>
      <w:spacing w:after="240"/>
      <w:outlineLvl w:val="9"/>
    </w:pPr>
    <w:rPr>
      <w:noProof/>
    </w:rPr>
  </w:style>
  <w:style w:type="paragraph" w:styleId="Index2">
    <w:name w:val="index 2"/>
    <w:basedOn w:val="Normal"/>
    <w:next w:val="Normal"/>
    <w:semiHidden/>
    <w:rsid w:val="003250D1"/>
    <w:pPr>
      <w:tabs>
        <w:tab w:val="right" w:pos="4176"/>
      </w:tabs>
      <w:ind w:left="568" w:hanging="284"/>
    </w:pPr>
    <w:rPr>
      <w:rFonts w:ascii="Garamond" w:hAnsi="Garamond"/>
    </w:rPr>
  </w:style>
  <w:style w:type="paragraph" w:customStyle="1" w:styleId="Byline">
    <w:name w:val="Byline"/>
    <w:rsid w:val="00325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0D1"/>
    <w:pPr>
      <w:tabs>
        <w:tab w:val="clear" w:pos="3600"/>
        <w:tab w:val="clear" w:pos="3958"/>
      </w:tabs>
      <w:jc w:val="right"/>
    </w:pPr>
  </w:style>
  <w:style w:type="character" w:styleId="Emphasis">
    <w:name w:val="Emphasis"/>
    <w:basedOn w:val="DefaultParagraphFont"/>
    <w:qFormat/>
    <w:rsid w:val="003250D1"/>
    <w:rPr>
      <w:i/>
    </w:rPr>
  </w:style>
  <w:style w:type="paragraph" w:styleId="Caption">
    <w:name w:val="caption"/>
    <w:basedOn w:val="BodyText"/>
    <w:next w:val="Normal"/>
    <w:qFormat/>
    <w:rsid w:val="003250D1"/>
    <w:pPr>
      <w:framePr w:w="2268" w:hSpace="181" w:vSpace="181" w:wrap="around" w:vAnchor="text" w:hAnchor="page" w:x="1135" w:y="285" w:anchorLock="1"/>
    </w:pPr>
    <w:rPr>
      <w:i/>
    </w:rPr>
  </w:style>
  <w:style w:type="paragraph" w:customStyle="1" w:styleId="MiniTOCTitle">
    <w:name w:val="MiniTOCTitle"/>
    <w:basedOn w:val="Heading4"/>
    <w:rsid w:val="003250D1"/>
    <w:pPr>
      <w:spacing w:before="240"/>
      <w:outlineLvl w:val="9"/>
    </w:pPr>
    <w:rPr>
      <w:noProof/>
      <w:sz w:val="24"/>
    </w:rPr>
  </w:style>
  <w:style w:type="paragraph" w:customStyle="1" w:styleId="MiniTOCItem">
    <w:name w:val="MiniTOCItem"/>
    <w:basedOn w:val="ListBullet"/>
    <w:rsid w:val="003250D1"/>
    <w:pPr>
      <w:numPr>
        <w:numId w:val="0"/>
      </w:numPr>
      <w:tabs>
        <w:tab w:val="right" w:leader="dot" w:pos="6521"/>
      </w:tabs>
      <w:spacing w:before="0" w:after="0"/>
    </w:pPr>
  </w:style>
  <w:style w:type="paragraph" w:customStyle="1" w:styleId="TOFTitle">
    <w:name w:val="TOFTitle"/>
    <w:basedOn w:val="TOCTitle"/>
    <w:rsid w:val="003250D1"/>
  </w:style>
  <w:style w:type="paragraph" w:styleId="TableofFigures">
    <w:name w:val="table of figures"/>
    <w:basedOn w:val="Normal"/>
    <w:next w:val="Normal"/>
    <w:semiHidden/>
    <w:rsid w:val="003250D1"/>
    <w:pPr>
      <w:tabs>
        <w:tab w:val="right" w:leader="dot" w:pos="9072"/>
      </w:tabs>
      <w:ind w:left="970" w:hanging="403"/>
    </w:pPr>
    <w:rPr>
      <w:rFonts w:ascii="Times New Roman" w:hAnsi="Times New Roman"/>
      <w:b/>
    </w:rPr>
  </w:style>
  <w:style w:type="paragraph" w:styleId="ListNumber">
    <w:name w:val="List Number"/>
    <w:basedOn w:val="List"/>
    <w:rsid w:val="003250D1"/>
    <w:pPr>
      <w:numPr>
        <w:numId w:val="14"/>
      </w:numPr>
      <w:tabs>
        <w:tab w:val="clear" w:pos="340"/>
      </w:tabs>
    </w:pPr>
  </w:style>
  <w:style w:type="character" w:customStyle="1" w:styleId="WingdingSymbols">
    <w:name w:val="Wingding Symbols"/>
    <w:rsid w:val="003250D1"/>
    <w:rPr>
      <w:rFonts w:ascii="Wingdings" w:hAnsi="Wingdings"/>
    </w:rPr>
  </w:style>
  <w:style w:type="paragraph" w:customStyle="1" w:styleId="TableHeading">
    <w:name w:val="Table Heading"/>
    <w:basedOn w:val="HeadingBase"/>
    <w:rsid w:val="003250D1"/>
    <w:pPr>
      <w:keepLines/>
      <w:pBdr>
        <w:bottom w:val="single" w:sz="6" w:space="1" w:color="918585"/>
      </w:pBdr>
      <w:spacing w:before="240"/>
    </w:pPr>
  </w:style>
  <w:style w:type="character" w:customStyle="1" w:styleId="HotSpot">
    <w:name w:val="HotSpot"/>
    <w:rsid w:val="003250D1"/>
    <w:rPr>
      <w:color w:val="0033CC"/>
      <w:u w:val="none"/>
    </w:rPr>
  </w:style>
  <w:style w:type="paragraph" w:customStyle="1" w:styleId="BodyTextRight">
    <w:name w:val="Body Text Right"/>
    <w:basedOn w:val="BodyText"/>
    <w:rsid w:val="003250D1"/>
    <w:pPr>
      <w:spacing w:before="0" w:after="0"/>
      <w:jc w:val="right"/>
    </w:pPr>
  </w:style>
  <w:style w:type="paragraph" w:styleId="Index3">
    <w:name w:val="index 3"/>
    <w:basedOn w:val="ListNumber2"/>
    <w:next w:val="Normal"/>
    <w:semiHidden/>
    <w:rsid w:val="003250D1"/>
    <w:pPr>
      <w:numPr>
        <w:numId w:val="0"/>
      </w:numPr>
      <w:tabs>
        <w:tab w:val="right" w:leader="dot" w:pos="4176"/>
      </w:tabs>
    </w:pPr>
  </w:style>
  <w:style w:type="paragraph" w:styleId="ListNumber2">
    <w:name w:val="List Number 2"/>
    <w:basedOn w:val="List2"/>
    <w:rsid w:val="003250D1"/>
    <w:pPr>
      <w:numPr>
        <w:numId w:val="9"/>
      </w:numPr>
      <w:tabs>
        <w:tab w:val="clear" w:pos="1060"/>
      </w:tabs>
    </w:pPr>
  </w:style>
  <w:style w:type="paragraph" w:customStyle="1" w:styleId="MarginNote">
    <w:name w:val="Margin Note"/>
    <w:basedOn w:val="BodyText"/>
    <w:rsid w:val="00325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0D1"/>
    <w:rPr>
      <w:sz w:val="32"/>
    </w:rPr>
  </w:style>
  <w:style w:type="paragraph" w:customStyle="1" w:styleId="HeadingProcedure">
    <w:name w:val="Heading Procedure"/>
    <w:basedOn w:val="HeadingBase"/>
    <w:next w:val="Normal"/>
    <w:rsid w:val="003250D1"/>
    <w:pPr>
      <w:tabs>
        <w:tab w:val="left" w:pos="0"/>
      </w:tabs>
      <w:spacing w:before="120" w:after="60"/>
    </w:pPr>
    <w:rPr>
      <w:i/>
      <w:color w:val="918585"/>
      <w:sz w:val="22"/>
    </w:rPr>
  </w:style>
  <w:style w:type="paragraph" w:customStyle="1" w:styleId="TableBodyText">
    <w:name w:val="Table Body Text"/>
    <w:basedOn w:val="BodyText"/>
    <w:rsid w:val="003250D1"/>
    <w:pPr>
      <w:spacing w:before="60" w:after="60"/>
    </w:pPr>
  </w:style>
  <w:style w:type="paragraph" w:styleId="ListContinue">
    <w:name w:val="List Continue"/>
    <w:basedOn w:val="List"/>
    <w:rsid w:val="003250D1"/>
    <w:pPr>
      <w:ind w:firstLine="0"/>
    </w:pPr>
  </w:style>
  <w:style w:type="paragraph" w:customStyle="1" w:styleId="ListNote">
    <w:name w:val="List Note"/>
    <w:basedOn w:val="List"/>
    <w:rsid w:val="003250D1"/>
    <w:pPr>
      <w:pBdr>
        <w:top w:val="single" w:sz="6" w:space="2" w:color="918585"/>
        <w:bottom w:val="single" w:sz="6" w:space="2" w:color="918585"/>
      </w:pBdr>
      <w:tabs>
        <w:tab w:val="left" w:pos="1021"/>
      </w:tabs>
      <w:ind w:firstLine="0"/>
    </w:pPr>
  </w:style>
  <w:style w:type="paragraph" w:customStyle="1" w:styleId="Warning">
    <w:name w:val="Warning"/>
    <w:basedOn w:val="BodyText"/>
    <w:rsid w:val="003250D1"/>
    <w:pPr>
      <w:shd w:val="clear" w:color="auto" w:fill="D9D9D9"/>
      <w:tabs>
        <w:tab w:val="left" w:pos="992"/>
      </w:tabs>
      <w:ind w:left="119" w:right="119"/>
    </w:pPr>
    <w:rPr>
      <w:sz w:val="20"/>
    </w:rPr>
  </w:style>
  <w:style w:type="paragraph" w:customStyle="1" w:styleId="MarginIcons">
    <w:name w:val="Margin Icons"/>
    <w:basedOn w:val="BodyText"/>
    <w:rsid w:val="00325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0D1"/>
    <w:rPr>
      <w:rFonts w:ascii="Courier New" w:hAnsi="Courier New"/>
    </w:rPr>
  </w:style>
  <w:style w:type="paragraph" w:customStyle="1" w:styleId="NoteBullet">
    <w:name w:val="Note Bullet"/>
    <w:basedOn w:val="Note"/>
    <w:rsid w:val="003250D1"/>
    <w:pPr>
      <w:tabs>
        <w:tab w:val="clear" w:pos="680"/>
      </w:tabs>
      <w:spacing w:before="60" w:after="60"/>
    </w:pPr>
  </w:style>
  <w:style w:type="paragraph" w:customStyle="1" w:styleId="SubHeading2">
    <w:name w:val="SubHeading2"/>
    <w:basedOn w:val="HeadingBase"/>
    <w:rsid w:val="003250D1"/>
    <w:pPr>
      <w:spacing w:before="240" w:after="60"/>
    </w:pPr>
    <w:rPr>
      <w:sz w:val="20"/>
    </w:rPr>
  </w:style>
  <w:style w:type="paragraph" w:customStyle="1" w:styleId="SubHeading1">
    <w:name w:val="SubHeading1"/>
    <w:basedOn w:val="HeadingBase"/>
    <w:rsid w:val="003250D1"/>
    <w:pPr>
      <w:spacing w:before="240" w:after="60"/>
    </w:pPr>
    <w:rPr>
      <w:color w:val="918585"/>
      <w:sz w:val="22"/>
    </w:rPr>
  </w:style>
  <w:style w:type="paragraph" w:customStyle="1" w:styleId="SideHeading">
    <w:name w:val="Side Heading"/>
    <w:basedOn w:val="HeadingBase"/>
    <w:rsid w:val="00325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0D1"/>
    <w:pPr>
      <w:numPr>
        <w:numId w:val="10"/>
      </w:numPr>
    </w:pPr>
  </w:style>
  <w:style w:type="paragraph" w:styleId="PlainText">
    <w:name w:val="Plain Text"/>
    <w:basedOn w:val="Normal"/>
    <w:link w:val="PlainTextChar"/>
    <w:rsid w:val="003250D1"/>
    <w:rPr>
      <w:sz w:val="20"/>
    </w:rPr>
  </w:style>
  <w:style w:type="character" w:customStyle="1" w:styleId="PlainTextChar">
    <w:name w:val="Plain Text Char"/>
    <w:basedOn w:val="DefaultParagraphFont"/>
    <w:link w:val="PlainText"/>
    <w:rsid w:val="003250D1"/>
    <w:rPr>
      <w:rFonts w:ascii="Courier New" w:eastAsia="Times New Roman" w:hAnsi="Courier New" w:cs="Times New Roman"/>
      <w:sz w:val="20"/>
      <w:szCs w:val="20"/>
      <w:lang w:eastAsia="en-US"/>
    </w:rPr>
  </w:style>
  <w:style w:type="character" w:customStyle="1" w:styleId="MenuOption">
    <w:name w:val="Menu Option"/>
    <w:basedOn w:val="DefaultParagraphFont"/>
    <w:rsid w:val="003250D1"/>
    <w:rPr>
      <w:b/>
      <w:smallCaps/>
    </w:rPr>
  </w:style>
  <w:style w:type="paragraph" w:customStyle="1" w:styleId="TableListNumber">
    <w:name w:val="Table List Number"/>
    <w:basedOn w:val="ListNumber"/>
    <w:rsid w:val="003250D1"/>
    <w:pPr>
      <w:numPr>
        <w:numId w:val="0"/>
      </w:numPr>
    </w:pPr>
  </w:style>
  <w:style w:type="paragraph" w:styleId="TOC4">
    <w:name w:val="toc 4"/>
    <w:basedOn w:val="TOCBase"/>
    <w:next w:val="Normal"/>
    <w:semiHidden/>
    <w:rsid w:val="003250D1"/>
    <w:pPr>
      <w:tabs>
        <w:tab w:val="right" w:leader="dot" w:pos="9071"/>
      </w:tabs>
      <w:ind w:left="1701"/>
    </w:pPr>
  </w:style>
  <w:style w:type="paragraph" w:customStyle="1" w:styleId="ListAlpha">
    <w:name w:val="List Alpha"/>
    <w:basedOn w:val="List"/>
    <w:rsid w:val="003250D1"/>
    <w:pPr>
      <w:numPr>
        <w:numId w:val="8"/>
      </w:numPr>
    </w:pPr>
  </w:style>
  <w:style w:type="paragraph" w:customStyle="1" w:styleId="ListAlpha2">
    <w:name w:val="List Alpha 2"/>
    <w:basedOn w:val="List2"/>
    <w:rsid w:val="003250D1"/>
    <w:pPr>
      <w:numPr>
        <w:numId w:val="7"/>
      </w:numPr>
    </w:pPr>
  </w:style>
  <w:style w:type="paragraph" w:styleId="List2">
    <w:name w:val="List 2"/>
    <w:basedOn w:val="BodyText"/>
    <w:rsid w:val="003250D1"/>
    <w:pPr>
      <w:tabs>
        <w:tab w:val="left" w:pos="680"/>
      </w:tabs>
      <w:spacing w:before="60" w:after="60"/>
      <w:ind w:left="680" w:hanging="340"/>
    </w:pPr>
  </w:style>
  <w:style w:type="paragraph" w:styleId="List3">
    <w:name w:val="List 3"/>
    <w:basedOn w:val="BodyText"/>
    <w:rsid w:val="003250D1"/>
    <w:pPr>
      <w:tabs>
        <w:tab w:val="left" w:pos="1021"/>
      </w:tabs>
      <w:spacing w:before="60" w:after="60"/>
      <w:ind w:left="1020" w:hanging="340"/>
    </w:pPr>
  </w:style>
  <w:style w:type="paragraph" w:styleId="List4">
    <w:name w:val="List 4"/>
    <w:basedOn w:val="BodyText"/>
    <w:rsid w:val="003250D1"/>
    <w:pPr>
      <w:tabs>
        <w:tab w:val="left" w:pos="1361"/>
      </w:tabs>
      <w:spacing w:before="60" w:after="60"/>
      <w:ind w:left="1361" w:hanging="340"/>
    </w:pPr>
  </w:style>
  <w:style w:type="paragraph" w:styleId="List5">
    <w:name w:val="List 5"/>
    <w:basedOn w:val="BodyText"/>
    <w:rsid w:val="003250D1"/>
    <w:pPr>
      <w:tabs>
        <w:tab w:val="left" w:pos="1701"/>
      </w:tabs>
      <w:spacing w:before="60" w:after="60"/>
      <w:ind w:left="1701" w:hanging="340"/>
    </w:pPr>
  </w:style>
  <w:style w:type="paragraph" w:styleId="ListBullet3">
    <w:name w:val="List Bullet 3"/>
    <w:basedOn w:val="List3"/>
    <w:rsid w:val="003250D1"/>
    <w:pPr>
      <w:numPr>
        <w:numId w:val="13"/>
      </w:numPr>
      <w:tabs>
        <w:tab w:val="clear" w:pos="1021"/>
      </w:tabs>
      <w:ind w:left="1037" w:hanging="357"/>
    </w:pPr>
  </w:style>
  <w:style w:type="paragraph" w:styleId="ListBullet4">
    <w:name w:val="List Bullet 4"/>
    <w:basedOn w:val="List4"/>
    <w:rsid w:val="003250D1"/>
    <w:pPr>
      <w:numPr>
        <w:numId w:val="2"/>
      </w:numPr>
      <w:tabs>
        <w:tab w:val="clear" w:pos="1361"/>
      </w:tabs>
    </w:pPr>
  </w:style>
  <w:style w:type="paragraph" w:styleId="ListBullet5">
    <w:name w:val="List Bullet 5"/>
    <w:basedOn w:val="List5"/>
    <w:rsid w:val="003250D1"/>
    <w:pPr>
      <w:numPr>
        <w:numId w:val="3"/>
      </w:numPr>
    </w:pPr>
  </w:style>
  <w:style w:type="paragraph" w:styleId="ListContinue2">
    <w:name w:val="List Continue 2"/>
    <w:basedOn w:val="List2"/>
    <w:rsid w:val="003250D1"/>
    <w:pPr>
      <w:ind w:firstLine="0"/>
    </w:pPr>
  </w:style>
  <w:style w:type="paragraph" w:styleId="ListContinue3">
    <w:name w:val="List Continue 3"/>
    <w:basedOn w:val="List3"/>
    <w:rsid w:val="003250D1"/>
    <w:pPr>
      <w:ind w:left="1021" w:firstLine="0"/>
    </w:pPr>
  </w:style>
  <w:style w:type="paragraph" w:styleId="ListContinue4">
    <w:name w:val="List Continue 4"/>
    <w:basedOn w:val="List4"/>
    <w:rsid w:val="003250D1"/>
    <w:pPr>
      <w:ind w:firstLine="0"/>
    </w:pPr>
  </w:style>
  <w:style w:type="paragraph" w:styleId="ListContinue5">
    <w:name w:val="List Continue 5"/>
    <w:basedOn w:val="List5"/>
    <w:rsid w:val="003250D1"/>
    <w:pPr>
      <w:ind w:firstLine="0"/>
    </w:pPr>
  </w:style>
  <w:style w:type="paragraph" w:styleId="ListNumber3">
    <w:name w:val="List Number 3"/>
    <w:basedOn w:val="List3"/>
    <w:rsid w:val="003250D1"/>
    <w:pPr>
      <w:numPr>
        <w:numId w:val="4"/>
      </w:numPr>
    </w:pPr>
  </w:style>
  <w:style w:type="paragraph" w:styleId="ListNumber4">
    <w:name w:val="List Number 4"/>
    <w:basedOn w:val="List4"/>
    <w:rsid w:val="003250D1"/>
    <w:pPr>
      <w:numPr>
        <w:numId w:val="5"/>
      </w:numPr>
    </w:pPr>
  </w:style>
  <w:style w:type="paragraph" w:styleId="ListNumber5">
    <w:name w:val="List Number 5"/>
    <w:basedOn w:val="List5"/>
    <w:rsid w:val="003250D1"/>
    <w:pPr>
      <w:numPr>
        <w:numId w:val="6"/>
      </w:numPr>
    </w:pPr>
  </w:style>
  <w:style w:type="paragraph" w:styleId="BlockText">
    <w:name w:val="Block Text"/>
    <w:basedOn w:val="Normal"/>
    <w:rsid w:val="003250D1"/>
    <w:pPr>
      <w:spacing w:after="120"/>
      <w:ind w:left="1440" w:right="1440"/>
    </w:pPr>
  </w:style>
  <w:style w:type="character" w:customStyle="1" w:styleId="Subscript">
    <w:name w:val="Subscript"/>
    <w:basedOn w:val="DefaultParagraphFont"/>
    <w:rsid w:val="003250D1"/>
    <w:rPr>
      <w:sz w:val="16"/>
      <w:vertAlign w:val="subscript"/>
    </w:rPr>
  </w:style>
  <w:style w:type="character" w:customStyle="1" w:styleId="Superscript">
    <w:name w:val="Superscript"/>
    <w:basedOn w:val="DefaultParagraphFont"/>
    <w:rsid w:val="003250D1"/>
    <w:rPr>
      <w:sz w:val="16"/>
      <w:vertAlign w:val="superscript"/>
    </w:rPr>
  </w:style>
  <w:style w:type="character" w:customStyle="1" w:styleId="Symbols">
    <w:name w:val="Symbols"/>
    <w:basedOn w:val="DefaultParagraphFont"/>
    <w:rsid w:val="003250D1"/>
    <w:rPr>
      <w:rFonts w:ascii="Symbol" w:hAnsi="Symbol"/>
    </w:rPr>
  </w:style>
  <w:style w:type="character" w:customStyle="1" w:styleId="MenuOptions">
    <w:name w:val="Menu Options"/>
    <w:basedOn w:val="DefaultParagraphFont"/>
    <w:rsid w:val="003250D1"/>
    <w:rPr>
      <w:rFonts w:ascii="Arial Narrow" w:hAnsi="Arial Narrow"/>
      <w:smallCaps/>
    </w:rPr>
  </w:style>
  <w:style w:type="character" w:customStyle="1" w:styleId="Buttons">
    <w:name w:val="Buttons"/>
    <w:basedOn w:val="DefaultParagraphFont"/>
    <w:rsid w:val="003250D1"/>
    <w:rPr>
      <w:b/>
    </w:rPr>
  </w:style>
  <w:style w:type="character" w:customStyle="1" w:styleId="Underlined">
    <w:name w:val="Underlined"/>
    <w:basedOn w:val="DefaultParagraphFont"/>
    <w:rsid w:val="003250D1"/>
    <w:rPr>
      <w:u w:val="single"/>
    </w:rPr>
  </w:style>
  <w:style w:type="paragraph" w:customStyle="1" w:styleId="TableBodyTextRight">
    <w:name w:val="Table Body Text Right"/>
    <w:basedOn w:val="TableBodyText"/>
    <w:rsid w:val="003250D1"/>
    <w:pPr>
      <w:widowControl w:val="0"/>
      <w:autoSpaceDE w:val="0"/>
      <w:autoSpaceDN w:val="0"/>
      <w:adjustRightInd w:val="0"/>
      <w:jc w:val="right"/>
    </w:pPr>
    <w:rPr>
      <w:rFonts w:cs="Arial"/>
      <w:szCs w:val="18"/>
    </w:rPr>
  </w:style>
  <w:style w:type="paragraph" w:customStyle="1" w:styleId="CopyrightText">
    <w:name w:val="Copyright Text"/>
    <w:basedOn w:val="BodyText"/>
    <w:rsid w:val="003250D1"/>
    <w:rPr>
      <w:sz w:val="18"/>
    </w:rPr>
  </w:style>
  <w:style w:type="paragraph" w:customStyle="1" w:styleId="BodySmallRight">
    <w:name w:val="Body Small Right"/>
    <w:basedOn w:val="BodyTextRight"/>
    <w:rsid w:val="003250D1"/>
    <w:rPr>
      <w:sz w:val="18"/>
      <w:szCs w:val="18"/>
    </w:rPr>
  </w:style>
  <w:style w:type="paragraph" w:customStyle="1" w:styleId="MarginEdition">
    <w:name w:val="Margin Edition"/>
    <w:basedOn w:val="MarginNote"/>
    <w:rsid w:val="003250D1"/>
    <w:pPr>
      <w:spacing w:before="0" w:after="0"/>
    </w:pPr>
    <w:rPr>
      <w:rFonts w:ascii="Times New Roman" w:hAnsi="Times New Roman"/>
      <w:color w:val="999999"/>
    </w:rPr>
  </w:style>
  <w:style w:type="paragraph" w:customStyle="1" w:styleId="Spacer">
    <w:name w:val="Spacer"/>
    <w:basedOn w:val="Normal"/>
    <w:rsid w:val="003250D1"/>
    <w:rPr>
      <w:sz w:val="2"/>
      <w:szCs w:val="2"/>
    </w:rPr>
  </w:style>
  <w:style w:type="character" w:customStyle="1" w:styleId="Small">
    <w:name w:val="Small"/>
    <w:basedOn w:val="DefaultParagraphFont"/>
    <w:rsid w:val="003250D1"/>
    <w:rPr>
      <w:sz w:val="16"/>
    </w:rPr>
  </w:style>
  <w:style w:type="paragraph" w:customStyle="1" w:styleId="WideTable">
    <w:name w:val="Wide Table"/>
    <w:basedOn w:val="Normal"/>
    <w:rsid w:val="003250D1"/>
    <w:pPr>
      <w:ind w:left="-1418"/>
    </w:pPr>
    <w:rPr>
      <w:sz w:val="2"/>
      <w:szCs w:val="2"/>
    </w:rPr>
  </w:style>
  <w:style w:type="character" w:styleId="PageNumber">
    <w:name w:val="page number"/>
    <w:basedOn w:val="DefaultParagraphFont"/>
    <w:rsid w:val="003250D1"/>
  </w:style>
  <w:style w:type="paragraph" w:styleId="Quote">
    <w:name w:val="Quote"/>
    <w:basedOn w:val="Heading1"/>
    <w:link w:val="QuoteChar"/>
    <w:qFormat/>
    <w:rsid w:val="003250D1"/>
    <w:rPr>
      <w:b w:val="0"/>
      <w:sz w:val="72"/>
      <w:szCs w:val="72"/>
      <w:lang w:val="en-NZ"/>
    </w:rPr>
  </w:style>
  <w:style w:type="character" w:customStyle="1" w:styleId="QuoteChar">
    <w:name w:val="Quote Char"/>
    <w:basedOn w:val="DefaultParagraphFont"/>
    <w:link w:val="Quote"/>
    <w:rsid w:val="00325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0D1"/>
    <w:pPr>
      <w:pageBreakBefore/>
    </w:pPr>
  </w:style>
  <w:style w:type="paragraph" w:customStyle="1" w:styleId="Border">
    <w:name w:val="Border"/>
    <w:basedOn w:val="Normal"/>
    <w:qFormat/>
    <w:rsid w:val="00325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0D1"/>
    <w:rPr>
      <w:b/>
      <w:bCs/>
      <w:i/>
      <w:iCs/>
      <w:color w:val="auto"/>
    </w:rPr>
  </w:style>
  <w:style w:type="paragraph" w:styleId="IntenseQuote">
    <w:name w:val="Intense Quote"/>
    <w:basedOn w:val="Normal"/>
    <w:next w:val="Normal"/>
    <w:link w:val="IntenseQuoteChar"/>
    <w:uiPriority w:val="30"/>
    <w:qFormat/>
    <w:rsid w:val="00325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0D1"/>
    <w:rPr>
      <w:smallCaps/>
      <w:color w:val="auto"/>
      <w:u w:val="single"/>
    </w:rPr>
  </w:style>
  <w:style w:type="character" w:styleId="IntenseReference">
    <w:name w:val="Intense Reference"/>
    <w:basedOn w:val="DefaultParagraphFont"/>
    <w:uiPriority w:val="32"/>
    <w:qFormat/>
    <w:rsid w:val="003250D1"/>
    <w:rPr>
      <w:b/>
      <w:bCs/>
      <w:smallCaps/>
      <w:color w:val="auto"/>
      <w:spacing w:val="5"/>
      <w:u w:val="single"/>
    </w:rPr>
  </w:style>
  <w:style w:type="paragraph" w:customStyle="1" w:styleId="2ColumnHeading">
    <w:name w:val="2Column Heading"/>
    <w:basedOn w:val="BodyText"/>
    <w:qFormat/>
    <w:rsid w:val="003250D1"/>
    <w:pPr>
      <w:spacing w:after="60"/>
      <w:ind w:left="-2268"/>
    </w:pPr>
    <w:rPr>
      <w:b/>
    </w:rPr>
  </w:style>
  <w:style w:type="paragraph" w:customStyle="1" w:styleId="Heading1TOC">
    <w:name w:val="Heading1 TOC"/>
    <w:basedOn w:val="Normal"/>
    <w:qFormat/>
    <w:rsid w:val="003250D1"/>
    <w:pPr>
      <w:spacing w:before="240" w:after="120"/>
    </w:pPr>
    <w:rPr>
      <w:rFonts w:ascii="Times New Roman" w:hAnsi="Times New Roman"/>
      <w:b/>
      <w:sz w:val="32"/>
    </w:rPr>
  </w:style>
  <w:style w:type="paragraph" w:customStyle="1" w:styleId="Heading2TOC">
    <w:name w:val="Heading2 TOC"/>
    <w:basedOn w:val="Normal"/>
    <w:qFormat/>
    <w:rsid w:val="003250D1"/>
    <w:pPr>
      <w:spacing w:before="240" w:after="60"/>
    </w:pPr>
    <w:rPr>
      <w:rFonts w:ascii="Times New Roman" w:hAnsi="Times New Roman"/>
      <w:b/>
      <w:sz w:val="28"/>
    </w:rPr>
  </w:style>
  <w:style w:type="character" w:customStyle="1" w:styleId="Underline">
    <w:name w:val="Underline"/>
    <w:basedOn w:val="DefaultParagraphFont"/>
    <w:qFormat/>
    <w:rsid w:val="003250D1"/>
    <w:rPr>
      <w:u w:val="single"/>
    </w:rPr>
  </w:style>
  <w:style w:type="character" w:customStyle="1" w:styleId="BoldandItalics">
    <w:name w:val="Bold and Italics"/>
    <w:qFormat/>
    <w:rsid w:val="003250D1"/>
    <w:rPr>
      <w:b/>
      <w:i/>
      <w:u w:val="none"/>
    </w:rPr>
  </w:style>
  <w:style w:type="paragraph" w:styleId="BalloonText">
    <w:name w:val="Balloon Text"/>
    <w:basedOn w:val="Normal"/>
    <w:link w:val="BalloonTextChar"/>
    <w:rsid w:val="003250D1"/>
    <w:rPr>
      <w:rFonts w:ascii="Tahoma" w:hAnsi="Tahoma" w:cs="Tahoma"/>
      <w:sz w:val="16"/>
      <w:szCs w:val="16"/>
    </w:rPr>
  </w:style>
  <w:style w:type="character" w:customStyle="1" w:styleId="BalloonTextChar">
    <w:name w:val="Balloon Text Char"/>
    <w:basedOn w:val="DefaultParagraphFont"/>
    <w:link w:val="BalloonText"/>
    <w:rsid w:val="00325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0D1"/>
    <w:rPr>
      <w:b/>
      <w:color w:val="660033"/>
      <w:spacing w:val="0"/>
    </w:rPr>
  </w:style>
  <w:style w:type="paragraph" w:customStyle="1" w:styleId="Nameditemlist">
    <w:name w:val="Named item list"/>
    <w:basedOn w:val="BodyText"/>
    <w:qFormat/>
    <w:rsid w:val="003250D1"/>
    <w:pPr>
      <w:tabs>
        <w:tab w:val="left" w:pos="2835"/>
      </w:tabs>
      <w:ind w:left="2835" w:hanging="2835"/>
    </w:pPr>
  </w:style>
  <w:style w:type="paragraph" w:customStyle="1" w:styleId="BodyTextnopadding">
    <w:name w:val="Body Text no padding"/>
    <w:basedOn w:val="BodyText"/>
    <w:qFormat/>
    <w:rsid w:val="003250D1"/>
    <w:pPr>
      <w:spacing w:before="0" w:after="0"/>
    </w:pPr>
  </w:style>
  <w:style w:type="paragraph" w:customStyle="1" w:styleId="BodyTextBold">
    <w:name w:val="Body Text Bold"/>
    <w:basedOn w:val="BodyText"/>
    <w:qFormat/>
    <w:rsid w:val="003250D1"/>
    <w:rPr>
      <w:b/>
    </w:rPr>
  </w:style>
  <w:style w:type="character" w:styleId="Hyperlink">
    <w:name w:val="Hyperlink"/>
    <w:basedOn w:val="DefaultParagraphFont"/>
    <w:uiPriority w:val="99"/>
    <w:unhideWhenUsed/>
    <w:rsid w:val="00EB38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528</Words>
  <Characters>3571</Characters>
  <Application>Microsoft Office Word</Application>
  <DocSecurity>0</DocSecurity>
  <Lines>83</Lines>
  <Paragraphs>53</Paragraphs>
  <ScaleCrop>false</ScaleCrop>
  <Company>Author-it Software Corporation Ltd.</Company>
  <LinksUpToDate>false</LinksUpToDate>
  <CharactersWithSpaces>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UEEEC0010 Design and develop advanced digital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2024-11-29T01:06:00Z</dcterms:created>
  <dcterms:modified xsi:type="dcterms:W3CDTF">2024-11-29T01:06:00Z</dcterms:modified>
</cp:coreProperties>
</file>