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AE0" w:rsidP="00E26AE0">
      <w:pPr>
        <w:pStyle w:val="Title"/>
      </w:pPr>
      <w:r>
        <w:fldChar w:fldCharType="begin"/>
      </w:r>
      <w:r>
        <w:instrText xml:space="preserve"> TITLE   \* MERGEFORMAT </w:instrText>
      </w:r>
      <w:r>
        <w:fldChar w:fldCharType="separate"/>
      </w:r>
      <w:r>
        <w:t>UEEDV0012 Set up and configure the wireless capabilities of communications and data storage devices</w:t>
      </w:r>
      <w:r>
        <w:fldChar w:fldCharType="end"/>
      </w:r>
    </w:p>
    <w:p w:rsidR="00E26AE0" w:rsidP="00E26AE0">
      <w:pPr>
        <w:pStyle w:val="Version"/>
        <w:sectPr w:rsidSect="00967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289" w:rsidP="00967289">
      <w:pPr>
        <w:pStyle w:val="SuperHeading"/>
      </w:pPr>
      <w:r w:rsidRPr="00967289">
        <w:t>UEEDV0012 Set up and configure the wireless capabilities of communications and data storage devices</w:t>
      </w:r>
    </w:p>
    <w:p w:rsidR="00000000" w:rsidRPr="00967289" w:rsidP="00967289">
      <w:pPr>
        <w:pStyle w:val="Heading1"/>
      </w:pPr>
      <w:bookmarkStart w:id="1" w:name="O_1079533"/>
      <w:bookmarkEnd w:id="1"/>
      <w:r w:rsidRPr="00967289">
        <w:t>Modification History</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Release 1. This is the first release of this unit of competency in the UEE Electrotechnology Training Package.</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2" w:name="O_1079534"/>
      <w:bookmarkEnd w:id="2"/>
      <w:r w:rsidRPr="00967289">
        <w:t>Application</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This unit involves the skills and knowledge required to set up and configure the wireless capabilities of communications and data storage devices.</w:t>
            </w:r>
          </w:p>
          <w:p w:rsidR="00000000" w:rsidRPr="00967289" w:rsidP="00967289">
            <w:pPr>
              <w:pStyle w:val="BodyText"/>
            </w:pPr>
            <w:r w:rsidRPr="00967289">
              <w:t>It includes applying safe working practices, checking device software installat</w:t>
            </w:r>
            <w:r w:rsidRPr="00967289">
              <w:t>ion, following work instructions and procedures, and completing documentation.</w:t>
            </w:r>
          </w:p>
          <w:p w:rsidR="00000000" w:rsidRPr="00967289" w:rsidP="00967289">
            <w:pPr>
              <w:pStyle w:val="BodyText"/>
            </w:pPr>
            <w:r w:rsidRPr="00967289">
              <w:t>No licensing, legislative or certification requirements apply to this unit at the time of publication.</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3" w:name="O_1079535"/>
      <w:bookmarkEnd w:id="3"/>
      <w:r w:rsidRPr="00967289">
        <w:t>Pre-requisite Unit</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Not applicable</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4" w:name="O_1079536"/>
      <w:bookmarkEnd w:id="4"/>
      <w:r w:rsidRPr="00967289">
        <w:t>Competency Field</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Data and Voice</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5" w:name="O_1079537"/>
      <w:bookmarkEnd w:id="5"/>
      <w:r w:rsidRPr="00967289">
        <w:t>Unit Sector</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Electrotechnology</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6" w:name="O_1079538"/>
      <w:bookmarkEnd w:id="6"/>
      <w:r w:rsidRPr="0096728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672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PERFORMANCE CRITERIA</w:t>
            </w:r>
          </w:p>
        </w:tc>
      </w:tr>
      <w:tr w:rsidTr="009672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Performance criteria describe the performance needed to demonstrate achievement of the element.</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Prepare to enter operating instructions</w:t>
            </w: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Work supervisor and/or customers are consulted to determine functions of the device and relevant parameter/s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 xml:space="preserve">Tools, equipment and testing devices required to carry out work are obtained and checked for correct operation </w:t>
            </w:r>
            <w:r w:rsidRPr="00967289">
              <w:t>and safety</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Device installation is checked in accordance with job specifications and relevant industry standards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Enter operating instructions</w:t>
            </w: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Status of relevant function of the device is entered and parameters set in accordance with manufacturer specifications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Entered data is checked in accordance with workplace procedures and job specifications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Wor</w:t>
            </w:r>
            <w:r w:rsidRPr="00967289">
              <w:t>kplace procedures for referring unplanned events to supervisor for directions are followed</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rPr>
                <w:rStyle w:val="SpecialBold"/>
              </w:rPr>
              <w:t>Test device operation and report</w:t>
            </w: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 xml:space="preserve">Device operation is tested </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Operating anomalies are identified and corrected in accordance with workplace procedures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Worksite is cleaned and made safe in accordance with workplace procedures</w:t>
            </w:r>
          </w:p>
        </w:tc>
      </w:tr>
      <w:tr w:rsidTr="009672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72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Work completion is reported and relevant person/s notified in accordance with workplace procedures</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7" w:name="O_1079539"/>
      <w:bookmarkEnd w:id="7"/>
      <w:r w:rsidRPr="00967289">
        <w:t>Foundation Skills</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Foundation skills essential to performance are explicit in the performance criteria of this unit of competency.</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8" w:name="O_1079540"/>
      <w:bookmarkEnd w:id="8"/>
      <w:r w:rsidRPr="00967289">
        <w:t>Range of Conditions</w:t>
      </w:r>
    </w:p>
    <w:tbl>
      <w:tblPr>
        <w:tblW w:w="9497" w:type="dxa"/>
        <w:tblLayout w:type="fixed"/>
        <w:tblCellMar>
          <w:left w:w="62" w:type="dxa"/>
          <w:right w:w="62" w:type="dxa"/>
        </w:tblCellMar>
        <w:tblLook w:val="0000"/>
      </w:tblPr>
      <w:tblGrid>
        <w:gridCol w:w="4693"/>
        <w:gridCol w:w="4804"/>
      </w:tblGrid>
      <w:tr w:rsidTr="009672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Range is restricted to essential operating conditions and any other variables essential to the work environment.</w:t>
            </w:r>
          </w:p>
          <w:p w:rsidR="00000000" w:rsidP="00967289">
            <w:pPr>
              <w:pStyle w:val="BodyText"/>
              <w:rPr>
                <w:lang w:val="en-NZ"/>
              </w:rPr>
            </w:pPr>
            <w:r w:rsidRPr="00967289">
              <w:t>Non-essential conditions may be found in the UEE Electrotechnology Training Package Companion Volume Implementation Guide.</w:t>
            </w:r>
          </w:p>
        </w:tc>
      </w:tr>
      <w:tr w:rsidTr="0096728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Entering and verif</w:t>
            </w:r>
            <w:r w:rsidRPr="00967289">
              <w:t>ying operating instructions must include at least two types of microprocessor equipped devices with built-in icon-based programmable functions of the following:</w:t>
            </w:r>
          </w:p>
        </w:tc>
        <w:tc>
          <w:tcPr>
            <w:tcW w:w="4804" w:type="dxa"/>
            <w:tcBorders>
              <w:top w:val="nil"/>
              <w:left w:val="nil"/>
              <w:bottom w:val="nil"/>
              <w:right w:val="nil"/>
            </w:tcBorders>
            <w:tcMar>
              <w:top w:w="0" w:type="dxa"/>
              <w:left w:w="62" w:type="dxa"/>
              <w:bottom w:w="0" w:type="dxa"/>
              <w:right w:w="62" w:type="dxa"/>
            </w:tcMar>
          </w:tcPr>
          <w:p w:rsidR="00000000" w:rsidRPr="00967289" w:rsidP="00967289">
            <w:pPr>
              <w:pStyle w:val="ListBullet"/>
            </w:pPr>
            <w:r w:rsidRPr="00967289">
              <w:t>programmable relays</w:t>
            </w:r>
          </w:p>
          <w:p w:rsidR="00000000" w:rsidRPr="00967289" w:rsidP="00967289">
            <w:pPr>
              <w:pStyle w:val="ListBullet"/>
            </w:pPr>
            <w:r w:rsidRPr="00967289">
              <w:t>timers</w:t>
            </w:r>
          </w:p>
          <w:p w:rsidR="00000000" w:rsidRPr="00967289" w:rsidP="00967289">
            <w:pPr>
              <w:pStyle w:val="ListBullet"/>
            </w:pPr>
            <w:r w:rsidRPr="00967289">
              <w:t>temperature controllers</w:t>
            </w:r>
          </w:p>
          <w:p w:rsidR="00000000" w:rsidRPr="00967289" w:rsidP="00967289">
            <w:pPr>
              <w:pStyle w:val="ListBullet"/>
            </w:pPr>
            <w:r w:rsidRPr="00967289">
              <w:t>detection devices for security and fire</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9" w:name="O_1079541"/>
      <w:bookmarkEnd w:id="9"/>
      <w:r w:rsidRPr="00967289">
        <w:t>Unit Mapping Information</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This unit replaces and is equivalent to UEENEEF107A Set up and configure the wireless capabilities of communications and data storage devices.</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10" w:name="O_1079548"/>
      <w:bookmarkEnd w:id="10"/>
      <w:r w:rsidRPr="00967289">
        <w:t>Links</w:t>
      </w:r>
    </w:p>
    <w:p w:rsidR="00000000" w:rsidRPr="00967289" w:rsidP="00E26AE0">
      <w:pPr>
        <w:pStyle w:val="BodyText"/>
      </w:pPr>
      <w:r w:rsidRPr="0096728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4B3B">
        <w:rPr>
          <w:rStyle w:val="Hyperlink"/>
        </w:rPr>
        <w:t>https://vetnet.gov.au/Pages/TrainingDocs.aspx?q=b8a8f136-5421-4ce1-92e0-2b50341431b6</w:t>
      </w:r>
      <w:r>
        <w:fldChar w:fldCharType="end"/>
      </w:r>
    </w:p>
    <w:p w:rsidR="00000000" w:rsidRPr="00967289" w:rsidP="00E26AE0">
      <w:pPr>
        <w:pStyle w:val="BodyText"/>
        <w:sectPr w:rsidSect="00967289">
          <w:headerReference w:type="default" r:id="rId10"/>
          <w:footerReference w:type="default" r:id="rId11"/>
          <w:pgSz w:w="11908" w:h="16833"/>
          <w:pgMar w:top="1702" w:right="1418" w:bottom="1702" w:left="1418" w:header="992" w:footer="992" w:gutter="0"/>
          <w:cols w:space="720"/>
          <w:noEndnote/>
          <w:docGrid w:linePitch="299"/>
        </w:sectPr>
      </w:pPr>
    </w:p>
    <w:p w:rsidR="00000000" w:rsidRPr="00967289" w:rsidP="00967289">
      <w:pPr>
        <w:pStyle w:val="SuperHeading"/>
      </w:pPr>
      <w:r w:rsidRPr="00967289">
        <w:t>Assessment Requirements for UEEDV0012 Set up and configure th</w:t>
      </w:r>
      <w:r w:rsidRPr="00967289">
        <w:t>e wireless capabilities of communications and data storage devices</w:t>
      </w:r>
    </w:p>
    <w:p w:rsidR="00000000" w:rsidRPr="00967289" w:rsidP="00967289">
      <w:pPr>
        <w:pStyle w:val="Heading1"/>
      </w:pPr>
      <w:bookmarkStart w:id="11" w:name="O_1079543"/>
      <w:bookmarkEnd w:id="11"/>
      <w:r w:rsidRPr="00967289">
        <w:t>Modification History</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Release 1. This is the first release of this unit of competency in the UEE Electrotechnology Training Package.</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12" w:name="O_1079544"/>
      <w:bookmarkEnd w:id="12"/>
      <w:r w:rsidRPr="00967289">
        <w:t>Performance Eviden</w:t>
      </w:r>
      <w:r w:rsidRPr="00967289">
        <w:t>ce</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 xml:space="preserve">Evidence required to demonstrate competence in this unit must be relevant to and satisfy all of the requirements of the elements, performance criteria and range of conditions on at least two separate occasions and include: </w:t>
            </w:r>
          </w:p>
        </w:tc>
      </w:tr>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ListBullet"/>
            </w:pPr>
            <w:r w:rsidRPr="00967289">
              <w:t>correcting programming anom</w:t>
            </w:r>
            <w:r w:rsidRPr="00967289">
              <w:t>alies</w:t>
            </w:r>
          </w:p>
          <w:p w:rsidR="00000000" w:rsidRPr="00967289" w:rsidP="00967289">
            <w:pPr>
              <w:pStyle w:val="ListBullet"/>
            </w:pPr>
            <w:r w:rsidRPr="00967289">
              <w:t xml:space="preserve">dealing with unplanned events </w:t>
            </w:r>
          </w:p>
          <w:p w:rsidR="00000000" w:rsidRPr="00967289" w:rsidP="00967289">
            <w:pPr>
              <w:pStyle w:val="ListBullet"/>
            </w:pPr>
            <w:r w:rsidRPr="00967289">
              <w:t>entering functions and parameters correctly</w:t>
            </w:r>
          </w:p>
          <w:p w:rsidR="00000000" w:rsidRPr="00967289" w:rsidP="00967289">
            <w:pPr>
              <w:pStyle w:val="ListBullet"/>
            </w:pPr>
            <w:r w:rsidRPr="00967289">
              <w:t>entering operating instructions</w:t>
            </w:r>
          </w:p>
          <w:p w:rsidR="00000000" w:rsidRPr="00967289" w:rsidP="00967289">
            <w:pPr>
              <w:pStyle w:val="ListBullet"/>
            </w:pPr>
            <w:r w:rsidRPr="00967289">
              <w:t>identifying operating anomalies of device installation</w:t>
            </w:r>
          </w:p>
          <w:p w:rsidR="00000000" w:rsidRPr="00967289" w:rsidP="00967289">
            <w:pPr>
              <w:pStyle w:val="ListBullet"/>
            </w:pPr>
            <w:r w:rsidRPr="00967289">
              <w:t>identifying required operating functions and parameters</w:t>
            </w:r>
          </w:p>
          <w:p w:rsidR="00000000" w:rsidRPr="00967289" w:rsidP="00967289">
            <w:pPr>
              <w:pStyle w:val="ListBullet"/>
            </w:pPr>
            <w:r w:rsidRPr="00967289">
              <w:t xml:space="preserve">obtaining and checking tools, equipment and testing devices required to carry out work </w:t>
            </w:r>
          </w:p>
          <w:p w:rsidR="00000000" w:rsidRPr="00967289" w:rsidP="00967289">
            <w:pPr>
              <w:pStyle w:val="ListBullet"/>
            </w:pPr>
            <w:r w:rsidRPr="00967289">
              <w:t>preparing to enter operating instructions</w:t>
            </w:r>
          </w:p>
          <w:p w:rsidR="00000000" w:rsidRPr="00967289" w:rsidP="00967289">
            <w:pPr>
              <w:pStyle w:val="ListBullet"/>
            </w:pPr>
            <w:r w:rsidRPr="00967289">
              <w:t>verifying device operation</w:t>
            </w:r>
          </w:p>
          <w:p w:rsidR="00000000" w:rsidRPr="00967289" w:rsidP="00967289">
            <w:pPr>
              <w:pStyle w:val="ListBullet"/>
            </w:pPr>
            <w:r w:rsidRPr="00967289">
              <w:t>testing device operation and completing reports.</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13" w:name="O_1079545"/>
      <w:bookmarkEnd w:id="13"/>
      <w:r w:rsidRPr="00967289">
        <w:t>Knowledge Evidence</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289">
            <w:pPr>
              <w:pStyle w:val="BodyText"/>
              <w:rPr>
                <w:lang w:val="en-NZ"/>
              </w:rPr>
            </w:pPr>
            <w:r w:rsidRPr="00967289">
              <w:t>Evidence r</w:t>
            </w:r>
            <w:r w:rsidRPr="00967289">
              <w:t xml:space="preserve">equired to demonstrate competence in this unit must be relevant to and satisfy all of the requirements of the elements, performance criteria and range of conditions and include knowledge of: </w:t>
            </w:r>
          </w:p>
        </w:tc>
      </w:tr>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ListBullet"/>
            </w:pPr>
            <w:r w:rsidRPr="00967289">
              <w:t>operating principles at sub-system level</w:t>
            </w:r>
          </w:p>
          <w:p w:rsidR="00000000" w:rsidRPr="00967289" w:rsidP="00967289">
            <w:pPr>
              <w:pStyle w:val="ListBullet"/>
            </w:pPr>
            <w:r w:rsidRPr="00967289">
              <w:t>programming functions</w:t>
            </w:r>
          </w:p>
          <w:p w:rsidR="00000000" w:rsidRPr="00967289" w:rsidP="00967289">
            <w:pPr>
              <w:pStyle w:val="ListBullet"/>
            </w:pPr>
            <w:r w:rsidRPr="00967289">
              <w:t>relevant device functions and parameters</w:t>
            </w:r>
          </w:p>
          <w:p w:rsidR="00000000" w:rsidRPr="00967289" w:rsidP="00967289">
            <w:pPr>
              <w:pStyle w:val="ListBullet"/>
            </w:pPr>
            <w:r w:rsidRPr="00967289">
              <w:t>relevant manufacturer specifications</w:t>
            </w:r>
          </w:p>
          <w:p w:rsidR="00000000" w:rsidRPr="00967289" w:rsidP="00967289">
            <w:pPr>
              <w:pStyle w:val="ListBullet"/>
            </w:pPr>
            <w:r w:rsidRPr="00967289">
              <w:t>relevant job safety assessments or risk mitigation processes</w:t>
            </w:r>
          </w:p>
          <w:p w:rsidR="00000000" w:rsidRPr="00967289" w:rsidP="00967289">
            <w:pPr>
              <w:pStyle w:val="ListBullet"/>
            </w:pPr>
            <w:r w:rsidRPr="00967289">
              <w:t>relevant tools, equipment and testing devices</w:t>
            </w:r>
          </w:p>
          <w:p w:rsidR="00000000" w:rsidRPr="00967289" w:rsidP="00967289">
            <w:pPr>
              <w:pStyle w:val="ListBullet"/>
            </w:pPr>
            <w:r w:rsidRPr="00967289">
              <w:t>relevant workplace documentation</w:t>
            </w:r>
          </w:p>
          <w:p w:rsidR="00000000" w:rsidRPr="00967289" w:rsidP="00967289">
            <w:pPr>
              <w:pStyle w:val="ListBullet"/>
            </w:pPr>
            <w:r w:rsidRPr="00967289">
              <w:t>relevant workplace policies and proce</w:t>
            </w:r>
            <w:r w:rsidRPr="00967289">
              <w:t>dures.</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14" w:name="O_1079546"/>
      <w:bookmarkEnd w:id="14"/>
      <w:r w:rsidRPr="00967289">
        <w:t>Assessment Conditions</w:t>
      </w:r>
    </w:p>
    <w:tbl>
      <w:tblPr>
        <w:tblW w:w="9497" w:type="dxa"/>
        <w:tblLayout w:type="fixed"/>
        <w:tblCellMar>
          <w:left w:w="62" w:type="dxa"/>
          <w:right w:w="62" w:type="dxa"/>
        </w:tblCellMar>
        <w:tblLook w:val="0000"/>
      </w:tblPr>
      <w:tblGrid>
        <w:gridCol w:w="9497"/>
      </w:tblGrid>
      <w:tr w:rsidTr="00967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289" w:rsidP="00967289">
            <w:pPr>
              <w:pStyle w:val="BodyText"/>
            </w:pPr>
            <w:r w:rsidRPr="00967289">
              <w:t xml:space="preserve">Assessors must hold credentials specified within the Standards for Registered Training Organisations current at the time of assessment. </w:t>
            </w:r>
          </w:p>
          <w:p w:rsidR="00000000" w:rsidRPr="00967289" w:rsidP="00967289">
            <w:pPr>
              <w:pStyle w:val="BodyText"/>
            </w:pPr>
            <w:r w:rsidRPr="00967289">
              <w:t>Assessment mu</w:t>
            </w:r>
            <w:r w:rsidRPr="00967289">
              <w:t>st satisfy the Principles of Assessment and Rules of Evidence and all regulatory requirements included within the Standards for Registered Training Organisations current at the time of assessment.</w:t>
            </w:r>
          </w:p>
          <w:p w:rsidR="00000000" w:rsidRPr="00967289" w:rsidP="00967289">
            <w:pPr>
              <w:pStyle w:val="BodyText"/>
            </w:pPr>
            <w:r w:rsidRPr="00967289">
              <w:t>Assessment must occur in suitable workplace operational sit</w:t>
            </w:r>
            <w:r w:rsidRPr="00967289">
              <w:t>uations where it is appropriate to do so; where this is not appropriate, assessment must occur in simulated suitable workplace operational situations that replicate workplace conditions.</w:t>
            </w:r>
          </w:p>
          <w:p w:rsidR="00000000" w:rsidRPr="00967289" w:rsidP="00967289">
            <w:pPr>
              <w:pStyle w:val="BodyText"/>
            </w:pPr>
            <w:r w:rsidRPr="00967289">
              <w:t>Assessment processes and techniques must be appropriate to the langua</w:t>
            </w:r>
            <w:r w:rsidRPr="00967289">
              <w:t>ge, literacy and numeracy requirements of the work being performed and the needs of the candidate.</w:t>
            </w:r>
          </w:p>
          <w:p w:rsidR="00000000" w:rsidRPr="00967289" w:rsidP="00967289">
            <w:pPr>
              <w:pStyle w:val="BodyText"/>
            </w:pPr>
            <w:r w:rsidRPr="00967289">
              <w:t>Resources for assessment must include access to:</w:t>
            </w:r>
          </w:p>
          <w:p w:rsidR="00000000" w:rsidRPr="00967289" w:rsidP="00967289">
            <w:pPr>
              <w:pStyle w:val="ListBullet"/>
            </w:pPr>
            <w:r w:rsidRPr="00967289">
              <w:t>a range of relevant exercises, case studies and/or simulations</w:t>
            </w:r>
          </w:p>
          <w:p w:rsidR="00000000" w:rsidRPr="00967289" w:rsidP="00967289">
            <w:pPr>
              <w:pStyle w:val="ListBullet"/>
            </w:pPr>
            <w:r w:rsidRPr="00967289">
              <w:t>relevant and appropriate materials, tools, f</w:t>
            </w:r>
            <w:r w:rsidRPr="00967289">
              <w:t>acilities and equipment currently used in industry</w:t>
            </w:r>
          </w:p>
          <w:p w:rsidR="00000000" w:rsidRPr="00967289" w:rsidP="00967289">
            <w:pPr>
              <w:pStyle w:val="ListBullet"/>
            </w:pPr>
            <w:r w:rsidRPr="00967289">
              <w:t xml:space="preserve">resources that reflect current industry practices in relation to setting up the wireless capabilities of communications and data storage devices </w:t>
            </w:r>
          </w:p>
          <w:p w:rsidR="00000000" w:rsidRPr="00967289" w:rsidP="00967289">
            <w:pPr>
              <w:pStyle w:val="ListBullet"/>
            </w:pPr>
            <w:r w:rsidRPr="00967289">
              <w:t>applicable documentation, including workplace procedures, e</w:t>
            </w:r>
            <w:r w:rsidRPr="00967289">
              <w:t>quipment specifications, regulations, codes of practice and operation manuals.</w:t>
            </w:r>
          </w:p>
        </w:tc>
      </w:tr>
    </w:tbl>
    <w:p w:rsidR="00000000" w:rsidRPr="00967289" w:rsidP="00967289">
      <w:pPr>
        <w:pStyle w:val="NoPaddingFontSize1"/>
      </w:pPr>
    </w:p>
    <w:p w:rsidR="00000000" w:rsidRPr="00967289" w:rsidP="00967289">
      <w:pPr>
        <w:pStyle w:val="AllowPageBreak"/>
      </w:pPr>
    </w:p>
    <w:p w:rsidR="00000000" w:rsidRPr="00967289" w:rsidP="00967289">
      <w:pPr>
        <w:pStyle w:val="Heading1"/>
      </w:pPr>
      <w:bookmarkStart w:id="15" w:name="O_1079549"/>
      <w:bookmarkEnd w:id="15"/>
      <w:r w:rsidRPr="00967289">
        <w:t>Links</w:t>
      </w:r>
    </w:p>
    <w:p w:rsidR="00000000" w:rsidRPr="00967289" w:rsidP="00E26AE0">
      <w:pPr>
        <w:pStyle w:val="BodyText"/>
      </w:pPr>
      <w:r w:rsidRPr="0096728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4B3B">
        <w:rPr>
          <w:rStyle w:val="Hyperlink"/>
        </w:rPr>
        <w:t>https://vetnet.gov.au/Pages/TrainingDocs.aspx?q=b8a8f136-5421-4ce1-92e0-2b50341431b6</w:t>
      </w:r>
      <w:r>
        <w:fldChar w:fldCharType="end"/>
      </w:r>
    </w:p>
    <w:p w:rsidR="00000000" w:rsidRPr="00967289" w:rsidP="00967289"/>
    <w:sectPr w:rsidSect="009672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rsidRPr="00E26AE0" w:rsidP="00E26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E0" w:rsidP="00967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AE0" w:rsidP="009672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6AE0" w:rsidP="009672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rsidP="00967289">
    <w:pPr>
      <w:pStyle w:val="Footer"/>
      <w:framePr w:wrap="around"/>
    </w:pPr>
    <w:r>
      <w:fldChar w:fldCharType="begin"/>
    </w:r>
    <w:r>
      <w:instrText xml:space="preserve"> DOCPROPERTY  Subject  \* MERGEFORMAT </w:instrText>
    </w:r>
    <w:r>
      <w:fldChar w:fldCharType="separate"/>
    </w:r>
    <w:r w:rsidR="00E26AE0">
      <w:t>Approved</w:t>
    </w:r>
    <w:r w:rsidR="00E26AE0">
      <w:fldChar w:fldCharType="end"/>
    </w:r>
    <w:r>
      <w:tab/>
      <w:t xml:space="preserve">Page </w:t>
    </w:r>
    <w:r>
      <w:fldChar w:fldCharType="begin"/>
    </w:r>
    <w:r>
      <w:instrText xml:space="preserve"> PAGE  \* Arabic  \* MERGEFORMAT </w:instrText>
    </w:r>
    <w:r>
      <w:fldChar w:fldCharType="separate"/>
    </w:r>
    <w:r w:rsidR="00E26A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AE0">
      <w:rPr>
        <w:noProof/>
      </w:rPr>
      <w:t>4</w:t>
    </w:r>
    <w:r>
      <w:rPr>
        <w:noProof/>
      </w:rPr>
      <w:fldChar w:fldCharType="end"/>
    </w:r>
  </w:p>
  <w:p w:rsidR="00967289" w:rsidP="00967289">
    <w:pPr>
      <w:pStyle w:val="Footer"/>
      <w:framePr w:wrap="around"/>
    </w:pPr>
    <w:r>
      <w:t xml:space="preserve">© Commonwealth of Australia, </w:t>
    </w:r>
    <w:r>
      <w:fldChar w:fldCharType="begin"/>
    </w:r>
    <w:r>
      <w:instrText xml:space="preserve"> DATE  \@ "yyyy"  \* MERGEFORMAT </w:instrText>
    </w:r>
    <w:r>
      <w:fldChar w:fldCharType="separate"/>
    </w:r>
    <w:r w:rsidR="00E26AE0">
      <w:rPr>
        <w:noProof/>
      </w:rPr>
      <w:t>2025</w:t>
    </w:r>
    <w:r>
      <w:fldChar w:fldCharType="end"/>
    </w:r>
    <w:r>
      <w:tab/>
    </w:r>
    <w:r>
      <w:fldChar w:fldCharType="begin"/>
    </w:r>
    <w:r>
      <w:instrText xml:space="preserve"> DOCPROPERTY  Author  \* MERGEFORMAT </w:instrText>
    </w:r>
    <w:r>
      <w:fldChar w:fldCharType="separate"/>
    </w:r>
    <w:r w:rsidR="00E26AE0">
      <w:t>Powering Skills Organisation</w:t>
    </w:r>
    <w:r w:rsidR="00E26AE0">
      <w:fldChar w:fldCharType="end"/>
    </w:r>
  </w:p>
  <w:p w:rsidR="00967289" w:rsidP="00967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289" w:rsidRPr="00E26AE0" w:rsidP="00E26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E0" w:rsidRPr="002D2AF8" w:rsidP="00967289">
    <w:pPr>
      <w:pStyle w:val="Header"/>
      <w:framePr w:wrap="around"/>
    </w:pPr>
    <w:r>
      <w:fldChar w:fldCharType="begin"/>
    </w:r>
    <w:r>
      <w:instrText xml:space="preserve"> TITLE   \* MERGEFORMAT </w:instrText>
    </w:r>
    <w:r>
      <w:fldChar w:fldCharType="separate"/>
    </w:r>
    <w:r>
      <w:t>UEEDV0012 Set up and configure the wireless capabilities of communications and data storage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AE0" w:rsidP="009672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89" w:rsidRPr="002D2AF8" w:rsidP="00967289">
    <w:pPr>
      <w:pStyle w:val="Header"/>
      <w:framePr w:wrap="around"/>
    </w:pPr>
    <w:r>
      <w:fldChar w:fldCharType="begin"/>
    </w:r>
    <w:r>
      <w:instrText xml:space="preserve"> TITLE   \* MERGEFORMAT </w:instrText>
    </w:r>
    <w:r>
      <w:fldChar w:fldCharType="separate"/>
    </w:r>
    <w:r w:rsidR="00E26AE0">
      <w:t>UEEDV0012 Set up and configure the wireless capabilities of communications and data storage devices</w:t>
    </w:r>
    <w:r w:rsidR="00E26AE0">
      <w:fldChar w:fldCharType="end"/>
    </w:r>
    <w:r>
      <w:tab/>
      <w:t xml:space="preserve">Date this document was generated: </w:t>
    </w:r>
    <w:r>
      <w:fldChar w:fldCharType="begin"/>
    </w:r>
    <w:r>
      <w:instrText xml:space="preserve"> CREATEDATE  \@ "d MMMM yyyy"  \* MERGEFORMAT </w:instrText>
    </w:r>
    <w:r>
      <w:fldChar w:fldCharType="separate"/>
    </w:r>
    <w:r w:rsidR="00E26AE0">
      <w:rPr>
        <w:noProof/>
      </w:rPr>
      <w:t>2 March 2025</w:t>
    </w:r>
    <w:r>
      <w:fldChar w:fldCharType="end"/>
    </w:r>
  </w:p>
  <w:p w:rsidR="00967289" w:rsidP="00967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D8E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27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289"/>
    <w:pPr>
      <w:spacing w:before="360" w:after="60"/>
      <w:outlineLvl w:val="0"/>
    </w:pPr>
    <w:rPr>
      <w:sz w:val="32"/>
    </w:rPr>
  </w:style>
  <w:style w:type="paragraph" w:styleId="Heading2">
    <w:name w:val="heading 2"/>
    <w:basedOn w:val="HeadingBase"/>
    <w:next w:val="BodyText"/>
    <w:link w:val="Heading2Char"/>
    <w:qFormat/>
    <w:rsid w:val="00967289"/>
    <w:pPr>
      <w:keepLines/>
      <w:spacing w:before="240" w:after="120"/>
      <w:outlineLvl w:val="1"/>
    </w:pPr>
    <w:rPr>
      <w:sz w:val="28"/>
      <w:szCs w:val="40"/>
    </w:rPr>
  </w:style>
  <w:style w:type="paragraph" w:styleId="Heading3">
    <w:name w:val="heading 3"/>
    <w:basedOn w:val="HeadingBase"/>
    <w:next w:val="BodyText"/>
    <w:link w:val="Heading3Char"/>
    <w:qFormat/>
    <w:rsid w:val="00967289"/>
    <w:pPr>
      <w:spacing w:before="180" w:after="120"/>
      <w:outlineLvl w:val="2"/>
    </w:pPr>
    <w:rPr>
      <w:spacing w:val="-10"/>
      <w:kern w:val="32"/>
    </w:rPr>
  </w:style>
  <w:style w:type="paragraph" w:styleId="Heading4">
    <w:name w:val="heading 4"/>
    <w:basedOn w:val="HeadingBase"/>
    <w:next w:val="BodyText"/>
    <w:link w:val="Heading4Char"/>
    <w:qFormat/>
    <w:rsid w:val="00967289"/>
    <w:pPr>
      <w:spacing w:before="160" w:after="120"/>
      <w:outlineLvl w:val="3"/>
    </w:pPr>
    <w:rPr>
      <w:sz w:val="22"/>
    </w:rPr>
  </w:style>
  <w:style w:type="paragraph" w:styleId="Heading5">
    <w:name w:val="heading 5"/>
    <w:basedOn w:val="HeadingBase"/>
    <w:next w:val="Normal"/>
    <w:link w:val="Heading5Char"/>
    <w:qFormat/>
    <w:rsid w:val="00967289"/>
    <w:pPr>
      <w:spacing w:before="80"/>
      <w:outlineLvl w:val="4"/>
    </w:pPr>
    <w:rPr>
      <w:color w:val="918585"/>
      <w:sz w:val="20"/>
    </w:rPr>
  </w:style>
  <w:style w:type="paragraph" w:styleId="Heading6">
    <w:name w:val="heading 6"/>
    <w:basedOn w:val="HeadingBase"/>
    <w:next w:val="Normal"/>
    <w:link w:val="Heading6Char"/>
    <w:qFormat/>
    <w:rsid w:val="00967289"/>
    <w:pPr>
      <w:spacing w:before="60"/>
      <w:outlineLvl w:val="5"/>
    </w:pPr>
    <w:rPr>
      <w:color w:val="918585"/>
      <w:sz w:val="20"/>
    </w:rPr>
  </w:style>
  <w:style w:type="paragraph" w:styleId="Heading7">
    <w:name w:val="heading 7"/>
    <w:basedOn w:val="Normal"/>
    <w:next w:val="Normal"/>
    <w:link w:val="Heading7Char"/>
    <w:qFormat/>
    <w:rsid w:val="00967289"/>
    <w:pPr>
      <w:ind w:left="720"/>
      <w:outlineLvl w:val="6"/>
    </w:pPr>
    <w:rPr>
      <w:i/>
    </w:rPr>
  </w:style>
  <w:style w:type="paragraph" w:styleId="Heading8">
    <w:name w:val="heading 8"/>
    <w:basedOn w:val="Normal"/>
    <w:next w:val="Normal"/>
    <w:link w:val="Heading8Char"/>
    <w:qFormat/>
    <w:rsid w:val="00967289"/>
    <w:pPr>
      <w:ind w:left="720"/>
      <w:outlineLvl w:val="7"/>
    </w:pPr>
    <w:rPr>
      <w:i/>
    </w:rPr>
  </w:style>
  <w:style w:type="paragraph" w:styleId="Heading9">
    <w:name w:val="heading 9"/>
    <w:basedOn w:val="Normal"/>
    <w:next w:val="Normal"/>
    <w:link w:val="Heading9Char"/>
    <w:qFormat/>
    <w:rsid w:val="00967289"/>
    <w:pPr>
      <w:ind w:left="720"/>
      <w:outlineLvl w:val="8"/>
    </w:pPr>
    <w:rPr>
      <w:i/>
    </w:rPr>
  </w:style>
  <w:style w:type="character" w:default="1" w:styleId="DefaultParagraphFont">
    <w:name w:val="Default Paragraph Font"/>
    <w:uiPriority w:val="1"/>
    <w:unhideWhenUsed/>
    <w:rsid w:val="00967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89"/>
  </w:style>
  <w:style w:type="character" w:customStyle="1" w:styleId="Heading1Char">
    <w:name w:val="Heading 1 Char"/>
    <w:basedOn w:val="DefaultParagraphFont"/>
    <w:link w:val="Heading1"/>
    <w:rsid w:val="00967289"/>
    <w:rPr>
      <w:rFonts w:ascii="Times New Roman" w:eastAsia="Times New Roman" w:hAnsi="Times New Roman" w:cs="Times New Roman"/>
      <w:b/>
      <w:sz w:val="32"/>
      <w:szCs w:val="20"/>
      <w:lang w:eastAsia="en-US"/>
    </w:rPr>
  </w:style>
  <w:style w:type="paragraph" w:styleId="BodyText">
    <w:name w:val="Body Text"/>
    <w:basedOn w:val="Normal"/>
    <w:link w:val="BodyTextChar"/>
    <w:rsid w:val="00967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289"/>
    <w:rPr>
      <w:rFonts w:ascii="Times New Roman" w:eastAsia="Times New Roman" w:hAnsi="Times New Roman" w:cs="Times New Roman"/>
      <w:sz w:val="24"/>
      <w:lang w:eastAsia="en-US"/>
    </w:rPr>
  </w:style>
  <w:style w:type="paragraph" w:styleId="ListBullet">
    <w:name w:val="List Bullet"/>
    <w:basedOn w:val="List"/>
    <w:rsid w:val="00967289"/>
    <w:pPr>
      <w:numPr>
        <w:numId w:val="11"/>
      </w:numPr>
      <w:tabs>
        <w:tab w:val="clear" w:pos="340"/>
      </w:tabs>
      <w:spacing w:before="40" w:after="40"/>
    </w:pPr>
  </w:style>
  <w:style w:type="character" w:customStyle="1" w:styleId="SpecialBold">
    <w:name w:val="Special Bold"/>
    <w:basedOn w:val="DefaultParagraphFont"/>
    <w:rsid w:val="00967289"/>
    <w:rPr>
      <w:b/>
      <w:spacing w:val="0"/>
    </w:rPr>
  </w:style>
  <w:style w:type="paragraph" w:customStyle="1" w:styleId="SuperHeading">
    <w:name w:val="SuperHeading"/>
    <w:basedOn w:val="Normal"/>
    <w:rsid w:val="00967289"/>
    <w:pPr>
      <w:spacing w:before="240" w:after="120"/>
      <w:outlineLvl w:val="0"/>
    </w:pPr>
    <w:rPr>
      <w:rFonts w:ascii="Times New Roman" w:hAnsi="Times New Roman"/>
      <w:b/>
      <w:sz w:val="32"/>
    </w:rPr>
  </w:style>
  <w:style w:type="paragraph" w:customStyle="1" w:styleId="AllowPageBreak">
    <w:name w:val="AllowPageBreak"/>
    <w:rsid w:val="009672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289"/>
    <w:rPr>
      <w:rFonts w:ascii="Courier New" w:eastAsia="Times New Roman" w:hAnsi="Courier New" w:cs="Times New Roman"/>
      <w:i/>
      <w:szCs w:val="20"/>
      <w:lang w:eastAsia="en-US"/>
    </w:rPr>
  </w:style>
  <w:style w:type="paragraph" w:customStyle="1" w:styleId="HeadingBase">
    <w:name w:val="Heading Base"/>
    <w:rsid w:val="00967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89"/>
    <w:pPr>
      <w:tabs>
        <w:tab w:val="right" w:leader="dot" w:pos="9072"/>
      </w:tabs>
      <w:ind w:left="567"/>
    </w:pPr>
    <w:rPr>
      <w:szCs w:val="22"/>
    </w:rPr>
  </w:style>
  <w:style w:type="paragraph" w:customStyle="1" w:styleId="TOCBase">
    <w:name w:val="TOC Base"/>
    <w:rsid w:val="00967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89"/>
    <w:pPr>
      <w:tabs>
        <w:tab w:val="right" w:leader="dot" w:pos="9072"/>
      </w:tabs>
      <w:spacing w:before="40" w:after="40"/>
      <w:ind w:left="284"/>
    </w:pPr>
    <w:rPr>
      <w:rFonts w:ascii="Times New Roman" w:hAnsi="Times New Roman"/>
    </w:rPr>
  </w:style>
  <w:style w:type="paragraph" w:styleId="TOC1">
    <w:name w:val="toc 1"/>
    <w:basedOn w:val="TOCBase"/>
    <w:next w:val="Normal"/>
    <w:rsid w:val="00967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89"/>
    <w:rPr>
      <w:rFonts w:ascii="Times New Roman" w:eastAsia="Times New Roman" w:hAnsi="Times New Roman" w:cs="Times New Roman"/>
      <w:sz w:val="16"/>
      <w:lang w:eastAsia="en-US"/>
    </w:rPr>
  </w:style>
  <w:style w:type="paragraph" w:styleId="Title">
    <w:name w:val="Title"/>
    <w:basedOn w:val="HeadingBase"/>
    <w:link w:val="TitleChar"/>
    <w:qFormat/>
    <w:rsid w:val="00967289"/>
    <w:pPr>
      <w:spacing w:before="5040"/>
      <w:jc w:val="center"/>
    </w:pPr>
    <w:rPr>
      <w:sz w:val="48"/>
      <w:szCs w:val="72"/>
      <w:lang w:val="en-US"/>
    </w:rPr>
  </w:style>
  <w:style w:type="character" w:customStyle="1" w:styleId="TitleChar">
    <w:name w:val="Title Char"/>
    <w:basedOn w:val="DefaultParagraphFont"/>
    <w:link w:val="Title"/>
    <w:rsid w:val="00967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89"/>
    <w:pPr>
      <w:tabs>
        <w:tab w:val="left" w:pos="3600"/>
        <w:tab w:val="left" w:pos="3958"/>
      </w:tabs>
    </w:pPr>
  </w:style>
  <w:style w:type="paragraph" w:styleId="List">
    <w:name w:val="List"/>
    <w:basedOn w:val="BodyText"/>
    <w:next w:val="BodyText"/>
    <w:rsid w:val="00967289"/>
    <w:pPr>
      <w:tabs>
        <w:tab w:val="left" w:pos="340"/>
      </w:tabs>
      <w:spacing w:before="60" w:after="60"/>
      <w:ind w:left="340" w:hanging="340"/>
    </w:pPr>
  </w:style>
  <w:style w:type="paragraph" w:customStyle="1" w:styleId="Note">
    <w:name w:val="Note"/>
    <w:basedOn w:val="BodyText"/>
    <w:rsid w:val="00967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89"/>
    <w:pPr>
      <w:framePr w:wrap="auto" w:hAnchor="text" w:y="6049"/>
    </w:pPr>
    <w:rPr>
      <w:color w:val="000000"/>
      <w:sz w:val="40"/>
    </w:rPr>
  </w:style>
  <w:style w:type="paragraph" w:customStyle="1" w:styleId="TOCTitle">
    <w:name w:val="TOCTitle"/>
    <w:basedOn w:val="Heading1"/>
    <w:rsid w:val="00967289"/>
    <w:pPr>
      <w:spacing w:after="240"/>
      <w:jc w:val="center"/>
      <w:outlineLvl w:val="9"/>
    </w:pPr>
    <w:rPr>
      <w:caps/>
    </w:rPr>
  </w:style>
  <w:style w:type="paragraph" w:customStyle="1" w:styleId="Version">
    <w:name w:val="Version"/>
    <w:rsid w:val="009672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289"/>
    <w:pPr>
      <w:numPr>
        <w:numId w:val="12"/>
      </w:numPr>
      <w:tabs>
        <w:tab w:val="clear" w:pos="680"/>
      </w:tabs>
    </w:pPr>
  </w:style>
  <w:style w:type="paragraph" w:styleId="Index1">
    <w:name w:val="index 1"/>
    <w:basedOn w:val="Normal"/>
    <w:next w:val="Normal"/>
    <w:semiHidden/>
    <w:rsid w:val="00967289"/>
    <w:pPr>
      <w:keepNext w:val="0"/>
      <w:tabs>
        <w:tab w:val="right" w:pos="4176"/>
      </w:tabs>
      <w:ind w:left="198" w:hanging="198"/>
    </w:pPr>
    <w:rPr>
      <w:rFonts w:ascii="Garamond" w:hAnsi="Garamond"/>
    </w:rPr>
  </w:style>
  <w:style w:type="paragraph" w:styleId="IndexHeading">
    <w:name w:val="index heading"/>
    <w:basedOn w:val="Normal"/>
    <w:next w:val="Index1"/>
    <w:semiHidden/>
    <w:rsid w:val="00967289"/>
    <w:pPr>
      <w:spacing w:before="120" w:after="120"/>
    </w:pPr>
    <w:rPr>
      <w:rFonts w:ascii="Arial" w:hAnsi="Arial"/>
      <w:b/>
      <w:color w:val="918585"/>
      <w:sz w:val="24"/>
    </w:rPr>
  </w:style>
  <w:style w:type="paragraph" w:styleId="Header">
    <w:name w:val="header"/>
    <w:basedOn w:val="Normal"/>
    <w:link w:val="HeaderChar"/>
    <w:rsid w:val="00967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89"/>
    <w:rPr>
      <w:rFonts w:ascii="Times New Roman" w:eastAsia="Times New Roman" w:hAnsi="Times New Roman" w:cs="Times New Roman"/>
      <w:sz w:val="16"/>
      <w:szCs w:val="20"/>
      <w:lang w:val="en-GB" w:eastAsia="en-US"/>
    </w:rPr>
  </w:style>
  <w:style w:type="paragraph" w:customStyle="1" w:styleId="Chapter">
    <w:name w:val="Chapter"/>
    <w:basedOn w:val="Normal"/>
    <w:rsid w:val="00967289"/>
    <w:pPr>
      <w:spacing w:before="240"/>
    </w:pPr>
    <w:rPr>
      <w:rFonts w:ascii="Times New Roman" w:hAnsi="Times New Roman"/>
      <w:smallCaps/>
      <w:spacing w:val="80"/>
      <w:sz w:val="28"/>
    </w:rPr>
  </w:style>
  <w:style w:type="paragraph" w:customStyle="1" w:styleId="InChapter">
    <w:name w:val="InChapter"/>
    <w:basedOn w:val="Heading3"/>
    <w:rsid w:val="00967289"/>
    <w:pPr>
      <w:spacing w:after="240"/>
      <w:outlineLvl w:val="9"/>
    </w:pPr>
    <w:rPr>
      <w:noProof/>
    </w:rPr>
  </w:style>
  <w:style w:type="paragraph" w:styleId="Index2">
    <w:name w:val="index 2"/>
    <w:basedOn w:val="Normal"/>
    <w:next w:val="Normal"/>
    <w:semiHidden/>
    <w:rsid w:val="00967289"/>
    <w:pPr>
      <w:tabs>
        <w:tab w:val="right" w:pos="4176"/>
      </w:tabs>
      <w:ind w:left="568" w:hanging="284"/>
    </w:pPr>
    <w:rPr>
      <w:rFonts w:ascii="Garamond" w:hAnsi="Garamond"/>
    </w:rPr>
  </w:style>
  <w:style w:type="paragraph" w:customStyle="1" w:styleId="Byline">
    <w:name w:val="Byline"/>
    <w:rsid w:val="00967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89"/>
    <w:pPr>
      <w:tabs>
        <w:tab w:val="clear" w:pos="3600"/>
        <w:tab w:val="clear" w:pos="3958"/>
      </w:tabs>
      <w:jc w:val="right"/>
    </w:pPr>
  </w:style>
  <w:style w:type="character" w:styleId="Emphasis">
    <w:name w:val="Emphasis"/>
    <w:basedOn w:val="DefaultParagraphFont"/>
    <w:qFormat/>
    <w:rsid w:val="00967289"/>
    <w:rPr>
      <w:i/>
    </w:rPr>
  </w:style>
  <w:style w:type="paragraph" w:styleId="Caption">
    <w:name w:val="caption"/>
    <w:basedOn w:val="BodyText"/>
    <w:next w:val="Normal"/>
    <w:qFormat/>
    <w:rsid w:val="00967289"/>
    <w:pPr>
      <w:framePr w:w="2268" w:hSpace="181" w:vSpace="181" w:wrap="around" w:vAnchor="text" w:hAnchor="page" w:x="1135" w:y="285" w:anchorLock="1"/>
    </w:pPr>
    <w:rPr>
      <w:i/>
    </w:rPr>
  </w:style>
  <w:style w:type="paragraph" w:customStyle="1" w:styleId="MiniTOCTitle">
    <w:name w:val="MiniTOCTitle"/>
    <w:basedOn w:val="Heading4"/>
    <w:rsid w:val="00967289"/>
    <w:pPr>
      <w:spacing w:before="240"/>
      <w:outlineLvl w:val="9"/>
    </w:pPr>
    <w:rPr>
      <w:noProof/>
      <w:sz w:val="24"/>
    </w:rPr>
  </w:style>
  <w:style w:type="paragraph" w:customStyle="1" w:styleId="MiniTOCItem">
    <w:name w:val="MiniTOCItem"/>
    <w:basedOn w:val="ListBullet"/>
    <w:rsid w:val="00967289"/>
    <w:pPr>
      <w:numPr>
        <w:numId w:val="0"/>
      </w:numPr>
      <w:tabs>
        <w:tab w:val="right" w:leader="dot" w:pos="6521"/>
      </w:tabs>
      <w:spacing w:before="0" w:after="0"/>
    </w:pPr>
  </w:style>
  <w:style w:type="paragraph" w:customStyle="1" w:styleId="TOFTitle">
    <w:name w:val="TOFTitle"/>
    <w:basedOn w:val="TOCTitle"/>
    <w:rsid w:val="00967289"/>
  </w:style>
  <w:style w:type="paragraph" w:styleId="TableofFigures">
    <w:name w:val="table of figures"/>
    <w:basedOn w:val="Normal"/>
    <w:next w:val="Normal"/>
    <w:semiHidden/>
    <w:rsid w:val="00967289"/>
    <w:pPr>
      <w:tabs>
        <w:tab w:val="right" w:leader="dot" w:pos="9072"/>
      </w:tabs>
      <w:ind w:left="970" w:hanging="403"/>
    </w:pPr>
    <w:rPr>
      <w:rFonts w:ascii="Times New Roman" w:hAnsi="Times New Roman"/>
      <w:b/>
    </w:rPr>
  </w:style>
  <w:style w:type="paragraph" w:styleId="ListNumber">
    <w:name w:val="List Number"/>
    <w:basedOn w:val="List"/>
    <w:rsid w:val="00967289"/>
    <w:pPr>
      <w:numPr>
        <w:numId w:val="14"/>
      </w:numPr>
      <w:tabs>
        <w:tab w:val="clear" w:pos="340"/>
      </w:tabs>
    </w:pPr>
  </w:style>
  <w:style w:type="character" w:customStyle="1" w:styleId="WingdingSymbols">
    <w:name w:val="Wingding Symbols"/>
    <w:rsid w:val="00967289"/>
    <w:rPr>
      <w:rFonts w:ascii="Wingdings" w:hAnsi="Wingdings"/>
    </w:rPr>
  </w:style>
  <w:style w:type="paragraph" w:customStyle="1" w:styleId="TableHeading">
    <w:name w:val="Table Heading"/>
    <w:basedOn w:val="HeadingBase"/>
    <w:rsid w:val="00967289"/>
    <w:pPr>
      <w:keepLines/>
      <w:pBdr>
        <w:bottom w:val="single" w:sz="6" w:space="1" w:color="918585"/>
      </w:pBdr>
      <w:spacing w:before="240"/>
    </w:pPr>
  </w:style>
  <w:style w:type="character" w:customStyle="1" w:styleId="HotSpot">
    <w:name w:val="HotSpot"/>
    <w:rsid w:val="00967289"/>
    <w:rPr>
      <w:color w:val="0033CC"/>
      <w:u w:val="none"/>
    </w:rPr>
  </w:style>
  <w:style w:type="paragraph" w:customStyle="1" w:styleId="BodyTextRight">
    <w:name w:val="Body Text Right"/>
    <w:basedOn w:val="BodyText"/>
    <w:rsid w:val="00967289"/>
    <w:pPr>
      <w:spacing w:before="0" w:after="0"/>
      <w:jc w:val="right"/>
    </w:pPr>
  </w:style>
  <w:style w:type="paragraph" w:styleId="Index3">
    <w:name w:val="index 3"/>
    <w:basedOn w:val="ListNumber2"/>
    <w:next w:val="Normal"/>
    <w:semiHidden/>
    <w:rsid w:val="00967289"/>
    <w:pPr>
      <w:numPr>
        <w:numId w:val="0"/>
      </w:numPr>
      <w:tabs>
        <w:tab w:val="right" w:leader="dot" w:pos="4176"/>
      </w:tabs>
    </w:pPr>
  </w:style>
  <w:style w:type="paragraph" w:styleId="ListNumber2">
    <w:name w:val="List Number 2"/>
    <w:basedOn w:val="List2"/>
    <w:rsid w:val="00967289"/>
    <w:pPr>
      <w:numPr>
        <w:numId w:val="9"/>
      </w:numPr>
      <w:tabs>
        <w:tab w:val="clear" w:pos="1060"/>
      </w:tabs>
    </w:pPr>
  </w:style>
  <w:style w:type="paragraph" w:customStyle="1" w:styleId="MarginNote">
    <w:name w:val="Margin Note"/>
    <w:basedOn w:val="BodyText"/>
    <w:rsid w:val="00967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289"/>
    <w:rPr>
      <w:sz w:val="32"/>
    </w:rPr>
  </w:style>
  <w:style w:type="paragraph" w:customStyle="1" w:styleId="HeadingProcedure">
    <w:name w:val="Heading Procedure"/>
    <w:basedOn w:val="HeadingBase"/>
    <w:next w:val="Normal"/>
    <w:rsid w:val="00967289"/>
    <w:pPr>
      <w:tabs>
        <w:tab w:val="left" w:pos="0"/>
      </w:tabs>
      <w:spacing w:before="120" w:after="60"/>
    </w:pPr>
    <w:rPr>
      <w:i/>
      <w:color w:val="918585"/>
      <w:sz w:val="22"/>
    </w:rPr>
  </w:style>
  <w:style w:type="paragraph" w:customStyle="1" w:styleId="TableBodyText">
    <w:name w:val="Table Body Text"/>
    <w:basedOn w:val="BodyText"/>
    <w:rsid w:val="00967289"/>
    <w:pPr>
      <w:spacing w:before="60" w:after="60"/>
    </w:pPr>
  </w:style>
  <w:style w:type="paragraph" w:styleId="ListContinue">
    <w:name w:val="List Continue"/>
    <w:basedOn w:val="List"/>
    <w:rsid w:val="00967289"/>
    <w:pPr>
      <w:ind w:firstLine="0"/>
    </w:pPr>
  </w:style>
  <w:style w:type="paragraph" w:customStyle="1" w:styleId="ListNote">
    <w:name w:val="List Note"/>
    <w:basedOn w:val="List"/>
    <w:rsid w:val="00967289"/>
    <w:pPr>
      <w:pBdr>
        <w:top w:val="single" w:sz="6" w:space="2" w:color="918585"/>
        <w:bottom w:val="single" w:sz="6" w:space="2" w:color="918585"/>
      </w:pBdr>
      <w:tabs>
        <w:tab w:val="left" w:pos="1021"/>
      </w:tabs>
      <w:ind w:firstLine="0"/>
    </w:pPr>
  </w:style>
  <w:style w:type="paragraph" w:customStyle="1" w:styleId="Warning">
    <w:name w:val="Warning"/>
    <w:basedOn w:val="BodyText"/>
    <w:rsid w:val="00967289"/>
    <w:pPr>
      <w:shd w:val="clear" w:color="auto" w:fill="D9D9D9"/>
      <w:tabs>
        <w:tab w:val="left" w:pos="992"/>
      </w:tabs>
      <w:ind w:left="119" w:right="119"/>
    </w:pPr>
    <w:rPr>
      <w:sz w:val="20"/>
    </w:rPr>
  </w:style>
  <w:style w:type="paragraph" w:customStyle="1" w:styleId="MarginIcons">
    <w:name w:val="Margin Icons"/>
    <w:basedOn w:val="BodyText"/>
    <w:rsid w:val="00967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89"/>
    <w:rPr>
      <w:rFonts w:ascii="Courier New" w:hAnsi="Courier New"/>
    </w:rPr>
  </w:style>
  <w:style w:type="paragraph" w:customStyle="1" w:styleId="NoteBullet">
    <w:name w:val="Note Bullet"/>
    <w:basedOn w:val="Note"/>
    <w:rsid w:val="00967289"/>
    <w:pPr>
      <w:tabs>
        <w:tab w:val="clear" w:pos="680"/>
      </w:tabs>
      <w:spacing w:before="60" w:after="60"/>
    </w:pPr>
  </w:style>
  <w:style w:type="paragraph" w:customStyle="1" w:styleId="SubHeading2">
    <w:name w:val="SubHeading2"/>
    <w:basedOn w:val="HeadingBase"/>
    <w:rsid w:val="00967289"/>
    <w:pPr>
      <w:spacing w:before="240" w:after="60"/>
    </w:pPr>
    <w:rPr>
      <w:sz w:val="20"/>
    </w:rPr>
  </w:style>
  <w:style w:type="paragraph" w:customStyle="1" w:styleId="SubHeading1">
    <w:name w:val="SubHeading1"/>
    <w:basedOn w:val="HeadingBase"/>
    <w:rsid w:val="00967289"/>
    <w:pPr>
      <w:spacing w:before="240" w:after="60"/>
    </w:pPr>
    <w:rPr>
      <w:color w:val="918585"/>
      <w:sz w:val="22"/>
    </w:rPr>
  </w:style>
  <w:style w:type="paragraph" w:customStyle="1" w:styleId="SideHeading">
    <w:name w:val="Side Heading"/>
    <w:basedOn w:val="HeadingBase"/>
    <w:rsid w:val="00967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89"/>
    <w:pPr>
      <w:numPr>
        <w:numId w:val="10"/>
      </w:numPr>
    </w:pPr>
  </w:style>
  <w:style w:type="paragraph" w:styleId="PlainText">
    <w:name w:val="Plain Text"/>
    <w:basedOn w:val="Normal"/>
    <w:link w:val="PlainTextChar"/>
    <w:rsid w:val="00967289"/>
    <w:rPr>
      <w:sz w:val="20"/>
    </w:rPr>
  </w:style>
  <w:style w:type="character" w:customStyle="1" w:styleId="PlainTextChar">
    <w:name w:val="Plain Text Char"/>
    <w:basedOn w:val="DefaultParagraphFont"/>
    <w:link w:val="PlainText"/>
    <w:rsid w:val="00967289"/>
    <w:rPr>
      <w:rFonts w:ascii="Courier New" w:eastAsia="Times New Roman" w:hAnsi="Courier New" w:cs="Times New Roman"/>
      <w:sz w:val="20"/>
      <w:szCs w:val="20"/>
      <w:lang w:eastAsia="en-US"/>
    </w:rPr>
  </w:style>
  <w:style w:type="character" w:customStyle="1" w:styleId="MenuOption">
    <w:name w:val="Menu Option"/>
    <w:basedOn w:val="DefaultParagraphFont"/>
    <w:rsid w:val="00967289"/>
    <w:rPr>
      <w:b/>
      <w:smallCaps/>
    </w:rPr>
  </w:style>
  <w:style w:type="paragraph" w:customStyle="1" w:styleId="TableListNumber">
    <w:name w:val="Table List Number"/>
    <w:basedOn w:val="ListNumber"/>
    <w:rsid w:val="00967289"/>
    <w:pPr>
      <w:numPr>
        <w:numId w:val="0"/>
      </w:numPr>
    </w:pPr>
  </w:style>
  <w:style w:type="paragraph" w:styleId="TOC4">
    <w:name w:val="toc 4"/>
    <w:basedOn w:val="TOCBase"/>
    <w:next w:val="Normal"/>
    <w:semiHidden/>
    <w:rsid w:val="00967289"/>
    <w:pPr>
      <w:tabs>
        <w:tab w:val="right" w:leader="dot" w:pos="9071"/>
      </w:tabs>
      <w:ind w:left="1701"/>
    </w:pPr>
  </w:style>
  <w:style w:type="paragraph" w:customStyle="1" w:styleId="ListAlpha">
    <w:name w:val="List Alpha"/>
    <w:basedOn w:val="List"/>
    <w:rsid w:val="00967289"/>
    <w:pPr>
      <w:numPr>
        <w:numId w:val="8"/>
      </w:numPr>
    </w:pPr>
  </w:style>
  <w:style w:type="paragraph" w:customStyle="1" w:styleId="ListAlpha2">
    <w:name w:val="List Alpha 2"/>
    <w:basedOn w:val="List2"/>
    <w:rsid w:val="00967289"/>
    <w:pPr>
      <w:numPr>
        <w:numId w:val="7"/>
      </w:numPr>
    </w:pPr>
  </w:style>
  <w:style w:type="paragraph" w:styleId="List2">
    <w:name w:val="List 2"/>
    <w:basedOn w:val="BodyText"/>
    <w:rsid w:val="00967289"/>
    <w:pPr>
      <w:tabs>
        <w:tab w:val="left" w:pos="680"/>
      </w:tabs>
      <w:spacing w:before="60" w:after="60"/>
      <w:ind w:left="680" w:hanging="340"/>
    </w:pPr>
  </w:style>
  <w:style w:type="paragraph" w:styleId="List3">
    <w:name w:val="List 3"/>
    <w:basedOn w:val="BodyText"/>
    <w:rsid w:val="00967289"/>
    <w:pPr>
      <w:tabs>
        <w:tab w:val="left" w:pos="1021"/>
      </w:tabs>
      <w:spacing w:before="60" w:after="60"/>
      <w:ind w:left="1020" w:hanging="340"/>
    </w:pPr>
  </w:style>
  <w:style w:type="paragraph" w:styleId="List4">
    <w:name w:val="List 4"/>
    <w:basedOn w:val="BodyText"/>
    <w:rsid w:val="00967289"/>
    <w:pPr>
      <w:tabs>
        <w:tab w:val="left" w:pos="1361"/>
      </w:tabs>
      <w:spacing w:before="60" w:after="60"/>
      <w:ind w:left="1361" w:hanging="340"/>
    </w:pPr>
  </w:style>
  <w:style w:type="paragraph" w:styleId="List5">
    <w:name w:val="List 5"/>
    <w:basedOn w:val="BodyText"/>
    <w:rsid w:val="00967289"/>
    <w:pPr>
      <w:tabs>
        <w:tab w:val="left" w:pos="1701"/>
      </w:tabs>
      <w:spacing w:before="60" w:after="60"/>
      <w:ind w:left="1701" w:hanging="340"/>
    </w:pPr>
  </w:style>
  <w:style w:type="paragraph" w:styleId="ListBullet3">
    <w:name w:val="List Bullet 3"/>
    <w:basedOn w:val="List3"/>
    <w:rsid w:val="00967289"/>
    <w:pPr>
      <w:numPr>
        <w:numId w:val="13"/>
      </w:numPr>
      <w:tabs>
        <w:tab w:val="clear" w:pos="1021"/>
      </w:tabs>
      <w:ind w:left="1037" w:hanging="357"/>
    </w:pPr>
  </w:style>
  <w:style w:type="paragraph" w:styleId="ListBullet4">
    <w:name w:val="List Bullet 4"/>
    <w:basedOn w:val="List4"/>
    <w:rsid w:val="00967289"/>
    <w:pPr>
      <w:numPr>
        <w:numId w:val="2"/>
      </w:numPr>
      <w:tabs>
        <w:tab w:val="clear" w:pos="1361"/>
      </w:tabs>
    </w:pPr>
  </w:style>
  <w:style w:type="paragraph" w:styleId="ListBullet5">
    <w:name w:val="List Bullet 5"/>
    <w:basedOn w:val="List5"/>
    <w:rsid w:val="00967289"/>
    <w:pPr>
      <w:numPr>
        <w:numId w:val="3"/>
      </w:numPr>
    </w:pPr>
  </w:style>
  <w:style w:type="paragraph" w:styleId="ListContinue2">
    <w:name w:val="List Continue 2"/>
    <w:basedOn w:val="List2"/>
    <w:rsid w:val="00967289"/>
    <w:pPr>
      <w:ind w:firstLine="0"/>
    </w:pPr>
  </w:style>
  <w:style w:type="paragraph" w:styleId="ListContinue3">
    <w:name w:val="List Continue 3"/>
    <w:basedOn w:val="List3"/>
    <w:rsid w:val="00967289"/>
    <w:pPr>
      <w:ind w:left="1021" w:firstLine="0"/>
    </w:pPr>
  </w:style>
  <w:style w:type="paragraph" w:styleId="ListContinue4">
    <w:name w:val="List Continue 4"/>
    <w:basedOn w:val="List4"/>
    <w:rsid w:val="00967289"/>
    <w:pPr>
      <w:ind w:firstLine="0"/>
    </w:pPr>
  </w:style>
  <w:style w:type="paragraph" w:styleId="ListContinue5">
    <w:name w:val="List Continue 5"/>
    <w:basedOn w:val="List5"/>
    <w:rsid w:val="00967289"/>
    <w:pPr>
      <w:ind w:firstLine="0"/>
    </w:pPr>
  </w:style>
  <w:style w:type="paragraph" w:styleId="ListNumber3">
    <w:name w:val="List Number 3"/>
    <w:basedOn w:val="List3"/>
    <w:rsid w:val="00967289"/>
    <w:pPr>
      <w:numPr>
        <w:numId w:val="4"/>
      </w:numPr>
    </w:pPr>
  </w:style>
  <w:style w:type="paragraph" w:styleId="ListNumber4">
    <w:name w:val="List Number 4"/>
    <w:basedOn w:val="List4"/>
    <w:rsid w:val="00967289"/>
    <w:pPr>
      <w:numPr>
        <w:numId w:val="5"/>
      </w:numPr>
    </w:pPr>
  </w:style>
  <w:style w:type="paragraph" w:styleId="ListNumber5">
    <w:name w:val="List Number 5"/>
    <w:basedOn w:val="List5"/>
    <w:rsid w:val="00967289"/>
    <w:pPr>
      <w:numPr>
        <w:numId w:val="6"/>
      </w:numPr>
    </w:pPr>
  </w:style>
  <w:style w:type="paragraph" w:styleId="BlockText">
    <w:name w:val="Block Text"/>
    <w:basedOn w:val="Normal"/>
    <w:rsid w:val="00967289"/>
    <w:pPr>
      <w:spacing w:after="120"/>
      <w:ind w:left="1440" w:right="1440"/>
    </w:pPr>
  </w:style>
  <w:style w:type="character" w:customStyle="1" w:styleId="Subscript">
    <w:name w:val="Subscript"/>
    <w:basedOn w:val="DefaultParagraphFont"/>
    <w:rsid w:val="00967289"/>
    <w:rPr>
      <w:sz w:val="16"/>
      <w:vertAlign w:val="subscript"/>
    </w:rPr>
  </w:style>
  <w:style w:type="character" w:customStyle="1" w:styleId="Superscript">
    <w:name w:val="Superscript"/>
    <w:basedOn w:val="DefaultParagraphFont"/>
    <w:rsid w:val="00967289"/>
    <w:rPr>
      <w:sz w:val="16"/>
      <w:vertAlign w:val="superscript"/>
    </w:rPr>
  </w:style>
  <w:style w:type="character" w:customStyle="1" w:styleId="Symbols">
    <w:name w:val="Symbols"/>
    <w:basedOn w:val="DefaultParagraphFont"/>
    <w:rsid w:val="00967289"/>
    <w:rPr>
      <w:rFonts w:ascii="Symbol" w:hAnsi="Symbol"/>
    </w:rPr>
  </w:style>
  <w:style w:type="character" w:customStyle="1" w:styleId="MenuOptions">
    <w:name w:val="Menu Options"/>
    <w:basedOn w:val="DefaultParagraphFont"/>
    <w:rsid w:val="00967289"/>
    <w:rPr>
      <w:rFonts w:ascii="Arial Narrow" w:hAnsi="Arial Narrow"/>
      <w:smallCaps/>
    </w:rPr>
  </w:style>
  <w:style w:type="character" w:customStyle="1" w:styleId="Buttons">
    <w:name w:val="Buttons"/>
    <w:basedOn w:val="DefaultParagraphFont"/>
    <w:rsid w:val="00967289"/>
    <w:rPr>
      <w:b/>
    </w:rPr>
  </w:style>
  <w:style w:type="character" w:customStyle="1" w:styleId="Underlined">
    <w:name w:val="Underlined"/>
    <w:basedOn w:val="DefaultParagraphFont"/>
    <w:rsid w:val="00967289"/>
    <w:rPr>
      <w:u w:val="single"/>
    </w:rPr>
  </w:style>
  <w:style w:type="paragraph" w:customStyle="1" w:styleId="TableBodyTextRight">
    <w:name w:val="Table Body Text Right"/>
    <w:basedOn w:val="TableBodyText"/>
    <w:rsid w:val="00967289"/>
    <w:pPr>
      <w:widowControl w:val="0"/>
      <w:autoSpaceDE w:val="0"/>
      <w:autoSpaceDN w:val="0"/>
      <w:adjustRightInd w:val="0"/>
      <w:jc w:val="right"/>
    </w:pPr>
    <w:rPr>
      <w:rFonts w:cs="Arial"/>
      <w:szCs w:val="18"/>
    </w:rPr>
  </w:style>
  <w:style w:type="paragraph" w:customStyle="1" w:styleId="CopyrightText">
    <w:name w:val="Copyright Text"/>
    <w:basedOn w:val="BodyText"/>
    <w:rsid w:val="00967289"/>
    <w:rPr>
      <w:sz w:val="18"/>
    </w:rPr>
  </w:style>
  <w:style w:type="paragraph" w:customStyle="1" w:styleId="BodySmallRight">
    <w:name w:val="Body Small Right"/>
    <w:basedOn w:val="BodyTextRight"/>
    <w:rsid w:val="00967289"/>
    <w:rPr>
      <w:sz w:val="18"/>
      <w:szCs w:val="18"/>
    </w:rPr>
  </w:style>
  <w:style w:type="paragraph" w:customStyle="1" w:styleId="MarginEdition">
    <w:name w:val="Margin Edition"/>
    <w:basedOn w:val="MarginNote"/>
    <w:rsid w:val="00967289"/>
    <w:pPr>
      <w:spacing w:before="0" w:after="0"/>
    </w:pPr>
    <w:rPr>
      <w:rFonts w:ascii="Times New Roman" w:hAnsi="Times New Roman"/>
      <w:color w:val="999999"/>
    </w:rPr>
  </w:style>
  <w:style w:type="paragraph" w:customStyle="1" w:styleId="Spacer">
    <w:name w:val="Spacer"/>
    <w:basedOn w:val="Normal"/>
    <w:rsid w:val="00967289"/>
    <w:rPr>
      <w:sz w:val="2"/>
      <w:szCs w:val="2"/>
    </w:rPr>
  </w:style>
  <w:style w:type="character" w:customStyle="1" w:styleId="Small">
    <w:name w:val="Small"/>
    <w:basedOn w:val="DefaultParagraphFont"/>
    <w:rsid w:val="00967289"/>
    <w:rPr>
      <w:sz w:val="16"/>
    </w:rPr>
  </w:style>
  <w:style w:type="paragraph" w:customStyle="1" w:styleId="WideTable">
    <w:name w:val="Wide Table"/>
    <w:basedOn w:val="Normal"/>
    <w:rsid w:val="00967289"/>
    <w:pPr>
      <w:ind w:left="-1418"/>
    </w:pPr>
    <w:rPr>
      <w:sz w:val="2"/>
      <w:szCs w:val="2"/>
    </w:rPr>
  </w:style>
  <w:style w:type="character" w:styleId="PageNumber">
    <w:name w:val="page number"/>
    <w:basedOn w:val="DefaultParagraphFont"/>
    <w:rsid w:val="00967289"/>
  </w:style>
  <w:style w:type="paragraph" w:styleId="Quote">
    <w:name w:val="Quote"/>
    <w:basedOn w:val="Heading1"/>
    <w:link w:val="QuoteChar"/>
    <w:qFormat/>
    <w:rsid w:val="00967289"/>
    <w:rPr>
      <w:b w:val="0"/>
      <w:sz w:val="72"/>
      <w:szCs w:val="72"/>
      <w:lang w:val="en-NZ"/>
    </w:rPr>
  </w:style>
  <w:style w:type="character" w:customStyle="1" w:styleId="QuoteChar">
    <w:name w:val="Quote Char"/>
    <w:basedOn w:val="DefaultParagraphFont"/>
    <w:link w:val="Quote"/>
    <w:rsid w:val="00967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89"/>
    <w:pPr>
      <w:pageBreakBefore/>
    </w:pPr>
  </w:style>
  <w:style w:type="paragraph" w:customStyle="1" w:styleId="Border">
    <w:name w:val="Border"/>
    <w:basedOn w:val="Normal"/>
    <w:qFormat/>
    <w:rsid w:val="00967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89"/>
    <w:rPr>
      <w:b/>
      <w:bCs/>
      <w:i/>
      <w:iCs/>
      <w:color w:val="auto"/>
    </w:rPr>
  </w:style>
  <w:style w:type="paragraph" w:styleId="IntenseQuote">
    <w:name w:val="Intense Quote"/>
    <w:basedOn w:val="Normal"/>
    <w:next w:val="Normal"/>
    <w:link w:val="IntenseQuoteChar"/>
    <w:uiPriority w:val="30"/>
    <w:qFormat/>
    <w:rsid w:val="00967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289"/>
    <w:rPr>
      <w:smallCaps/>
      <w:color w:val="auto"/>
      <w:u w:val="single"/>
    </w:rPr>
  </w:style>
  <w:style w:type="character" w:styleId="IntenseReference">
    <w:name w:val="Intense Reference"/>
    <w:basedOn w:val="DefaultParagraphFont"/>
    <w:uiPriority w:val="32"/>
    <w:qFormat/>
    <w:rsid w:val="00967289"/>
    <w:rPr>
      <w:b/>
      <w:bCs/>
      <w:smallCaps/>
      <w:color w:val="auto"/>
      <w:spacing w:val="5"/>
      <w:u w:val="single"/>
    </w:rPr>
  </w:style>
  <w:style w:type="paragraph" w:customStyle="1" w:styleId="2ColumnHeading">
    <w:name w:val="2Column Heading"/>
    <w:basedOn w:val="BodyText"/>
    <w:qFormat/>
    <w:rsid w:val="00967289"/>
    <w:pPr>
      <w:spacing w:after="60"/>
      <w:ind w:left="-2268"/>
    </w:pPr>
    <w:rPr>
      <w:b/>
    </w:rPr>
  </w:style>
  <w:style w:type="paragraph" w:customStyle="1" w:styleId="Heading1TOC">
    <w:name w:val="Heading1 TOC"/>
    <w:basedOn w:val="Normal"/>
    <w:qFormat/>
    <w:rsid w:val="00967289"/>
    <w:pPr>
      <w:spacing w:before="240" w:after="120"/>
    </w:pPr>
    <w:rPr>
      <w:rFonts w:ascii="Times New Roman" w:hAnsi="Times New Roman"/>
      <w:b/>
      <w:sz w:val="32"/>
    </w:rPr>
  </w:style>
  <w:style w:type="paragraph" w:customStyle="1" w:styleId="Heading2TOC">
    <w:name w:val="Heading2 TOC"/>
    <w:basedOn w:val="Normal"/>
    <w:qFormat/>
    <w:rsid w:val="00967289"/>
    <w:pPr>
      <w:spacing w:before="240" w:after="60"/>
    </w:pPr>
    <w:rPr>
      <w:rFonts w:ascii="Times New Roman" w:hAnsi="Times New Roman"/>
      <w:b/>
      <w:sz w:val="28"/>
    </w:rPr>
  </w:style>
  <w:style w:type="character" w:customStyle="1" w:styleId="Underline">
    <w:name w:val="Underline"/>
    <w:basedOn w:val="DefaultParagraphFont"/>
    <w:qFormat/>
    <w:rsid w:val="00967289"/>
    <w:rPr>
      <w:u w:val="single"/>
    </w:rPr>
  </w:style>
  <w:style w:type="character" w:customStyle="1" w:styleId="BoldandItalics">
    <w:name w:val="Bold and Italics"/>
    <w:qFormat/>
    <w:rsid w:val="00967289"/>
    <w:rPr>
      <w:b/>
      <w:i/>
      <w:u w:val="none"/>
    </w:rPr>
  </w:style>
  <w:style w:type="paragraph" w:styleId="BalloonText">
    <w:name w:val="Balloon Text"/>
    <w:basedOn w:val="Normal"/>
    <w:link w:val="BalloonTextChar"/>
    <w:rsid w:val="00967289"/>
    <w:rPr>
      <w:rFonts w:ascii="Tahoma" w:hAnsi="Tahoma" w:cs="Tahoma"/>
      <w:sz w:val="16"/>
      <w:szCs w:val="16"/>
    </w:rPr>
  </w:style>
  <w:style w:type="character" w:customStyle="1" w:styleId="BalloonTextChar">
    <w:name w:val="Balloon Text Char"/>
    <w:basedOn w:val="DefaultParagraphFont"/>
    <w:link w:val="BalloonText"/>
    <w:rsid w:val="00967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289"/>
    <w:rPr>
      <w:b/>
      <w:color w:val="660033"/>
      <w:spacing w:val="0"/>
    </w:rPr>
  </w:style>
  <w:style w:type="paragraph" w:customStyle="1" w:styleId="Nameditemlist">
    <w:name w:val="Named item list"/>
    <w:basedOn w:val="BodyText"/>
    <w:qFormat/>
    <w:rsid w:val="00967289"/>
    <w:pPr>
      <w:tabs>
        <w:tab w:val="left" w:pos="2835"/>
      </w:tabs>
      <w:ind w:left="2835" w:hanging="2835"/>
    </w:pPr>
  </w:style>
  <w:style w:type="paragraph" w:customStyle="1" w:styleId="BodyTextnopadding">
    <w:name w:val="Body Text no padding"/>
    <w:basedOn w:val="BodyText"/>
    <w:qFormat/>
    <w:rsid w:val="00967289"/>
    <w:pPr>
      <w:spacing w:before="0" w:after="0"/>
    </w:pPr>
  </w:style>
  <w:style w:type="paragraph" w:customStyle="1" w:styleId="BodyTextBold">
    <w:name w:val="Body Text Bold"/>
    <w:basedOn w:val="BodyText"/>
    <w:qFormat/>
    <w:rsid w:val="00967289"/>
    <w:rPr>
      <w:b/>
    </w:rPr>
  </w:style>
  <w:style w:type="character" w:styleId="Hyperlink">
    <w:name w:val="Hyperlink"/>
    <w:basedOn w:val="DefaultParagraphFont"/>
    <w:uiPriority w:val="99"/>
    <w:unhideWhenUsed/>
    <w:rsid w:val="00E26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5547</Characters>
  <Application>Microsoft Office Word</Application>
  <DocSecurity>0</DocSecurity>
  <Lines>198</Lines>
  <Paragraphs>116</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UEEDV0012 Set up and configure the wireless capabilities of communications and data storage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