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4009" w:rsidP="000740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UEEDV0012 Set up and configure the wireless capabilities of communications and data storage devices</w:t>
      </w:r>
      <w:r>
        <w:fldChar w:fldCharType="end"/>
      </w:r>
    </w:p>
    <w:p w:rsidR="00074009" w:rsidP="00074009">
      <w:pPr>
        <w:pStyle w:val="Version"/>
        <w:sectPr w:rsidSect="00677A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A3C" w:rsidP="00677A3C">
      <w:pPr>
        <w:pStyle w:val="SuperHeading"/>
      </w:pPr>
      <w:r w:rsidRPr="00677A3C">
        <w:t>Assessment Requirements for UEEDV0012 Set up and configure the wireless capabilities of communications and data storage devices</w:t>
      </w:r>
    </w:p>
    <w:p w:rsidR="00000000" w:rsidRPr="00677A3C" w:rsidP="00677A3C">
      <w:pPr>
        <w:pStyle w:val="Heading1"/>
      </w:pPr>
      <w:bookmarkStart w:id="1" w:name="O_1079543"/>
      <w:bookmarkEnd w:id="1"/>
      <w:r w:rsidRPr="00677A3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A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A3C" w:rsidP="00677A3C">
            <w:pPr>
              <w:pStyle w:val="BodyText"/>
            </w:pPr>
            <w:r w:rsidRPr="00677A3C">
              <w:t>Release 1. This is the first release of this unit of competency in the UEE Electrotechnology Training Package.</w:t>
            </w:r>
          </w:p>
        </w:tc>
      </w:tr>
    </w:tbl>
    <w:p w:rsidR="00000000" w:rsidRPr="00677A3C" w:rsidP="00677A3C">
      <w:pPr>
        <w:pStyle w:val="NoPaddingFontSize1"/>
      </w:pPr>
    </w:p>
    <w:p w:rsidR="00000000" w:rsidRPr="00677A3C" w:rsidP="00677A3C">
      <w:pPr>
        <w:pStyle w:val="AllowPageBreak"/>
      </w:pPr>
    </w:p>
    <w:p w:rsidR="00000000" w:rsidRPr="00677A3C" w:rsidP="00677A3C">
      <w:pPr>
        <w:pStyle w:val="Heading1"/>
      </w:pPr>
      <w:bookmarkStart w:id="2" w:name="O_1079544"/>
      <w:bookmarkEnd w:id="2"/>
      <w:r w:rsidRPr="00677A3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A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A3C">
            <w:pPr>
              <w:pStyle w:val="BodyText"/>
              <w:rPr>
                <w:lang w:val="en-NZ"/>
              </w:rPr>
            </w:pPr>
            <w:r w:rsidRPr="00677A3C">
              <w:t>Evidence required to demonstrate competence in this unit must be relevant to and satisfy all of the req</w:t>
            </w:r>
            <w:r w:rsidRPr="00677A3C">
              <w:t xml:space="preserve">uirements of the elements, performance criteria and range of conditions on at least two separate occasions and include: </w:t>
            </w:r>
          </w:p>
        </w:tc>
      </w:tr>
      <w:tr w:rsidTr="00677A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A3C" w:rsidP="00677A3C">
            <w:pPr>
              <w:pStyle w:val="ListBullet"/>
            </w:pPr>
            <w:r w:rsidRPr="00677A3C">
              <w:t>correcting programming anomalies</w:t>
            </w:r>
          </w:p>
          <w:p w:rsidR="00000000" w:rsidRPr="00677A3C" w:rsidP="00677A3C">
            <w:pPr>
              <w:pStyle w:val="ListBullet"/>
            </w:pPr>
            <w:r w:rsidRPr="00677A3C">
              <w:t xml:space="preserve">dealing with unplanned events </w:t>
            </w:r>
          </w:p>
          <w:p w:rsidR="00000000" w:rsidRPr="00677A3C" w:rsidP="00677A3C">
            <w:pPr>
              <w:pStyle w:val="ListBullet"/>
            </w:pPr>
            <w:r w:rsidRPr="00677A3C">
              <w:t>entering functions and parameters correctly</w:t>
            </w:r>
          </w:p>
          <w:p w:rsidR="00000000" w:rsidRPr="00677A3C" w:rsidP="00677A3C">
            <w:pPr>
              <w:pStyle w:val="ListBullet"/>
            </w:pPr>
            <w:r w:rsidRPr="00677A3C">
              <w:t>entering operating instru</w:t>
            </w:r>
            <w:r w:rsidRPr="00677A3C">
              <w:t>ctions</w:t>
            </w:r>
          </w:p>
          <w:p w:rsidR="00000000" w:rsidRPr="00677A3C" w:rsidP="00677A3C">
            <w:pPr>
              <w:pStyle w:val="ListBullet"/>
            </w:pPr>
            <w:r w:rsidRPr="00677A3C">
              <w:t>identifying operating anomalies of device installation</w:t>
            </w:r>
          </w:p>
          <w:p w:rsidR="00000000" w:rsidRPr="00677A3C" w:rsidP="00677A3C">
            <w:pPr>
              <w:pStyle w:val="ListBullet"/>
            </w:pPr>
            <w:r w:rsidRPr="00677A3C">
              <w:t>identifying required operating functions and parameters</w:t>
            </w:r>
          </w:p>
          <w:p w:rsidR="00000000" w:rsidRPr="00677A3C" w:rsidP="00677A3C">
            <w:pPr>
              <w:pStyle w:val="ListBullet"/>
            </w:pPr>
            <w:r w:rsidRPr="00677A3C">
              <w:t xml:space="preserve">obtaining and checking tools, equipment and testing devices required to carry out work </w:t>
            </w:r>
          </w:p>
          <w:p w:rsidR="00000000" w:rsidRPr="00677A3C" w:rsidP="00677A3C">
            <w:pPr>
              <w:pStyle w:val="ListBullet"/>
            </w:pPr>
            <w:r w:rsidRPr="00677A3C">
              <w:t>preparing to enter operating instructions</w:t>
            </w:r>
          </w:p>
          <w:p w:rsidR="00000000" w:rsidRPr="00677A3C" w:rsidP="00677A3C">
            <w:pPr>
              <w:pStyle w:val="ListBullet"/>
            </w:pPr>
            <w:r w:rsidRPr="00677A3C">
              <w:t>verifying device operation</w:t>
            </w:r>
          </w:p>
          <w:p w:rsidR="00000000" w:rsidRPr="00677A3C" w:rsidP="00677A3C">
            <w:pPr>
              <w:pStyle w:val="ListBullet"/>
            </w:pPr>
            <w:r w:rsidRPr="00677A3C">
              <w:t>testing device operation and completing reports.</w:t>
            </w:r>
          </w:p>
        </w:tc>
      </w:tr>
    </w:tbl>
    <w:p w:rsidR="00000000" w:rsidRPr="00677A3C" w:rsidP="00677A3C">
      <w:pPr>
        <w:pStyle w:val="NoPaddingFontSize1"/>
      </w:pPr>
    </w:p>
    <w:p w:rsidR="00000000" w:rsidRPr="00677A3C" w:rsidP="00677A3C">
      <w:pPr>
        <w:pStyle w:val="AllowPageBreak"/>
      </w:pPr>
    </w:p>
    <w:p w:rsidR="00000000" w:rsidRPr="00677A3C" w:rsidP="00677A3C">
      <w:pPr>
        <w:pStyle w:val="Heading1"/>
      </w:pPr>
      <w:bookmarkStart w:id="3" w:name="O_1079545"/>
      <w:bookmarkEnd w:id="3"/>
      <w:r w:rsidRPr="00677A3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A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A3C">
            <w:pPr>
              <w:pStyle w:val="BodyText"/>
              <w:rPr>
                <w:lang w:val="en-NZ"/>
              </w:rPr>
            </w:pPr>
            <w:r w:rsidRPr="00677A3C">
              <w:t>Evidence required to demonstrate competence in this unit must be relevant to and satisfy all of the requirements of the elements, performanc</w:t>
            </w:r>
            <w:r w:rsidRPr="00677A3C">
              <w:t xml:space="preserve">e criteria and range of conditions and include knowledge of: </w:t>
            </w:r>
          </w:p>
        </w:tc>
      </w:tr>
      <w:tr w:rsidTr="00677A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A3C" w:rsidP="00677A3C">
            <w:pPr>
              <w:pStyle w:val="ListBullet"/>
            </w:pPr>
            <w:r w:rsidRPr="00677A3C">
              <w:t>operating principles at sub-system level</w:t>
            </w:r>
          </w:p>
          <w:p w:rsidR="00000000" w:rsidRPr="00677A3C" w:rsidP="00677A3C">
            <w:pPr>
              <w:pStyle w:val="ListBullet"/>
            </w:pPr>
            <w:r w:rsidRPr="00677A3C">
              <w:t>programming functions</w:t>
            </w:r>
          </w:p>
          <w:p w:rsidR="00000000" w:rsidRPr="00677A3C" w:rsidP="00677A3C">
            <w:pPr>
              <w:pStyle w:val="ListBullet"/>
            </w:pPr>
            <w:r w:rsidRPr="00677A3C">
              <w:t>relevant device functions and parameters</w:t>
            </w:r>
          </w:p>
          <w:p w:rsidR="00000000" w:rsidRPr="00677A3C" w:rsidP="00677A3C">
            <w:pPr>
              <w:pStyle w:val="ListBullet"/>
            </w:pPr>
            <w:r w:rsidRPr="00677A3C">
              <w:t>relevant manufacturer specifications</w:t>
            </w:r>
          </w:p>
          <w:p w:rsidR="00000000" w:rsidRPr="00677A3C" w:rsidP="00677A3C">
            <w:pPr>
              <w:pStyle w:val="ListBullet"/>
            </w:pPr>
            <w:r w:rsidRPr="00677A3C">
              <w:t xml:space="preserve">relevant job safety assessments or risk mitigation </w:t>
            </w:r>
            <w:r w:rsidRPr="00677A3C">
              <w:t>processes</w:t>
            </w:r>
          </w:p>
          <w:p w:rsidR="00000000" w:rsidRPr="00677A3C" w:rsidP="00677A3C">
            <w:pPr>
              <w:pStyle w:val="ListBullet"/>
            </w:pPr>
            <w:r w:rsidRPr="00677A3C">
              <w:t>relevant tools, equipment and testing devices</w:t>
            </w:r>
          </w:p>
          <w:p w:rsidR="00000000" w:rsidRPr="00677A3C" w:rsidP="00677A3C">
            <w:pPr>
              <w:pStyle w:val="ListBullet"/>
            </w:pPr>
            <w:r w:rsidRPr="00677A3C">
              <w:t>relevant workplace documentation</w:t>
            </w:r>
          </w:p>
          <w:p w:rsidR="00000000" w:rsidRPr="00677A3C" w:rsidP="00677A3C">
            <w:pPr>
              <w:pStyle w:val="ListBullet"/>
            </w:pPr>
            <w:r w:rsidRPr="00677A3C">
              <w:t>relevant workplace policies and procedures.</w:t>
            </w:r>
          </w:p>
        </w:tc>
      </w:tr>
    </w:tbl>
    <w:p w:rsidR="00000000" w:rsidRPr="00677A3C" w:rsidP="00677A3C">
      <w:pPr>
        <w:pStyle w:val="NoPaddingFontSize1"/>
      </w:pPr>
    </w:p>
    <w:p w:rsidR="00000000" w:rsidRPr="00677A3C" w:rsidP="00677A3C">
      <w:pPr>
        <w:pStyle w:val="AllowPageBreak"/>
      </w:pPr>
    </w:p>
    <w:p w:rsidR="00000000" w:rsidRPr="00677A3C" w:rsidP="00677A3C">
      <w:pPr>
        <w:pStyle w:val="Heading1"/>
      </w:pPr>
      <w:bookmarkStart w:id="4" w:name="O_1079546"/>
      <w:bookmarkEnd w:id="4"/>
      <w:r w:rsidRPr="00677A3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7A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A3C" w:rsidP="00677A3C">
            <w:pPr>
              <w:pStyle w:val="BodyText"/>
            </w:pPr>
            <w:r w:rsidRPr="00677A3C">
              <w:t xml:space="preserve">Assessors must hold credentials specified within the Standards for Registered Training Organisations current at the time of assessment. </w:t>
            </w:r>
          </w:p>
          <w:p w:rsidR="00000000" w:rsidRPr="00677A3C" w:rsidP="00677A3C">
            <w:pPr>
              <w:pStyle w:val="BodyText"/>
            </w:pPr>
            <w:r w:rsidRPr="00677A3C">
              <w:t>Assessment must satisfy the Principles of Assessment and Rules of Evidence and all regulatory requirements included wit</w:t>
            </w:r>
            <w:r w:rsidRPr="00677A3C">
              <w:t>hin the Standards for Registered Training Organisations current at the time of assessment.</w:t>
            </w:r>
          </w:p>
          <w:p w:rsidR="00000000" w:rsidRPr="00677A3C" w:rsidP="00677A3C">
            <w:pPr>
              <w:pStyle w:val="BodyText"/>
            </w:pPr>
            <w:r w:rsidRPr="00677A3C">
              <w:t>Assessment must occur in suitable workplace operational situations where it is appropriate to do so; where this is not appropriate, assessment must occur in simulate</w:t>
            </w:r>
            <w:r w:rsidRPr="00677A3C">
              <w:t>d suitable workplace operational situations that replicate workplace conditions.</w:t>
            </w:r>
          </w:p>
          <w:p w:rsidR="00000000" w:rsidRPr="00677A3C" w:rsidP="00677A3C">
            <w:pPr>
              <w:pStyle w:val="BodyText"/>
            </w:pPr>
            <w:r w:rsidRPr="00677A3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77A3C" w:rsidP="00677A3C">
            <w:pPr>
              <w:pStyle w:val="BodyText"/>
            </w:pPr>
            <w:r w:rsidRPr="00677A3C">
              <w:t>Resourc</w:t>
            </w:r>
            <w:r w:rsidRPr="00677A3C">
              <w:t>es for assessment must include access to:</w:t>
            </w:r>
          </w:p>
          <w:p w:rsidR="00000000" w:rsidRPr="00677A3C" w:rsidP="00677A3C">
            <w:pPr>
              <w:pStyle w:val="ListBullet"/>
            </w:pPr>
            <w:r w:rsidRPr="00677A3C">
              <w:t>a range of relevant exercises, case studies and/or simulations</w:t>
            </w:r>
          </w:p>
          <w:p w:rsidR="00000000" w:rsidRPr="00677A3C" w:rsidP="00677A3C">
            <w:pPr>
              <w:pStyle w:val="ListBullet"/>
            </w:pPr>
            <w:r w:rsidRPr="00677A3C">
              <w:t>relevant and appropriate materials, tools, facilities and equipment currently used in industry</w:t>
            </w:r>
          </w:p>
          <w:p w:rsidR="00000000" w:rsidRPr="00677A3C" w:rsidP="00677A3C">
            <w:pPr>
              <w:pStyle w:val="ListBullet"/>
            </w:pPr>
            <w:r w:rsidRPr="00677A3C">
              <w:t>resources that reflect current industry practices in re</w:t>
            </w:r>
            <w:r w:rsidRPr="00677A3C">
              <w:t xml:space="preserve">lation to setting up the wireless capabilities of communications and data storage devices </w:t>
            </w:r>
          </w:p>
          <w:p w:rsidR="00000000" w:rsidRPr="00677A3C" w:rsidP="00677A3C">
            <w:pPr>
              <w:pStyle w:val="ListBullet"/>
            </w:pPr>
            <w:r w:rsidRPr="00677A3C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77A3C" w:rsidP="00677A3C">
      <w:pPr>
        <w:pStyle w:val="NoPaddingFontSize1"/>
      </w:pPr>
    </w:p>
    <w:p w:rsidR="00000000" w:rsidRPr="00677A3C" w:rsidP="00677A3C">
      <w:pPr>
        <w:pStyle w:val="AllowPageBreak"/>
      </w:pPr>
    </w:p>
    <w:p w:rsidR="00000000" w:rsidRPr="00677A3C" w:rsidP="00677A3C">
      <w:pPr>
        <w:pStyle w:val="Heading1"/>
      </w:pPr>
      <w:bookmarkStart w:id="5" w:name="O_1079549"/>
      <w:bookmarkEnd w:id="5"/>
      <w:r w:rsidRPr="00677A3C">
        <w:t>Links</w:t>
      </w:r>
    </w:p>
    <w:p w:rsidR="00000000" w:rsidRPr="00677A3C" w:rsidP="00074009">
      <w:pPr>
        <w:pStyle w:val="BodyText"/>
      </w:pPr>
      <w:r w:rsidRPr="00677A3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2753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77A3C" w:rsidP="00677A3C"/>
    <w:sectPr w:rsidSect="00677A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A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A3C" w:rsidRPr="00074009" w:rsidP="000740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A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09" w:rsidP="00677A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4009" w:rsidP="00677A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74009" w:rsidP="00677A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A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A3C" w:rsidRPr="00074009" w:rsidP="000740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A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009" w:rsidRPr="002D2AF8" w:rsidP="00677A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UEEDV0012 Set up and configure the wireless capabilities of communications and data storage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74009" w:rsidP="00677A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F4D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6E51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A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A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A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A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A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A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A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A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A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A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A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A3C"/>
  </w:style>
  <w:style w:type="character" w:customStyle="1" w:styleId="Heading1Char">
    <w:name w:val="Heading 1 Char"/>
    <w:basedOn w:val="DefaultParagraphFont"/>
    <w:link w:val="Heading1"/>
    <w:rsid w:val="00677A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A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A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7A3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77A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A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7A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A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A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A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A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A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A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A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A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A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A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A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A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A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7A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7A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7A3C"/>
    <w:rPr>
      <w:b/>
      <w:spacing w:val="0"/>
    </w:rPr>
  </w:style>
  <w:style w:type="paragraph" w:customStyle="1" w:styleId="SuperTitle">
    <w:name w:val="SuperTitle"/>
    <w:basedOn w:val="Title"/>
    <w:rsid w:val="00677A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A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A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7A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7A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A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A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A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A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A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A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A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A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7A3C"/>
    <w:rPr>
      <w:i/>
    </w:rPr>
  </w:style>
  <w:style w:type="paragraph" w:styleId="Caption">
    <w:name w:val="caption"/>
    <w:basedOn w:val="BodyText"/>
    <w:next w:val="Normal"/>
    <w:qFormat/>
    <w:rsid w:val="00677A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A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A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A3C"/>
  </w:style>
  <w:style w:type="paragraph" w:styleId="TableofFigures">
    <w:name w:val="table of figures"/>
    <w:basedOn w:val="Normal"/>
    <w:next w:val="Normal"/>
    <w:semiHidden/>
    <w:rsid w:val="00677A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A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7A3C"/>
    <w:rPr>
      <w:rFonts w:ascii="Wingdings" w:hAnsi="Wingdings"/>
    </w:rPr>
  </w:style>
  <w:style w:type="paragraph" w:customStyle="1" w:styleId="TableHeading">
    <w:name w:val="Table Heading"/>
    <w:basedOn w:val="HeadingBase"/>
    <w:rsid w:val="00677A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A3C"/>
    <w:rPr>
      <w:color w:val="0033CC"/>
      <w:u w:val="none"/>
    </w:rPr>
  </w:style>
  <w:style w:type="paragraph" w:customStyle="1" w:styleId="BodyTextRight">
    <w:name w:val="Body Text Right"/>
    <w:basedOn w:val="BodyText"/>
    <w:rsid w:val="00677A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A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A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A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A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A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A3C"/>
    <w:rPr>
      <w:sz w:val="32"/>
    </w:rPr>
  </w:style>
  <w:style w:type="paragraph" w:customStyle="1" w:styleId="HeadingProcedure">
    <w:name w:val="Heading Procedure"/>
    <w:basedOn w:val="HeadingBase"/>
    <w:next w:val="Normal"/>
    <w:rsid w:val="00677A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A3C"/>
    <w:pPr>
      <w:spacing w:before="60" w:after="60"/>
    </w:pPr>
  </w:style>
  <w:style w:type="paragraph" w:styleId="ListContinue">
    <w:name w:val="List Continue"/>
    <w:basedOn w:val="List"/>
    <w:rsid w:val="00677A3C"/>
    <w:pPr>
      <w:ind w:firstLine="0"/>
    </w:pPr>
  </w:style>
  <w:style w:type="paragraph" w:customStyle="1" w:styleId="ListNote">
    <w:name w:val="List Note"/>
    <w:basedOn w:val="List"/>
    <w:rsid w:val="00677A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A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A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A3C"/>
    <w:rPr>
      <w:rFonts w:ascii="Courier New" w:hAnsi="Courier New"/>
    </w:rPr>
  </w:style>
  <w:style w:type="paragraph" w:customStyle="1" w:styleId="NoteBullet">
    <w:name w:val="Note Bullet"/>
    <w:basedOn w:val="Note"/>
    <w:rsid w:val="00677A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A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A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A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A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7A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A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A3C"/>
    <w:rPr>
      <w:b/>
      <w:smallCaps/>
    </w:rPr>
  </w:style>
  <w:style w:type="paragraph" w:customStyle="1" w:styleId="TableListNumber">
    <w:name w:val="Table List Number"/>
    <w:basedOn w:val="ListNumber"/>
    <w:rsid w:val="00677A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A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A3C"/>
    <w:pPr>
      <w:numPr>
        <w:numId w:val="8"/>
      </w:numPr>
    </w:pPr>
  </w:style>
  <w:style w:type="paragraph" w:customStyle="1" w:styleId="ListAlpha2">
    <w:name w:val="List Alpha 2"/>
    <w:basedOn w:val="List2"/>
    <w:rsid w:val="00677A3C"/>
    <w:pPr>
      <w:numPr>
        <w:numId w:val="7"/>
      </w:numPr>
    </w:pPr>
  </w:style>
  <w:style w:type="paragraph" w:styleId="List2">
    <w:name w:val="List 2"/>
    <w:basedOn w:val="BodyText"/>
    <w:rsid w:val="00677A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A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A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A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7A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7A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7A3C"/>
    <w:pPr>
      <w:numPr>
        <w:numId w:val="3"/>
      </w:numPr>
    </w:pPr>
  </w:style>
  <w:style w:type="paragraph" w:styleId="ListContinue2">
    <w:name w:val="List Continue 2"/>
    <w:basedOn w:val="List2"/>
    <w:rsid w:val="00677A3C"/>
    <w:pPr>
      <w:ind w:firstLine="0"/>
    </w:pPr>
  </w:style>
  <w:style w:type="paragraph" w:styleId="ListContinue3">
    <w:name w:val="List Continue 3"/>
    <w:basedOn w:val="List3"/>
    <w:rsid w:val="00677A3C"/>
    <w:pPr>
      <w:ind w:left="1021" w:firstLine="0"/>
    </w:pPr>
  </w:style>
  <w:style w:type="paragraph" w:styleId="ListContinue4">
    <w:name w:val="List Continue 4"/>
    <w:basedOn w:val="List4"/>
    <w:rsid w:val="00677A3C"/>
    <w:pPr>
      <w:ind w:firstLine="0"/>
    </w:pPr>
  </w:style>
  <w:style w:type="paragraph" w:styleId="ListContinue5">
    <w:name w:val="List Continue 5"/>
    <w:basedOn w:val="List5"/>
    <w:rsid w:val="00677A3C"/>
    <w:pPr>
      <w:ind w:firstLine="0"/>
    </w:pPr>
  </w:style>
  <w:style w:type="paragraph" w:styleId="ListNumber3">
    <w:name w:val="List Number 3"/>
    <w:basedOn w:val="List3"/>
    <w:rsid w:val="00677A3C"/>
    <w:pPr>
      <w:numPr>
        <w:numId w:val="4"/>
      </w:numPr>
    </w:pPr>
  </w:style>
  <w:style w:type="paragraph" w:styleId="ListNumber4">
    <w:name w:val="List Number 4"/>
    <w:basedOn w:val="List4"/>
    <w:rsid w:val="00677A3C"/>
    <w:pPr>
      <w:numPr>
        <w:numId w:val="5"/>
      </w:numPr>
    </w:pPr>
  </w:style>
  <w:style w:type="paragraph" w:styleId="ListNumber5">
    <w:name w:val="List Number 5"/>
    <w:basedOn w:val="List5"/>
    <w:rsid w:val="00677A3C"/>
    <w:pPr>
      <w:numPr>
        <w:numId w:val="6"/>
      </w:numPr>
    </w:pPr>
  </w:style>
  <w:style w:type="paragraph" w:styleId="BlockText">
    <w:name w:val="Block Text"/>
    <w:basedOn w:val="Normal"/>
    <w:rsid w:val="00677A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A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A3C"/>
    <w:rPr>
      <w:sz w:val="16"/>
      <w:vertAlign w:val="superscript"/>
    </w:rPr>
  </w:style>
  <w:style w:type="character" w:customStyle="1" w:styleId="Symbols">
    <w:name w:val="Symbols"/>
    <w:basedOn w:val="DefaultParagraphFont"/>
    <w:rsid w:val="00677A3C"/>
    <w:rPr>
      <w:rFonts w:ascii="Symbol" w:hAnsi="Symbol"/>
    </w:rPr>
  </w:style>
  <w:style w:type="character" w:customStyle="1" w:styleId="MenuOptions">
    <w:name w:val="Menu Options"/>
    <w:basedOn w:val="DefaultParagraphFont"/>
    <w:rsid w:val="00677A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A3C"/>
    <w:rPr>
      <w:b/>
    </w:rPr>
  </w:style>
  <w:style w:type="character" w:customStyle="1" w:styleId="Underlined">
    <w:name w:val="Underlined"/>
    <w:basedOn w:val="DefaultParagraphFont"/>
    <w:rsid w:val="00677A3C"/>
    <w:rPr>
      <w:u w:val="single"/>
    </w:rPr>
  </w:style>
  <w:style w:type="paragraph" w:customStyle="1" w:styleId="TableBodyTextRight">
    <w:name w:val="Table Body Text Right"/>
    <w:basedOn w:val="TableBodyText"/>
    <w:rsid w:val="00677A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A3C"/>
    <w:rPr>
      <w:sz w:val="18"/>
    </w:rPr>
  </w:style>
  <w:style w:type="paragraph" w:customStyle="1" w:styleId="BodySmallRight">
    <w:name w:val="Body Small Right"/>
    <w:basedOn w:val="BodyTextRight"/>
    <w:rsid w:val="00677A3C"/>
    <w:rPr>
      <w:sz w:val="18"/>
      <w:szCs w:val="18"/>
    </w:rPr>
  </w:style>
  <w:style w:type="paragraph" w:customStyle="1" w:styleId="MarginEdition">
    <w:name w:val="Margin Edition"/>
    <w:basedOn w:val="MarginNote"/>
    <w:rsid w:val="00677A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A3C"/>
    <w:rPr>
      <w:sz w:val="2"/>
      <w:szCs w:val="2"/>
    </w:rPr>
  </w:style>
  <w:style w:type="character" w:customStyle="1" w:styleId="Small">
    <w:name w:val="Small"/>
    <w:basedOn w:val="DefaultParagraphFont"/>
    <w:rsid w:val="00677A3C"/>
    <w:rPr>
      <w:sz w:val="16"/>
    </w:rPr>
  </w:style>
  <w:style w:type="paragraph" w:customStyle="1" w:styleId="WideTable">
    <w:name w:val="Wide Table"/>
    <w:basedOn w:val="Normal"/>
    <w:rsid w:val="00677A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A3C"/>
  </w:style>
  <w:style w:type="paragraph" w:styleId="Quote">
    <w:name w:val="Quote"/>
    <w:basedOn w:val="Heading1"/>
    <w:link w:val="QuoteChar"/>
    <w:qFormat/>
    <w:rsid w:val="00677A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A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A3C"/>
    <w:pPr>
      <w:pageBreakBefore/>
    </w:pPr>
  </w:style>
  <w:style w:type="paragraph" w:customStyle="1" w:styleId="Border">
    <w:name w:val="Border"/>
    <w:basedOn w:val="Normal"/>
    <w:qFormat/>
    <w:rsid w:val="00677A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A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A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A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A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A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A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A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A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A3C"/>
    <w:rPr>
      <w:u w:val="single"/>
    </w:rPr>
  </w:style>
  <w:style w:type="character" w:customStyle="1" w:styleId="BoldandItalics">
    <w:name w:val="Bold and Italics"/>
    <w:qFormat/>
    <w:rsid w:val="00677A3C"/>
    <w:rPr>
      <w:b/>
      <w:i/>
      <w:u w:val="none"/>
    </w:rPr>
  </w:style>
  <w:style w:type="paragraph" w:styleId="BalloonText">
    <w:name w:val="Balloon Text"/>
    <w:basedOn w:val="Normal"/>
    <w:link w:val="BalloonTextChar"/>
    <w:rsid w:val="00677A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A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A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A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A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A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A3C"/>
    <w:pPr>
      <w:spacing w:before="0" w:after="0"/>
    </w:pPr>
  </w:style>
  <w:style w:type="paragraph" w:customStyle="1" w:styleId="BodyTextBold">
    <w:name w:val="Body Text Bold"/>
    <w:basedOn w:val="BodyText"/>
    <w:qFormat/>
    <w:rsid w:val="00677A3C"/>
    <w:rPr>
      <w:b/>
    </w:rPr>
  </w:style>
  <w:style w:type="character" w:styleId="Hyperlink">
    <w:name w:val="Hyperlink"/>
    <w:basedOn w:val="DefaultParagraphFont"/>
    <w:uiPriority w:val="99"/>
    <w:unhideWhenUsed/>
    <w:rsid w:val="000740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420</Words>
  <Characters>2840</Characters>
  <Application>Microsoft Office Word</Application>
  <DocSecurity>0</DocSecurity>
  <Lines>71</Lines>
  <Paragraphs>46</Paragraphs>
  <ScaleCrop>false</ScaleCrop>
  <Company>Author-it Software Corporation Ltd.</Company>
  <LinksUpToDate>false</LinksUpToDate>
  <CharactersWithSpaces>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UEEDV0012 Set up and configure the wireless capabilities of communications and data storage devices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2024-11-29T01:04:00Z</dcterms:created>
  <dcterms:modified xsi:type="dcterms:W3CDTF">2024-11-29T01:04:00Z</dcterms:modified>
</cp:coreProperties>
</file>