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BCB" w:rsidP="00DE0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UEEDV0006 Install and modify optical fibre performance data communication cabling</w:t>
      </w:r>
      <w:r>
        <w:fldChar w:fldCharType="end"/>
      </w:r>
    </w:p>
    <w:p w:rsidR="00DE0BCB" w:rsidP="00DE0BCB">
      <w:pPr>
        <w:pStyle w:val="Version"/>
        <w:sectPr w:rsidSect="00401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56C" w:rsidP="0040156C">
      <w:pPr>
        <w:pStyle w:val="SuperHeading"/>
      </w:pPr>
      <w:r w:rsidRPr="0040156C">
        <w:t>Assessment Requirements for UEEDV0006 Install and modify optical fibre performance data communication cabling</w:t>
      </w:r>
    </w:p>
    <w:p w:rsidR="00000000" w:rsidRPr="0040156C" w:rsidP="0040156C">
      <w:pPr>
        <w:pStyle w:val="Heading1"/>
      </w:pPr>
      <w:bookmarkStart w:id="1" w:name="O_1079277"/>
      <w:bookmarkEnd w:id="1"/>
      <w:r w:rsidRPr="004015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6C" w:rsidP="0040156C">
            <w:pPr>
              <w:pStyle w:val="BodyText"/>
            </w:pPr>
            <w:r w:rsidRPr="0040156C">
              <w:t>Release 1. This is the first release of this unit of competency in the UEE Electrotechnology Training Package.</w:t>
            </w:r>
          </w:p>
        </w:tc>
      </w:tr>
    </w:tbl>
    <w:p w:rsidR="00000000" w:rsidRPr="0040156C" w:rsidP="0040156C">
      <w:pPr>
        <w:pStyle w:val="NoPaddingFontSize1"/>
      </w:pPr>
    </w:p>
    <w:p w:rsidR="00000000" w:rsidRPr="0040156C" w:rsidP="0040156C">
      <w:pPr>
        <w:pStyle w:val="AllowPageBreak"/>
      </w:pPr>
    </w:p>
    <w:p w:rsidR="00000000" w:rsidRPr="0040156C" w:rsidP="0040156C">
      <w:pPr>
        <w:pStyle w:val="Heading1"/>
      </w:pPr>
      <w:bookmarkStart w:id="2" w:name="O_1079278"/>
      <w:bookmarkEnd w:id="2"/>
      <w:r w:rsidRPr="004015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6C">
            <w:pPr>
              <w:pStyle w:val="BodyText"/>
              <w:rPr>
                <w:lang w:val="en-NZ"/>
              </w:rPr>
            </w:pPr>
            <w:r w:rsidRPr="0040156C">
              <w:t>Evidence required to demonstrate competence in this unit must be relevant to and satisfy all of the req</w:t>
            </w:r>
            <w:r w:rsidRPr="0040156C">
              <w:t xml:space="preserve">uirements of the elements, performance criteria and range of conditions on at least two separate occasions and include: </w:t>
            </w:r>
          </w:p>
        </w:tc>
      </w:tr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6C" w:rsidP="0040156C">
            <w:pPr>
              <w:pStyle w:val="ListBullet"/>
            </w:pPr>
            <w:r w:rsidRPr="0040156C">
              <w:t>applying relevant work health and safety (WHS)/occupational health and safety (WHS/OHS) requirements, including applying risk control</w:t>
            </w:r>
            <w:r w:rsidRPr="0040156C">
              <w:t xml:space="preserve"> measures</w:t>
            </w:r>
          </w:p>
          <w:p w:rsidR="00000000" w:rsidRPr="0040156C" w:rsidP="0040156C">
            <w:pPr>
              <w:pStyle w:val="ListBullet"/>
            </w:pPr>
            <w:r w:rsidRPr="0040156C">
              <w:t xml:space="preserve">completing documentation </w:t>
            </w:r>
          </w:p>
          <w:p w:rsidR="00000000" w:rsidRPr="0040156C" w:rsidP="0040156C">
            <w:pPr>
              <w:pStyle w:val="ListBullet"/>
            </w:pPr>
            <w:r w:rsidRPr="0040156C">
              <w:t xml:space="preserve">conducting cable performance tests and documenting results </w:t>
            </w:r>
          </w:p>
          <w:p w:rsidR="00000000" w:rsidRPr="0040156C" w:rsidP="0040156C">
            <w:pPr>
              <w:pStyle w:val="ListBullet"/>
            </w:pPr>
            <w:r w:rsidRPr="0040156C">
              <w:t>dealing with unplanned events</w:t>
            </w:r>
          </w:p>
          <w:p w:rsidR="00000000" w:rsidRPr="0040156C" w:rsidP="0040156C">
            <w:pPr>
              <w:pStyle w:val="ListBullet"/>
            </w:pPr>
            <w:r w:rsidRPr="0040156C">
              <w:t>documenting installation and modification and verifying optical fibre cabling performance</w:t>
            </w:r>
          </w:p>
          <w:p w:rsidR="00000000" w:rsidRPr="0040156C" w:rsidP="0040156C">
            <w:pPr>
              <w:pStyle w:val="ListBullet"/>
            </w:pPr>
            <w:r w:rsidRPr="0040156C">
              <w:t>identifying and rectifying anomalies</w:t>
            </w:r>
          </w:p>
          <w:p w:rsidR="00000000" w:rsidRPr="0040156C" w:rsidP="0040156C">
            <w:pPr>
              <w:pStyle w:val="ListBullet"/>
            </w:pPr>
            <w:r w:rsidRPr="0040156C">
              <w:t>identifying and rectifying defects</w:t>
            </w:r>
          </w:p>
          <w:p w:rsidR="00000000" w:rsidRPr="0040156C" w:rsidP="0040156C">
            <w:pPr>
              <w:pStyle w:val="ListBullet"/>
            </w:pPr>
            <w:r w:rsidRPr="0040156C">
              <w:t>installing and modifying optical fibre cables</w:t>
            </w:r>
          </w:p>
          <w:p w:rsidR="00000000" w:rsidRPr="0040156C" w:rsidP="0040156C">
            <w:pPr>
              <w:pStyle w:val="ListBullet"/>
            </w:pPr>
            <w:r w:rsidRPr="0040156C">
              <w:t>obtaining and checking tools, equipment and testing devices</w:t>
            </w:r>
          </w:p>
          <w:p w:rsidR="00000000" w:rsidRPr="0040156C" w:rsidP="0040156C">
            <w:pPr>
              <w:pStyle w:val="ListBullet"/>
            </w:pPr>
            <w:r w:rsidRPr="0040156C">
              <w:t>preparing and terminating each type of cable in accordance with relevant industry standards</w:t>
            </w:r>
          </w:p>
          <w:p w:rsidR="00000000" w:rsidRPr="0040156C" w:rsidP="0040156C">
            <w:pPr>
              <w:pStyle w:val="ListBullet"/>
            </w:pPr>
            <w:r w:rsidRPr="0040156C">
              <w:t>preparing to install an</w:t>
            </w:r>
            <w:r w:rsidRPr="0040156C">
              <w:t>d modify optical fibre cabling</w:t>
            </w:r>
          </w:p>
          <w:p w:rsidR="00000000" w:rsidRPr="0040156C" w:rsidP="0040156C">
            <w:pPr>
              <w:pStyle w:val="ListBullet"/>
            </w:pPr>
            <w:r w:rsidRPr="0040156C">
              <w:t>routing, placing and securing cables in accordance with relevant industry standards</w:t>
            </w:r>
          </w:p>
          <w:p w:rsidR="00000000" w:rsidRPr="0040156C" w:rsidP="0040156C">
            <w:pPr>
              <w:pStyle w:val="ListBullet"/>
            </w:pPr>
            <w:r w:rsidRPr="0040156C">
              <w:t>terminating cable in accordance with manufacturer specifications and relevant industry standards</w:t>
            </w:r>
          </w:p>
          <w:p w:rsidR="00000000" w:rsidRPr="0040156C" w:rsidP="0040156C">
            <w:pPr>
              <w:pStyle w:val="ListBullet"/>
            </w:pPr>
            <w:r w:rsidRPr="0040156C">
              <w:t>terminating optical fibre cables</w:t>
            </w:r>
          </w:p>
          <w:p w:rsidR="00000000" w:rsidRPr="0040156C" w:rsidP="0040156C">
            <w:pPr>
              <w:pStyle w:val="ListBullet"/>
            </w:pPr>
            <w:r w:rsidRPr="0040156C">
              <w:t>testing opt</w:t>
            </w:r>
            <w:r w:rsidRPr="0040156C">
              <w:t>ical fibres for optical continuity.</w:t>
            </w:r>
          </w:p>
        </w:tc>
      </w:tr>
    </w:tbl>
    <w:p w:rsidR="00000000" w:rsidRPr="0040156C" w:rsidP="0040156C">
      <w:pPr>
        <w:pStyle w:val="NoPaddingFontSize1"/>
      </w:pPr>
    </w:p>
    <w:p w:rsidR="00000000" w:rsidRPr="0040156C" w:rsidP="0040156C">
      <w:pPr>
        <w:pStyle w:val="AllowPageBreak"/>
      </w:pPr>
    </w:p>
    <w:p w:rsidR="00000000" w:rsidRPr="0040156C" w:rsidP="0040156C">
      <w:pPr>
        <w:pStyle w:val="Heading1"/>
      </w:pPr>
      <w:bookmarkStart w:id="3" w:name="O_1079279"/>
      <w:bookmarkEnd w:id="3"/>
      <w:r w:rsidRPr="004015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6C">
            <w:pPr>
              <w:pStyle w:val="BodyText"/>
              <w:rPr>
                <w:lang w:val="en-NZ"/>
              </w:rPr>
            </w:pPr>
            <w:r w:rsidRPr="0040156C">
              <w:t>Evidence required to demonstrate competence in this unit must be relevant to and satisfy all of the requirements of the elements, performance criteria and range of conditions and i</w:t>
            </w:r>
            <w:r w:rsidRPr="0040156C">
              <w:t xml:space="preserve">nclude knowledge of: </w:t>
            </w:r>
          </w:p>
        </w:tc>
      </w:tr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6C" w:rsidP="0040156C">
            <w:pPr>
              <w:pStyle w:val="ListBullet"/>
            </w:pPr>
            <w:r w:rsidRPr="0040156C">
              <w:t>building construction and building codes</w:t>
            </w:r>
          </w:p>
          <w:p w:rsidR="00000000" w:rsidRPr="0040156C" w:rsidP="0040156C">
            <w:pPr>
              <w:pStyle w:val="ListBullet"/>
            </w:pPr>
            <w:r w:rsidRPr="0040156C">
              <w:t>installation and modification</w:t>
            </w:r>
          </w:p>
          <w:p w:rsidR="00000000" w:rsidRPr="0040156C" w:rsidP="0040156C">
            <w:pPr>
              <w:pStyle w:val="ListBullet"/>
            </w:pPr>
            <w:r w:rsidRPr="0040156C">
              <w:t>installation of cables</w:t>
            </w:r>
          </w:p>
          <w:p w:rsidR="00000000" w:rsidRPr="0040156C" w:rsidP="0040156C">
            <w:pPr>
              <w:pStyle w:val="ListBullet"/>
            </w:pPr>
            <w:r w:rsidRPr="0040156C">
              <w:t>optical fibre principles of operation</w:t>
            </w:r>
          </w:p>
          <w:p w:rsidR="00000000" w:rsidRPr="0040156C" w:rsidP="0040156C">
            <w:pPr>
              <w:pStyle w:val="ListBullet"/>
            </w:pPr>
            <w:r w:rsidRPr="0040156C">
              <w:t>optical fibre safety - hazards</w:t>
            </w:r>
          </w:p>
          <w:p w:rsidR="00000000" w:rsidRPr="0040156C" w:rsidP="0040156C">
            <w:pPr>
              <w:pStyle w:val="ListBullet"/>
            </w:pPr>
            <w:r w:rsidRPr="0040156C">
              <w:t>optical fibre safety - laser</w:t>
            </w:r>
          </w:p>
          <w:p w:rsidR="00000000" w:rsidRPr="0040156C" w:rsidP="0040156C">
            <w:pPr>
              <w:pStyle w:val="ListBullet"/>
            </w:pPr>
            <w:r w:rsidRPr="0040156C">
              <w:t>optical theory</w:t>
            </w:r>
          </w:p>
          <w:p w:rsidR="00000000" w:rsidRPr="0040156C" w:rsidP="0040156C">
            <w:pPr>
              <w:pStyle w:val="ListBullet"/>
            </w:pPr>
            <w:r w:rsidRPr="0040156C">
              <w:t>problem-solving techniques</w:t>
            </w:r>
          </w:p>
          <w:p w:rsidR="00000000" w:rsidRPr="0040156C" w:rsidP="0040156C">
            <w:pPr>
              <w:pStyle w:val="ListBullet"/>
            </w:pPr>
            <w:r w:rsidRPr="0040156C">
              <w:t>relevant industry standards</w:t>
            </w:r>
          </w:p>
          <w:p w:rsidR="00000000" w:rsidRPr="0040156C" w:rsidP="0040156C">
            <w:pPr>
              <w:pStyle w:val="ListBullet"/>
            </w:pPr>
            <w:r w:rsidRPr="0040156C">
              <w:t>relevant manufacturer specifications and operating instructions</w:t>
            </w:r>
          </w:p>
          <w:p w:rsidR="00000000" w:rsidRPr="0040156C" w:rsidP="0040156C">
            <w:pPr>
              <w:pStyle w:val="ListBullet"/>
            </w:pPr>
            <w:r w:rsidRPr="0040156C">
              <w:t>relevant job safety assessments or risk mitigation processes</w:t>
            </w:r>
          </w:p>
          <w:p w:rsidR="00000000" w:rsidRPr="0040156C" w:rsidP="0040156C">
            <w:pPr>
              <w:pStyle w:val="ListBullet"/>
            </w:pPr>
            <w:r w:rsidRPr="0040156C">
              <w:t>relevant tools, equipment and testing devices</w:t>
            </w:r>
          </w:p>
          <w:p w:rsidR="00000000" w:rsidRPr="0040156C" w:rsidP="0040156C">
            <w:pPr>
              <w:pStyle w:val="ListBullet"/>
            </w:pPr>
            <w:r w:rsidRPr="0040156C">
              <w:t>relevant WHS/OHS legislated re</w:t>
            </w:r>
            <w:r w:rsidRPr="0040156C">
              <w:t>quirements, including risk management principles</w:t>
            </w:r>
          </w:p>
          <w:p w:rsidR="00000000" w:rsidRPr="0040156C" w:rsidP="0040156C">
            <w:pPr>
              <w:pStyle w:val="ListBullet"/>
            </w:pPr>
            <w:r w:rsidRPr="0040156C">
              <w:t>relevant workplace documentation, including administration and management records</w:t>
            </w:r>
          </w:p>
          <w:p w:rsidR="00000000" w:rsidRPr="0040156C" w:rsidP="0040156C">
            <w:pPr>
              <w:pStyle w:val="ListBullet"/>
            </w:pPr>
            <w:r w:rsidRPr="0040156C">
              <w:t>relevant workplace quality, policies and procedures</w:t>
            </w:r>
          </w:p>
          <w:p w:rsidR="00000000" w:rsidRPr="0040156C" w:rsidP="0040156C">
            <w:pPr>
              <w:pStyle w:val="ListBullet"/>
            </w:pPr>
            <w:r w:rsidRPr="0040156C">
              <w:t>support structures and fixings</w:t>
            </w:r>
          </w:p>
          <w:p w:rsidR="00000000" w:rsidRPr="0040156C" w:rsidP="0040156C">
            <w:pPr>
              <w:pStyle w:val="ListBullet"/>
            </w:pPr>
            <w:r w:rsidRPr="0040156C">
              <w:t>sustainable energy principles</w:t>
            </w:r>
          </w:p>
          <w:p w:rsidR="00000000" w:rsidRPr="0040156C" w:rsidP="0040156C">
            <w:pPr>
              <w:pStyle w:val="ListBullet"/>
            </w:pPr>
            <w:r w:rsidRPr="0040156C">
              <w:t>terminating of fibre cables</w:t>
            </w:r>
          </w:p>
          <w:p w:rsidR="00000000" w:rsidRPr="0040156C" w:rsidP="0040156C">
            <w:pPr>
              <w:pStyle w:val="ListBullet"/>
            </w:pPr>
            <w:r w:rsidRPr="0040156C">
              <w:t>testing of optical fibre cables.</w:t>
            </w:r>
          </w:p>
        </w:tc>
      </w:tr>
    </w:tbl>
    <w:p w:rsidR="00000000" w:rsidRPr="0040156C" w:rsidP="0040156C">
      <w:pPr>
        <w:pStyle w:val="NoPaddingFontSize1"/>
      </w:pPr>
    </w:p>
    <w:p w:rsidR="00000000" w:rsidRPr="0040156C" w:rsidP="0040156C">
      <w:pPr>
        <w:pStyle w:val="AllowPageBreak"/>
      </w:pPr>
    </w:p>
    <w:p w:rsidR="00000000" w:rsidRPr="0040156C" w:rsidP="0040156C">
      <w:pPr>
        <w:pStyle w:val="Heading1"/>
      </w:pPr>
      <w:bookmarkStart w:id="4" w:name="O_1079280"/>
      <w:bookmarkEnd w:id="4"/>
      <w:r w:rsidRPr="004015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6C" w:rsidP="0040156C">
            <w:pPr>
              <w:pStyle w:val="BodyText"/>
            </w:pPr>
            <w:r w:rsidRPr="0040156C">
              <w:t xml:space="preserve">Assessors must hold credentials specified within the Standards for Registered Training Organisations current at the time of assessment. </w:t>
            </w:r>
          </w:p>
          <w:p w:rsidR="00000000" w:rsidRPr="0040156C" w:rsidP="0040156C">
            <w:pPr>
              <w:pStyle w:val="BodyText"/>
            </w:pPr>
            <w:r w:rsidRPr="0040156C">
              <w:t>Assessment must</w:t>
            </w:r>
            <w:r w:rsidRPr="0040156C">
              <w:t xml:space="preserve">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0156C" w:rsidP="0040156C">
            <w:pPr>
              <w:pStyle w:val="BodyText"/>
            </w:pPr>
            <w:r w:rsidRPr="0040156C">
              <w:t>Assessment must occur in suitable workplace operational situa</w:t>
            </w:r>
            <w:r w:rsidRPr="0040156C">
              <w:t>tions where it is appropriate to do so; where this is not appropriate, assessment must occur in simulated suitable workplace operational situations that replicate workplace conditions.</w:t>
            </w:r>
          </w:p>
          <w:p w:rsidR="00000000" w:rsidRPr="0040156C" w:rsidP="0040156C">
            <w:pPr>
              <w:pStyle w:val="BodyText"/>
            </w:pPr>
            <w:r w:rsidRPr="0040156C">
              <w:t>Assessment processes and techniques must be appropriate to the language</w:t>
            </w:r>
            <w:r w:rsidRPr="0040156C">
              <w:t>, literacy and numeracy requirements of the work being performed and the needs of the candidate.</w:t>
            </w:r>
          </w:p>
          <w:p w:rsidR="00000000" w:rsidRPr="0040156C" w:rsidP="0040156C">
            <w:pPr>
              <w:pStyle w:val="BodyText"/>
            </w:pPr>
            <w:r w:rsidRPr="0040156C">
              <w:t>Resources for assessment must include access to:</w:t>
            </w:r>
          </w:p>
          <w:p w:rsidR="00000000" w:rsidRPr="0040156C" w:rsidP="0040156C">
            <w:pPr>
              <w:pStyle w:val="ListBullet"/>
            </w:pPr>
            <w:r w:rsidRPr="0040156C">
              <w:t>a range of relevant exercises, case studies and/or simulations</w:t>
            </w:r>
          </w:p>
          <w:p w:rsidR="00000000" w:rsidRPr="0040156C" w:rsidP="0040156C">
            <w:pPr>
              <w:pStyle w:val="ListBullet"/>
            </w:pPr>
            <w:r w:rsidRPr="0040156C">
              <w:t>relevant and appropriate materials, tools, fac</w:t>
            </w:r>
            <w:r w:rsidRPr="0040156C">
              <w:t>ilities and equipment currently used in industry</w:t>
            </w:r>
          </w:p>
          <w:p w:rsidR="00000000" w:rsidRPr="0040156C" w:rsidP="0040156C">
            <w:pPr>
              <w:pStyle w:val="ListBullet"/>
            </w:pPr>
            <w:r w:rsidRPr="0040156C">
              <w:t xml:space="preserve">resources that reflect current industry practices in relation to installing and modifying performance data communication optical fibre cabling </w:t>
            </w:r>
          </w:p>
          <w:p w:rsidR="00000000" w:rsidRPr="0040156C" w:rsidP="0040156C">
            <w:pPr>
              <w:pStyle w:val="ListBullet"/>
            </w:pPr>
            <w:r w:rsidRPr="0040156C">
              <w:t>applicable documentation, including workplace procedures, equip</w:t>
            </w:r>
            <w:r w:rsidRPr="0040156C">
              <w:t>ment specifications, regulations, codes of practice and operation manuals.</w:t>
            </w:r>
          </w:p>
        </w:tc>
      </w:tr>
    </w:tbl>
    <w:p w:rsidR="00000000" w:rsidRPr="0040156C" w:rsidP="0040156C">
      <w:pPr>
        <w:pStyle w:val="NoPaddingFontSize1"/>
      </w:pPr>
    </w:p>
    <w:p w:rsidR="00000000" w:rsidRPr="0040156C" w:rsidP="0040156C">
      <w:pPr>
        <w:pStyle w:val="AllowPageBreak"/>
      </w:pPr>
    </w:p>
    <w:p w:rsidR="00000000" w:rsidRPr="0040156C" w:rsidP="0040156C">
      <w:pPr>
        <w:pStyle w:val="Heading1"/>
      </w:pPr>
      <w:bookmarkStart w:id="5" w:name="O_1079283"/>
      <w:bookmarkEnd w:id="5"/>
      <w:r w:rsidRPr="0040156C">
        <w:t>Links</w:t>
      </w:r>
    </w:p>
    <w:p w:rsidR="00000000" w:rsidRPr="0040156C" w:rsidP="00DE0BCB">
      <w:pPr>
        <w:pStyle w:val="BodyText"/>
      </w:pPr>
      <w:r w:rsidRPr="0040156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D210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0156C" w:rsidP="0040156C"/>
    <w:sectPr w:rsidSect="004015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6C" w:rsidRPr="00DE0BCB" w:rsidP="00DE0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CB" w:rsidP="00401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0BCB" w:rsidP="00401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E0BCB" w:rsidP="00401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56C" w:rsidRPr="00DE0BCB" w:rsidP="00DE0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CB" w:rsidRPr="002D2AF8" w:rsidP="00401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UEEDV0006 Install and modify optical fibre performance data communication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E0BCB" w:rsidP="00401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00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547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56C"/>
  </w:style>
  <w:style w:type="character" w:customStyle="1" w:styleId="Heading1Char">
    <w:name w:val="Heading 1 Char"/>
    <w:basedOn w:val="DefaultParagraphFont"/>
    <w:link w:val="Heading1"/>
    <w:rsid w:val="00401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5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1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1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56C"/>
    <w:rPr>
      <w:b/>
      <w:spacing w:val="0"/>
    </w:rPr>
  </w:style>
  <w:style w:type="paragraph" w:customStyle="1" w:styleId="SuperTitle">
    <w:name w:val="SuperTitle"/>
    <w:basedOn w:val="Title"/>
    <w:rsid w:val="00401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5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56C"/>
    <w:rPr>
      <w:i/>
    </w:rPr>
  </w:style>
  <w:style w:type="paragraph" w:styleId="Caption">
    <w:name w:val="caption"/>
    <w:basedOn w:val="BodyText"/>
    <w:next w:val="Normal"/>
    <w:qFormat/>
    <w:rsid w:val="00401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56C"/>
  </w:style>
  <w:style w:type="paragraph" w:styleId="TableofFigures">
    <w:name w:val="table of figures"/>
    <w:basedOn w:val="Normal"/>
    <w:next w:val="Normal"/>
    <w:semiHidden/>
    <w:rsid w:val="00401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5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56C"/>
    <w:rPr>
      <w:rFonts w:ascii="Wingdings" w:hAnsi="Wingdings"/>
    </w:rPr>
  </w:style>
  <w:style w:type="paragraph" w:customStyle="1" w:styleId="TableHeading">
    <w:name w:val="Table Heading"/>
    <w:basedOn w:val="HeadingBase"/>
    <w:rsid w:val="00401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56C"/>
    <w:rPr>
      <w:color w:val="0033CC"/>
      <w:u w:val="none"/>
    </w:rPr>
  </w:style>
  <w:style w:type="paragraph" w:customStyle="1" w:styleId="BodyTextRight">
    <w:name w:val="Body Text Right"/>
    <w:basedOn w:val="BodyText"/>
    <w:rsid w:val="00401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5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56C"/>
    <w:rPr>
      <w:sz w:val="32"/>
    </w:rPr>
  </w:style>
  <w:style w:type="paragraph" w:customStyle="1" w:styleId="HeadingProcedure">
    <w:name w:val="Heading Procedure"/>
    <w:basedOn w:val="HeadingBase"/>
    <w:next w:val="Normal"/>
    <w:rsid w:val="00401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56C"/>
    <w:pPr>
      <w:spacing w:before="60" w:after="60"/>
    </w:pPr>
  </w:style>
  <w:style w:type="paragraph" w:styleId="ListContinue">
    <w:name w:val="List Continue"/>
    <w:basedOn w:val="List"/>
    <w:rsid w:val="0040156C"/>
    <w:pPr>
      <w:ind w:firstLine="0"/>
    </w:pPr>
  </w:style>
  <w:style w:type="paragraph" w:customStyle="1" w:styleId="ListNote">
    <w:name w:val="List Note"/>
    <w:basedOn w:val="List"/>
    <w:rsid w:val="00401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56C"/>
    <w:rPr>
      <w:rFonts w:ascii="Courier New" w:hAnsi="Courier New"/>
    </w:rPr>
  </w:style>
  <w:style w:type="paragraph" w:customStyle="1" w:styleId="NoteBullet">
    <w:name w:val="Note Bullet"/>
    <w:basedOn w:val="Note"/>
    <w:rsid w:val="00401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5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56C"/>
    <w:rPr>
      <w:b/>
      <w:smallCaps/>
    </w:rPr>
  </w:style>
  <w:style w:type="paragraph" w:customStyle="1" w:styleId="TableListNumber">
    <w:name w:val="Table List Number"/>
    <w:basedOn w:val="ListNumber"/>
    <w:rsid w:val="00401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56C"/>
    <w:pPr>
      <w:numPr>
        <w:numId w:val="8"/>
      </w:numPr>
    </w:pPr>
  </w:style>
  <w:style w:type="paragraph" w:customStyle="1" w:styleId="ListAlpha2">
    <w:name w:val="List Alpha 2"/>
    <w:basedOn w:val="List2"/>
    <w:rsid w:val="0040156C"/>
    <w:pPr>
      <w:numPr>
        <w:numId w:val="7"/>
      </w:numPr>
    </w:pPr>
  </w:style>
  <w:style w:type="paragraph" w:styleId="List2">
    <w:name w:val="List 2"/>
    <w:basedOn w:val="BodyText"/>
    <w:rsid w:val="00401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5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5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56C"/>
    <w:pPr>
      <w:numPr>
        <w:numId w:val="3"/>
      </w:numPr>
    </w:pPr>
  </w:style>
  <w:style w:type="paragraph" w:styleId="ListContinue2">
    <w:name w:val="List Continue 2"/>
    <w:basedOn w:val="List2"/>
    <w:rsid w:val="0040156C"/>
    <w:pPr>
      <w:ind w:firstLine="0"/>
    </w:pPr>
  </w:style>
  <w:style w:type="paragraph" w:styleId="ListContinue3">
    <w:name w:val="List Continue 3"/>
    <w:basedOn w:val="List3"/>
    <w:rsid w:val="0040156C"/>
    <w:pPr>
      <w:ind w:left="1021" w:firstLine="0"/>
    </w:pPr>
  </w:style>
  <w:style w:type="paragraph" w:styleId="ListContinue4">
    <w:name w:val="List Continue 4"/>
    <w:basedOn w:val="List4"/>
    <w:rsid w:val="0040156C"/>
    <w:pPr>
      <w:ind w:firstLine="0"/>
    </w:pPr>
  </w:style>
  <w:style w:type="paragraph" w:styleId="ListContinue5">
    <w:name w:val="List Continue 5"/>
    <w:basedOn w:val="List5"/>
    <w:rsid w:val="0040156C"/>
    <w:pPr>
      <w:ind w:firstLine="0"/>
    </w:pPr>
  </w:style>
  <w:style w:type="paragraph" w:styleId="ListNumber3">
    <w:name w:val="List Number 3"/>
    <w:basedOn w:val="List3"/>
    <w:rsid w:val="0040156C"/>
    <w:pPr>
      <w:numPr>
        <w:numId w:val="4"/>
      </w:numPr>
    </w:pPr>
  </w:style>
  <w:style w:type="paragraph" w:styleId="ListNumber4">
    <w:name w:val="List Number 4"/>
    <w:basedOn w:val="List4"/>
    <w:rsid w:val="0040156C"/>
    <w:pPr>
      <w:numPr>
        <w:numId w:val="5"/>
      </w:numPr>
    </w:pPr>
  </w:style>
  <w:style w:type="paragraph" w:styleId="ListNumber5">
    <w:name w:val="List Number 5"/>
    <w:basedOn w:val="List5"/>
    <w:rsid w:val="0040156C"/>
    <w:pPr>
      <w:numPr>
        <w:numId w:val="6"/>
      </w:numPr>
    </w:pPr>
  </w:style>
  <w:style w:type="paragraph" w:styleId="BlockText">
    <w:name w:val="Block Text"/>
    <w:basedOn w:val="Normal"/>
    <w:rsid w:val="00401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56C"/>
    <w:rPr>
      <w:sz w:val="16"/>
      <w:vertAlign w:val="superscript"/>
    </w:rPr>
  </w:style>
  <w:style w:type="character" w:customStyle="1" w:styleId="Symbols">
    <w:name w:val="Symbols"/>
    <w:basedOn w:val="DefaultParagraphFont"/>
    <w:rsid w:val="0040156C"/>
    <w:rPr>
      <w:rFonts w:ascii="Symbol" w:hAnsi="Symbol"/>
    </w:rPr>
  </w:style>
  <w:style w:type="character" w:customStyle="1" w:styleId="MenuOptions">
    <w:name w:val="Menu Options"/>
    <w:basedOn w:val="DefaultParagraphFont"/>
    <w:rsid w:val="00401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56C"/>
    <w:rPr>
      <w:b/>
    </w:rPr>
  </w:style>
  <w:style w:type="character" w:customStyle="1" w:styleId="Underlined">
    <w:name w:val="Underlined"/>
    <w:basedOn w:val="DefaultParagraphFont"/>
    <w:rsid w:val="0040156C"/>
    <w:rPr>
      <w:u w:val="single"/>
    </w:rPr>
  </w:style>
  <w:style w:type="paragraph" w:customStyle="1" w:styleId="TableBodyTextRight">
    <w:name w:val="Table Body Text Right"/>
    <w:basedOn w:val="TableBodyText"/>
    <w:rsid w:val="00401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56C"/>
    <w:rPr>
      <w:sz w:val="18"/>
    </w:rPr>
  </w:style>
  <w:style w:type="paragraph" w:customStyle="1" w:styleId="BodySmallRight">
    <w:name w:val="Body Small Right"/>
    <w:basedOn w:val="BodyTextRight"/>
    <w:rsid w:val="0040156C"/>
    <w:rPr>
      <w:sz w:val="18"/>
      <w:szCs w:val="18"/>
    </w:rPr>
  </w:style>
  <w:style w:type="paragraph" w:customStyle="1" w:styleId="MarginEdition">
    <w:name w:val="Margin Edition"/>
    <w:basedOn w:val="MarginNote"/>
    <w:rsid w:val="00401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56C"/>
    <w:rPr>
      <w:sz w:val="2"/>
      <w:szCs w:val="2"/>
    </w:rPr>
  </w:style>
  <w:style w:type="character" w:customStyle="1" w:styleId="Small">
    <w:name w:val="Small"/>
    <w:basedOn w:val="DefaultParagraphFont"/>
    <w:rsid w:val="0040156C"/>
    <w:rPr>
      <w:sz w:val="16"/>
    </w:rPr>
  </w:style>
  <w:style w:type="paragraph" w:customStyle="1" w:styleId="WideTable">
    <w:name w:val="Wide Table"/>
    <w:basedOn w:val="Normal"/>
    <w:rsid w:val="00401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56C"/>
  </w:style>
  <w:style w:type="paragraph" w:styleId="Quote">
    <w:name w:val="Quote"/>
    <w:basedOn w:val="Heading1"/>
    <w:link w:val="QuoteChar"/>
    <w:qFormat/>
    <w:rsid w:val="00401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56C"/>
    <w:pPr>
      <w:pageBreakBefore/>
    </w:pPr>
  </w:style>
  <w:style w:type="paragraph" w:customStyle="1" w:styleId="Border">
    <w:name w:val="Border"/>
    <w:basedOn w:val="Normal"/>
    <w:qFormat/>
    <w:rsid w:val="00401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56C"/>
    <w:rPr>
      <w:u w:val="single"/>
    </w:rPr>
  </w:style>
  <w:style w:type="character" w:customStyle="1" w:styleId="BoldandItalics">
    <w:name w:val="Bold and Italics"/>
    <w:qFormat/>
    <w:rsid w:val="0040156C"/>
    <w:rPr>
      <w:b/>
      <w:i/>
      <w:u w:val="none"/>
    </w:rPr>
  </w:style>
  <w:style w:type="paragraph" w:styleId="BalloonText">
    <w:name w:val="Balloon Text"/>
    <w:basedOn w:val="Normal"/>
    <w:link w:val="BalloonTextChar"/>
    <w:rsid w:val="00401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56C"/>
    <w:pPr>
      <w:spacing w:before="0" w:after="0"/>
    </w:pPr>
  </w:style>
  <w:style w:type="paragraph" w:customStyle="1" w:styleId="BodyTextBold">
    <w:name w:val="Body Text Bold"/>
    <w:basedOn w:val="BodyText"/>
    <w:qFormat/>
    <w:rsid w:val="0040156C"/>
    <w:rPr>
      <w:b/>
    </w:rPr>
  </w:style>
  <w:style w:type="character" w:styleId="Hyperlink">
    <w:name w:val="Hyperlink"/>
    <w:basedOn w:val="DefaultParagraphFont"/>
    <w:uiPriority w:val="99"/>
    <w:unhideWhenUsed/>
    <w:rsid w:val="00DE0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3620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UEEDV0006 Install and modify optical fibre performance data communication cabling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