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0C68" w:rsidP="002F0C68">
      <w:pPr>
        <w:pStyle w:val="Title"/>
      </w:pPr>
      <w:r>
        <w:fldChar w:fldCharType="begin"/>
      </w:r>
      <w:r>
        <w:instrText xml:space="preserve"> TITLE   \* MERGEFORMAT </w:instrText>
      </w:r>
      <w:r>
        <w:fldChar w:fldCharType="separate"/>
      </w:r>
      <w:r>
        <w:t>UEECS0029 Set up and configure basic local area network (LAN)</w:t>
      </w:r>
      <w:r>
        <w:fldChar w:fldCharType="end"/>
      </w:r>
    </w:p>
    <w:p w:rsidR="002F0C68" w:rsidP="002F0C68">
      <w:pPr>
        <w:pStyle w:val="Version"/>
        <w:sectPr w:rsidSect="001369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69E7" w:rsidP="001369E7">
      <w:pPr>
        <w:pStyle w:val="SuperHeading"/>
      </w:pPr>
      <w:r w:rsidRPr="001369E7">
        <w:t>UEECS0029 Set up and configure basic local area network (LAN)</w:t>
      </w:r>
    </w:p>
    <w:p w:rsidR="00000000" w:rsidRPr="001369E7" w:rsidP="001369E7">
      <w:pPr>
        <w:pStyle w:val="Heading1"/>
      </w:pPr>
      <w:bookmarkStart w:id="1" w:name="O_1079018"/>
      <w:bookmarkEnd w:id="1"/>
      <w:r w:rsidRPr="001369E7">
        <w:t>Modification History</w:t>
      </w:r>
    </w:p>
    <w:tbl>
      <w:tblPr>
        <w:tblW w:w="9497" w:type="dxa"/>
        <w:tblLayout w:type="fixed"/>
        <w:tblCellMar>
          <w:left w:w="62" w:type="dxa"/>
          <w:right w:w="62" w:type="dxa"/>
        </w:tblCellMar>
        <w:tblLook w:val="0000"/>
      </w:tblPr>
      <w:tblGrid>
        <w:gridCol w:w="9497"/>
      </w:tblGrid>
      <w:tr w:rsidTr="001369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69E7" w:rsidP="001369E7">
            <w:pPr>
              <w:pStyle w:val="BodyText"/>
            </w:pPr>
            <w:r w:rsidRPr="001369E7">
              <w:t>Release 1. This is the first release of this unit of competency in the UEE Electrotechnology Training Package.</w:t>
            </w:r>
          </w:p>
        </w:tc>
      </w:tr>
    </w:tbl>
    <w:p w:rsidR="00000000" w:rsidRPr="001369E7" w:rsidP="001369E7">
      <w:pPr>
        <w:pStyle w:val="NoPaddingFontSize1"/>
      </w:pPr>
    </w:p>
    <w:p w:rsidR="00000000" w:rsidRPr="001369E7" w:rsidP="001369E7">
      <w:pPr>
        <w:pStyle w:val="AllowPageBreak"/>
      </w:pPr>
    </w:p>
    <w:p w:rsidR="00000000" w:rsidRPr="001369E7" w:rsidP="001369E7">
      <w:pPr>
        <w:pStyle w:val="Heading1"/>
      </w:pPr>
      <w:bookmarkStart w:id="2" w:name="O_1079019"/>
      <w:bookmarkEnd w:id="2"/>
      <w:r w:rsidRPr="001369E7">
        <w:t>Application</w:t>
      </w:r>
    </w:p>
    <w:tbl>
      <w:tblPr>
        <w:tblW w:w="9497" w:type="dxa"/>
        <w:tblLayout w:type="fixed"/>
        <w:tblCellMar>
          <w:left w:w="62" w:type="dxa"/>
          <w:right w:w="62" w:type="dxa"/>
        </w:tblCellMar>
        <w:tblLook w:val="0000"/>
      </w:tblPr>
      <w:tblGrid>
        <w:gridCol w:w="9497"/>
      </w:tblGrid>
      <w:tr w:rsidTr="001369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69E7" w:rsidP="001369E7">
            <w:pPr>
              <w:pStyle w:val="BodyText"/>
            </w:pPr>
            <w:r w:rsidRPr="001369E7">
              <w:t>This unit involves the skills and knowledge required to set up and configure local area network (LAN).</w:t>
            </w:r>
          </w:p>
          <w:p w:rsidR="00000000" w:rsidRPr="001369E7" w:rsidP="001369E7">
            <w:pPr>
              <w:pStyle w:val="BodyText"/>
            </w:pPr>
            <w:r w:rsidRPr="001369E7">
              <w:t>It includes planning, setting up, configuring, maintaining, completing work and documenting activities for LAN of up to 20 connected devices.</w:t>
            </w:r>
          </w:p>
          <w:p w:rsidR="00000000" w:rsidRPr="001369E7" w:rsidP="001369E7">
            <w:pPr>
              <w:pStyle w:val="BodyText"/>
            </w:pPr>
            <w:r w:rsidRPr="001369E7">
              <w:t>No licensin</w:t>
            </w:r>
            <w:r w:rsidRPr="001369E7">
              <w:t>g, legislative or certification requirements apply to this unit at the time of publication.</w:t>
            </w:r>
          </w:p>
        </w:tc>
      </w:tr>
    </w:tbl>
    <w:p w:rsidR="00000000" w:rsidRPr="001369E7" w:rsidP="001369E7">
      <w:pPr>
        <w:pStyle w:val="NoPaddingFontSize1"/>
      </w:pPr>
    </w:p>
    <w:p w:rsidR="00000000" w:rsidRPr="001369E7" w:rsidP="001369E7">
      <w:pPr>
        <w:pStyle w:val="AllowPageBreak"/>
      </w:pPr>
    </w:p>
    <w:p w:rsidR="00000000" w:rsidRPr="001369E7" w:rsidP="001369E7">
      <w:pPr>
        <w:pStyle w:val="Heading1"/>
      </w:pPr>
      <w:bookmarkStart w:id="3" w:name="O_1079020"/>
      <w:bookmarkEnd w:id="3"/>
      <w:r w:rsidRPr="001369E7">
        <w:t>Pre-requisite Unit</w:t>
      </w:r>
    </w:p>
    <w:tbl>
      <w:tblPr>
        <w:tblW w:w="9497" w:type="dxa"/>
        <w:tblLayout w:type="fixed"/>
        <w:tblCellMar>
          <w:left w:w="62" w:type="dxa"/>
          <w:right w:w="62" w:type="dxa"/>
        </w:tblCellMar>
        <w:tblLook w:val="0000"/>
      </w:tblPr>
      <w:tblGrid>
        <w:gridCol w:w="9497"/>
      </w:tblGrid>
      <w:tr w:rsidTr="001369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69E7" w:rsidP="001369E7">
            <w:pPr>
              <w:pStyle w:val="BodyText"/>
            </w:pPr>
            <w:r w:rsidRPr="001369E7">
              <w:t>UEECS0003 Assemble, set up and test computing devices</w:t>
            </w:r>
          </w:p>
          <w:p w:rsidR="00000000" w:rsidRPr="001369E7" w:rsidP="001369E7">
            <w:pPr>
              <w:pStyle w:val="BodyText"/>
            </w:pPr>
            <w:r w:rsidRPr="001369E7">
              <w:t>UEECD0007 Apply work health and safety regulations, codes and practice</w:t>
            </w:r>
            <w:r w:rsidRPr="001369E7">
              <w:t>s in the workplace</w:t>
            </w:r>
          </w:p>
        </w:tc>
      </w:tr>
    </w:tbl>
    <w:p w:rsidR="00000000" w:rsidRPr="001369E7" w:rsidP="001369E7">
      <w:pPr>
        <w:pStyle w:val="NoPaddingFontSize1"/>
      </w:pPr>
    </w:p>
    <w:p w:rsidR="00000000" w:rsidRPr="001369E7" w:rsidP="001369E7">
      <w:pPr>
        <w:pStyle w:val="AllowPageBreak"/>
      </w:pPr>
    </w:p>
    <w:p w:rsidR="00000000" w:rsidRPr="001369E7" w:rsidP="001369E7">
      <w:pPr>
        <w:pStyle w:val="Heading1"/>
      </w:pPr>
      <w:bookmarkStart w:id="4" w:name="O_1079022"/>
      <w:bookmarkEnd w:id="4"/>
      <w:r w:rsidRPr="001369E7">
        <w:t>Competency Field</w:t>
      </w:r>
    </w:p>
    <w:tbl>
      <w:tblPr>
        <w:tblW w:w="9497" w:type="dxa"/>
        <w:tblLayout w:type="fixed"/>
        <w:tblCellMar>
          <w:left w:w="62" w:type="dxa"/>
          <w:right w:w="62" w:type="dxa"/>
        </w:tblCellMar>
        <w:tblLook w:val="0000"/>
      </w:tblPr>
      <w:tblGrid>
        <w:gridCol w:w="9497"/>
      </w:tblGrid>
      <w:tr w:rsidTr="001369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69E7" w:rsidP="001369E7">
            <w:pPr>
              <w:pStyle w:val="BodyText"/>
            </w:pPr>
            <w:r w:rsidRPr="001369E7">
              <w:t>Computer Systems</w:t>
            </w:r>
          </w:p>
        </w:tc>
      </w:tr>
    </w:tbl>
    <w:p w:rsidR="00000000" w:rsidRPr="001369E7" w:rsidP="001369E7">
      <w:pPr>
        <w:pStyle w:val="NoPaddingFontSize1"/>
      </w:pPr>
    </w:p>
    <w:p w:rsidR="00000000" w:rsidRPr="001369E7" w:rsidP="001369E7">
      <w:pPr>
        <w:pStyle w:val="AllowPageBreak"/>
      </w:pPr>
    </w:p>
    <w:p w:rsidR="00000000" w:rsidRPr="001369E7" w:rsidP="001369E7">
      <w:pPr>
        <w:pStyle w:val="Heading1"/>
      </w:pPr>
      <w:bookmarkStart w:id="5" w:name="O_1079023"/>
      <w:bookmarkEnd w:id="5"/>
      <w:r w:rsidRPr="001369E7">
        <w:t>Unit Sector</w:t>
      </w:r>
    </w:p>
    <w:tbl>
      <w:tblPr>
        <w:tblW w:w="9497" w:type="dxa"/>
        <w:tblLayout w:type="fixed"/>
        <w:tblCellMar>
          <w:left w:w="62" w:type="dxa"/>
          <w:right w:w="62" w:type="dxa"/>
        </w:tblCellMar>
        <w:tblLook w:val="0000"/>
      </w:tblPr>
      <w:tblGrid>
        <w:gridCol w:w="9497"/>
      </w:tblGrid>
      <w:tr w:rsidTr="001369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69E7" w:rsidP="001369E7">
            <w:pPr>
              <w:pStyle w:val="BodyText"/>
            </w:pPr>
            <w:r w:rsidRPr="001369E7">
              <w:t>Electrotechnology</w:t>
            </w:r>
          </w:p>
        </w:tc>
      </w:tr>
    </w:tbl>
    <w:p w:rsidR="00000000" w:rsidRPr="001369E7" w:rsidP="001369E7">
      <w:pPr>
        <w:pStyle w:val="NoPaddingFontSize1"/>
      </w:pPr>
    </w:p>
    <w:p w:rsidR="00000000" w:rsidRPr="001369E7" w:rsidP="001369E7">
      <w:pPr>
        <w:pStyle w:val="AllowPageBreak"/>
      </w:pPr>
    </w:p>
    <w:p w:rsidR="00000000" w:rsidRPr="001369E7" w:rsidP="001369E7">
      <w:pPr>
        <w:pStyle w:val="Heading1"/>
      </w:pPr>
      <w:bookmarkStart w:id="6" w:name="O_1079024"/>
      <w:bookmarkEnd w:id="6"/>
      <w:r w:rsidRPr="001369E7">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369E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369E7" w:rsidP="001369E7">
            <w:pPr>
              <w:pStyle w:val="BodyText"/>
            </w:pPr>
            <w:r w:rsidRPr="001369E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369E7">
            <w:pPr>
              <w:pStyle w:val="BodyText"/>
              <w:rPr>
                <w:lang w:val="en-NZ"/>
              </w:rPr>
            </w:pPr>
            <w:r w:rsidRPr="001369E7">
              <w:rPr>
                <w:rStyle w:val="SpecialBold"/>
              </w:rPr>
              <w:t>PERFORMANCE CRITERIA</w:t>
            </w:r>
          </w:p>
        </w:tc>
      </w:tr>
      <w:tr w:rsidTr="001369E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369E7">
            <w:pPr>
              <w:pStyle w:val="BodyText"/>
              <w:rPr>
                <w:lang w:val="en-NZ"/>
              </w:rPr>
            </w:pPr>
            <w:r w:rsidRPr="001369E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369E7">
            <w:pPr>
              <w:pStyle w:val="BodyText"/>
              <w:rPr>
                <w:lang w:val="en-NZ"/>
              </w:rPr>
            </w:pPr>
            <w:r w:rsidRPr="001369E7">
              <w:t>Performance criteria describe the performance needed to demonstrate achievement of the element.</w:t>
            </w:r>
          </w:p>
        </w:tc>
      </w:tr>
      <w:tr w:rsidTr="001369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369E7" w:rsidP="001369E7">
            <w:pPr>
              <w:pStyle w:val="BodyText"/>
            </w:pPr>
            <w:r w:rsidRPr="001369E7">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1369E7" w:rsidP="001369E7">
            <w:pPr>
              <w:pStyle w:val="BodyText"/>
            </w:pPr>
            <w:r w:rsidRPr="001369E7">
              <w:rPr>
                <w:rStyle w:val="SpecialBold"/>
              </w:rPr>
              <w:t>Prepare to set up and configure LAN</w:t>
            </w:r>
          </w:p>
        </w:tc>
        <w:tc>
          <w:tcPr>
            <w:tcW w:w="697" w:type="dxa"/>
            <w:tcBorders>
              <w:top w:val="nil"/>
              <w:left w:val="nil"/>
              <w:bottom w:val="nil"/>
              <w:right w:val="nil"/>
            </w:tcBorders>
            <w:tcMar>
              <w:top w:w="0" w:type="dxa"/>
              <w:left w:w="62" w:type="dxa"/>
              <w:bottom w:w="0" w:type="dxa"/>
              <w:right w:w="62" w:type="dxa"/>
            </w:tcMar>
          </w:tcPr>
          <w:p w:rsidR="00000000" w:rsidP="001369E7">
            <w:pPr>
              <w:pStyle w:val="BodyText"/>
              <w:rPr>
                <w:lang w:val="en-NZ"/>
              </w:rPr>
            </w:pPr>
            <w:r w:rsidRPr="001369E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369E7">
            <w:pPr>
              <w:pStyle w:val="BodyText"/>
              <w:rPr>
                <w:lang w:val="en-NZ"/>
              </w:rPr>
            </w:pPr>
            <w:r w:rsidRPr="001369E7">
              <w:t>Work health and safety (WHS)/occupational health and safety (OHS) requirements and workplace procedures are identif</w:t>
            </w:r>
            <w:r w:rsidRPr="001369E7">
              <w:t>ied and applied</w:t>
            </w:r>
          </w:p>
        </w:tc>
      </w:tr>
      <w:tr w:rsidTr="001369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69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69E7">
            <w:pPr>
              <w:pStyle w:val="BodyText"/>
              <w:rPr>
                <w:lang w:val="en-NZ"/>
              </w:rPr>
            </w:pPr>
            <w:r w:rsidRPr="001369E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369E7">
            <w:pPr>
              <w:pStyle w:val="BodyText"/>
              <w:rPr>
                <w:lang w:val="en-NZ"/>
              </w:rPr>
            </w:pPr>
            <w:r w:rsidRPr="001369E7">
              <w:t xml:space="preserve">Extent of set-up and configuration work is determined from job specifications and consultations with relevant </w:t>
            </w:r>
            <w:r w:rsidRPr="001369E7">
              <w:t>person/s</w:t>
            </w:r>
          </w:p>
        </w:tc>
      </w:tr>
      <w:tr w:rsidTr="001369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69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69E7">
            <w:pPr>
              <w:pStyle w:val="BodyText"/>
              <w:rPr>
                <w:lang w:val="en-NZ"/>
              </w:rPr>
            </w:pPr>
            <w:r w:rsidRPr="001369E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369E7">
            <w:pPr>
              <w:pStyle w:val="BodyText"/>
              <w:rPr>
                <w:lang w:val="en-NZ"/>
              </w:rPr>
            </w:pPr>
            <w:r w:rsidRPr="001369E7">
              <w:t>Relevant person/s is consulted to coordinate work effectively with others on work site</w:t>
            </w:r>
          </w:p>
        </w:tc>
      </w:tr>
      <w:tr w:rsidTr="001369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69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69E7">
            <w:pPr>
              <w:pStyle w:val="BodyText"/>
              <w:rPr>
                <w:lang w:val="en-NZ"/>
              </w:rPr>
            </w:pPr>
            <w:r w:rsidRPr="001369E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369E7">
            <w:pPr>
              <w:pStyle w:val="BodyText"/>
              <w:rPr>
                <w:lang w:val="en-NZ"/>
              </w:rPr>
            </w:pPr>
            <w:r w:rsidRPr="001369E7">
              <w:t>Hardware and software needed for work are obtained in accordance with workplace procedures and checked against job requirements</w:t>
            </w:r>
          </w:p>
        </w:tc>
      </w:tr>
      <w:tr w:rsidTr="001369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69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69E7">
            <w:pPr>
              <w:pStyle w:val="BodyText"/>
              <w:rPr>
                <w:lang w:val="en-NZ"/>
              </w:rPr>
            </w:pPr>
            <w:r w:rsidRPr="001369E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369E7">
            <w:pPr>
              <w:pStyle w:val="BodyText"/>
              <w:rPr>
                <w:lang w:val="en-NZ"/>
              </w:rPr>
            </w:pPr>
            <w:r w:rsidRPr="001369E7">
              <w:t>Work is checked to ensure damage has not occurred and complies with requirements</w:t>
            </w:r>
          </w:p>
        </w:tc>
      </w:tr>
      <w:tr w:rsidTr="001369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369E7" w:rsidP="001369E7">
            <w:pPr>
              <w:pStyle w:val="BodyText"/>
            </w:pPr>
            <w:r w:rsidRPr="001369E7">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369E7" w:rsidP="001369E7">
            <w:pPr>
              <w:pStyle w:val="BodyText"/>
            </w:pPr>
            <w:r w:rsidRPr="001369E7">
              <w:rPr>
                <w:rStyle w:val="SpecialBold"/>
              </w:rPr>
              <w:t>Set up</w:t>
            </w:r>
            <w:r w:rsidRPr="001369E7">
              <w:t>,</w:t>
            </w:r>
            <w:r w:rsidRPr="001369E7">
              <w:rPr>
                <w:rStyle w:val="SpecialBold"/>
              </w:rPr>
              <w:t xml:space="preserve"> configure and maintain LAN</w:t>
            </w:r>
          </w:p>
        </w:tc>
        <w:tc>
          <w:tcPr>
            <w:tcW w:w="697" w:type="dxa"/>
            <w:tcBorders>
              <w:top w:val="nil"/>
              <w:left w:val="nil"/>
              <w:bottom w:val="nil"/>
              <w:right w:val="nil"/>
            </w:tcBorders>
            <w:tcMar>
              <w:top w:w="0" w:type="dxa"/>
              <w:left w:w="62" w:type="dxa"/>
              <w:bottom w:w="0" w:type="dxa"/>
              <w:right w:w="62" w:type="dxa"/>
            </w:tcMar>
          </w:tcPr>
          <w:p w:rsidR="00000000" w:rsidP="001369E7">
            <w:pPr>
              <w:pStyle w:val="BodyText"/>
              <w:rPr>
                <w:lang w:val="en-NZ"/>
              </w:rPr>
            </w:pPr>
            <w:r w:rsidRPr="001369E7">
              <w:rPr>
                <w:rStyle w:val="SpecialBold"/>
              </w:rPr>
              <w:t>2.</w:t>
            </w:r>
            <w:r w:rsidRPr="001369E7">
              <w:rPr>
                <w:rStyle w:val="SpecialBold"/>
              </w:rPr>
              <w:t>1</w:t>
            </w:r>
          </w:p>
        </w:tc>
        <w:tc>
          <w:tcPr>
            <w:tcW w:w="5592" w:type="dxa"/>
            <w:tcBorders>
              <w:top w:val="nil"/>
              <w:left w:val="nil"/>
              <w:bottom w:val="nil"/>
              <w:right w:val="nil"/>
            </w:tcBorders>
            <w:tcMar>
              <w:top w:w="0" w:type="dxa"/>
              <w:left w:w="62" w:type="dxa"/>
              <w:bottom w:w="0" w:type="dxa"/>
              <w:right w:w="62" w:type="dxa"/>
            </w:tcMar>
          </w:tcPr>
          <w:p w:rsidR="00000000" w:rsidP="001369E7">
            <w:pPr>
              <w:pStyle w:val="BodyText"/>
              <w:rPr>
                <w:lang w:val="en-NZ"/>
              </w:rPr>
            </w:pPr>
            <w:r w:rsidRPr="001369E7">
              <w:t xml:space="preserve">Hazards are identified, risks are assessed and control measures are implemented </w:t>
            </w:r>
          </w:p>
        </w:tc>
      </w:tr>
      <w:tr w:rsidTr="001369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69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69E7">
            <w:pPr>
              <w:pStyle w:val="BodyText"/>
              <w:rPr>
                <w:lang w:val="en-NZ"/>
              </w:rPr>
            </w:pPr>
            <w:r w:rsidRPr="001369E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369E7">
            <w:pPr>
              <w:pStyle w:val="BodyText"/>
              <w:rPr>
                <w:lang w:val="en-NZ"/>
              </w:rPr>
            </w:pPr>
            <w:r w:rsidRPr="001369E7">
              <w:t>Layout of network hardware cabling and outlets is determined from job specifications and/or consultations with relevant person/s</w:t>
            </w:r>
          </w:p>
        </w:tc>
      </w:tr>
      <w:tr w:rsidTr="001369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69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69E7">
            <w:pPr>
              <w:pStyle w:val="BodyText"/>
              <w:rPr>
                <w:lang w:val="en-NZ"/>
              </w:rPr>
            </w:pPr>
            <w:r w:rsidRPr="001369E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369E7">
            <w:pPr>
              <w:pStyle w:val="BodyText"/>
              <w:rPr>
                <w:lang w:val="en-NZ"/>
              </w:rPr>
            </w:pPr>
            <w:r w:rsidRPr="001369E7">
              <w:t>Hardware is installed in accordance with workplace procedures</w:t>
            </w:r>
          </w:p>
        </w:tc>
      </w:tr>
      <w:tr w:rsidTr="001369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69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69E7">
            <w:pPr>
              <w:pStyle w:val="BodyText"/>
              <w:rPr>
                <w:lang w:val="en-NZ"/>
              </w:rPr>
            </w:pPr>
            <w:r w:rsidRPr="001369E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369E7">
            <w:pPr>
              <w:pStyle w:val="BodyText"/>
              <w:rPr>
                <w:lang w:val="en-NZ"/>
              </w:rPr>
            </w:pPr>
            <w:r w:rsidRPr="001369E7">
              <w:t xml:space="preserve">Network software and protocols are installed and configured in accordance with network requirements </w:t>
            </w:r>
          </w:p>
        </w:tc>
      </w:tr>
      <w:tr w:rsidTr="001369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69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69E7">
            <w:pPr>
              <w:pStyle w:val="BodyText"/>
              <w:rPr>
                <w:lang w:val="en-NZ"/>
              </w:rPr>
            </w:pPr>
            <w:r w:rsidRPr="001369E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369E7">
            <w:pPr>
              <w:pStyle w:val="BodyText"/>
              <w:rPr>
                <w:lang w:val="en-NZ"/>
              </w:rPr>
            </w:pPr>
            <w:r w:rsidRPr="001369E7">
              <w:t>Network operations are tested and anomalies identified and corrected</w:t>
            </w:r>
          </w:p>
        </w:tc>
      </w:tr>
      <w:tr w:rsidTr="001369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69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69E7">
            <w:pPr>
              <w:pStyle w:val="BodyText"/>
              <w:rPr>
                <w:lang w:val="en-NZ"/>
              </w:rPr>
            </w:pPr>
            <w:r w:rsidRPr="001369E7">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369E7">
            <w:pPr>
              <w:pStyle w:val="BodyText"/>
              <w:rPr>
                <w:lang w:val="en-NZ"/>
              </w:rPr>
            </w:pPr>
            <w:r w:rsidRPr="001369E7">
              <w:t xml:space="preserve">Reported network failures and faults are responded to using appropriate tools and methods </w:t>
            </w:r>
          </w:p>
        </w:tc>
      </w:tr>
      <w:tr w:rsidTr="001369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69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69E7">
            <w:pPr>
              <w:pStyle w:val="BodyText"/>
              <w:rPr>
                <w:lang w:val="en-NZ"/>
              </w:rPr>
            </w:pPr>
            <w:r w:rsidRPr="001369E7">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1369E7">
            <w:pPr>
              <w:pStyle w:val="BodyText"/>
              <w:rPr>
                <w:lang w:val="en-NZ"/>
              </w:rPr>
            </w:pPr>
            <w:r w:rsidRPr="001369E7">
              <w:t>Identified causes of reported problems are rectified and network is tested in accordance with workplace procedures</w:t>
            </w:r>
          </w:p>
        </w:tc>
      </w:tr>
      <w:tr w:rsidTr="001369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69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69E7">
            <w:pPr>
              <w:pStyle w:val="BodyText"/>
              <w:rPr>
                <w:lang w:val="en-NZ"/>
              </w:rPr>
            </w:pPr>
            <w:r w:rsidRPr="001369E7">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1369E7">
            <w:pPr>
              <w:pStyle w:val="BodyText"/>
              <w:rPr>
                <w:lang w:val="en-NZ"/>
              </w:rPr>
            </w:pPr>
            <w:r w:rsidRPr="001369E7">
              <w:t>Unplanned situations are responded to in accordance with workplace procedures and approval of authorised person/s</w:t>
            </w:r>
          </w:p>
        </w:tc>
      </w:tr>
      <w:tr w:rsidTr="001369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69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69E7">
            <w:pPr>
              <w:pStyle w:val="BodyText"/>
              <w:rPr>
                <w:lang w:val="en-NZ"/>
              </w:rPr>
            </w:pPr>
            <w:r w:rsidRPr="001369E7">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1369E7">
            <w:pPr>
              <w:pStyle w:val="BodyText"/>
              <w:rPr>
                <w:lang w:val="en-NZ"/>
              </w:rPr>
            </w:pPr>
            <w:r w:rsidRPr="001369E7">
              <w:t xml:space="preserve">Set-up, configuration and maintenance are completed without waste of materials, damage apparatus, surrounding environments or services </w:t>
            </w:r>
            <w:r w:rsidRPr="001369E7">
              <w:t>using sustainable energy practices in accordance with workplace procedures</w:t>
            </w:r>
          </w:p>
        </w:tc>
      </w:tr>
      <w:tr w:rsidTr="001369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369E7" w:rsidP="001369E7">
            <w:pPr>
              <w:pStyle w:val="BodyText"/>
            </w:pPr>
            <w:r w:rsidRPr="001369E7">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369E7" w:rsidP="001369E7">
            <w:pPr>
              <w:pStyle w:val="BodyText"/>
            </w:pPr>
            <w:r w:rsidRPr="001369E7">
              <w:rPr>
                <w:rStyle w:val="SpecialBold"/>
              </w:rPr>
              <w:t>Complete work and document activities</w:t>
            </w:r>
          </w:p>
        </w:tc>
        <w:tc>
          <w:tcPr>
            <w:tcW w:w="697" w:type="dxa"/>
            <w:tcBorders>
              <w:top w:val="nil"/>
              <w:left w:val="nil"/>
              <w:bottom w:val="nil"/>
              <w:right w:val="nil"/>
            </w:tcBorders>
            <w:tcMar>
              <w:top w:w="0" w:type="dxa"/>
              <w:left w:w="62" w:type="dxa"/>
              <w:bottom w:w="0" w:type="dxa"/>
              <w:right w:w="62" w:type="dxa"/>
            </w:tcMar>
          </w:tcPr>
          <w:p w:rsidR="00000000" w:rsidP="001369E7">
            <w:pPr>
              <w:pStyle w:val="BodyText"/>
              <w:rPr>
                <w:lang w:val="en-NZ"/>
              </w:rPr>
            </w:pPr>
            <w:r w:rsidRPr="001369E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369E7">
            <w:pPr>
              <w:pStyle w:val="BodyText"/>
              <w:rPr>
                <w:lang w:val="en-NZ"/>
              </w:rPr>
            </w:pPr>
            <w:r w:rsidRPr="001369E7">
              <w:t>WHS/OHS risk control work completion measures and procedures are followed</w:t>
            </w:r>
          </w:p>
        </w:tc>
      </w:tr>
      <w:tr w:rsidTr="001369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69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69E7">
            <w:pPr>
              <w:pStyle w:val="BodyText"/>
              <w:rPr>
                <w:lang w:val="en-NZ"/>
              </w:rPr>
            </w:pPr>
            <w:r w:rsidRPr="001369E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369E7">
            <w:pPr>
              <w:pStyle w:val="BodyText"/>
              <w:rPr>
                <w:lang w:val="en-NZ"/>
              </w:rPr>
            </w:pPr>
            <w:r w:rsidRPr="001369E7">
              <w:t>Worksite is cleaned and made safe in accordance with workplace procedures</w:t>
            </w:r>
          </w:p>
        </w:tc>
      </w:tr>
      <w:tr w:rsidTr="001369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69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69E7">
            <w:pPr>
              <w:pStyle w:val="BodyText"/>
              <w:rPr>
                <w:lang w:val="en-NZ"/>
              </w:rPr>
            </w:pPr>
            <w:r w:rsidRPr="001369E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369E7">
            <w:pPr>
              <w:pStyle w:val="BodyText"/>
              <w:rPr>
                <w:lang w:val="en-NZ"/>
              </w:rPr>
            </w:pPr>
            <w:r w:rsidRPr="001369E7">
              <w:t>Network configuration and maintenance records are maintained in accordance with workplace procedures</w:t>
            </w:r>
          </w:p>
        </w:tc>
      </w:tr>
      <w:tr w:rsidTr="001369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69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69E7">
            <w:pPr>
              <w:pStyle w:val="BodyText"/>
              <w:rPr>
                <w:lang w:val="en-NZ"/>
              </w:rPr>
            </w:pPr>
            <w:r w:rsidRPr="001369E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1369E7" w:rsidP="001369E7">
            <w:pPr>
              <w:pStyle w:val="BodyText"/>
            </w:pPr>
            <w:r w:rsidRPr="001369E7">
              <w:t>Service report is completed and forwarded to appropriate person/s i</w:t>
            </w:r>
            <w:r w:rsidRPr="001369E7">
              <w:t>n accordance with workplace procedures</w:t>
            </w:r>
          </w:p>
        </w:tc>
      </w:tr>
    </w:tbl>
    <w:p w:rsidR="00000000" w:rsidRPr="001369E7" w:rsidP="001369E7">
      <w:pPr>
        <w:pStyle w:val="NoPaddingFontSize1"/>
      </w:pPr>
    </w:p>
    <w:p w:rsidR="00000000" w:rsidRPr="001369E7" w:rsidP="001369E7">
      <w:pPr>
        <w:pStyle w:val="AllowPageBreak"/>
      </w:pPr>
    </w:p>
    <w:p w:rsidR="00000000" w:rsidRPr="001369E7" w:rsidP="001369E7">
      <w:pPr>
        <w:pStyle w:val="Heading1"/>
      </w:pPr>
      <w:bookmarkStart w:id="7" w:name="O_1079025"/>
      <w:bookmarkEnd w:id="7"/>
      <w:r w:rsidRPr="001369E7">
        <w:t>Foundation Skills</w:t>
      </w:r>
    </w:p>
    <w:tbl>
      <w:tblPr>
        <w:tblW w:w="9497" w:type="dxa"/>
        <w:tblLayout w:type="fixed"/>
        <w:tblCellMar>
          <w:left w:w="62" w:type="dxa"/>
          <w:right w:w="62" w:type="dxa"/>
        </w:tblCellMar>
        <w:tblLook w:val="0000"/>
      </w:tblPr>
      <w:tblGrid>
        <w:gridCol w:w="9497"/>
      </w:tblGrid>
      <w:tr w:rsidTr="001369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69E7" w:rsidP="001369E7">
            <w:pPr>
              <w:pStyle w:val="BodyText"/>
            </w:pPr>
            <w:r w:rsidRPr="001369E7">
              <w:t>Foundation skills essential to performance are explicit in the performance criteria of this unit of competency.</w:t>
            </w:r>
          </w:p>
        </w:tc>
      </w:tr>
    </w:tbl>
    <w:p w:rsidR="00000000" w:rsidRPr="001369E7" w:rsidP="001369E7">
      <w:pPr>
        <w:pStyle w:val="NoPaddingFontSize1"/>
      </w:pPr>
    </w:p>
    <w:p w:rsidR="00000000" w:rsidRPr="001369E7" w:rsidP="001369E7">
      <w:pPr>
        <w:pStyle w:val="AllowPageBreak"/>
      </w:pPr>
    </w:p>
    <w:p w:rsidR="00000000" w:rsidRPr="001369E7" w:rsidP="001369E7">
      <w:pPr>
        <w:pStyle w:val="Heading1"/>
      </w:pPr>
      <w:bookmarkStart w:id="8" w:name="O_1079027"/>
      <w:bookmarkEnd w:id="8"/>
      <w:r w:rsidRPr="001369E7">
        <w:t>Range of Conditions</w:t>
      </w:r>
    </w:p>
    <w:tbl>
      <w:tblPr>
        <w:tblW w:w="9497" w:type="dxa"/>
        <w:tblLayout w:type="fixed"/>
        <w:tblCellMar>
          <w:left w:w="62" w:type="dxa"/>
          <w:right w:w="62" w:type="dxa"/>
        </w:tblCellMar>
        <w:tblLook w:val="0000"/>
      </w:tblPr>
      <w:tblGrid>
        <w:gridCol w:w="4693"/>
        <w:gridCol w:w="4804"/>
      </w:tblGrid>
      <w:tr w:rsidTr="001369E7">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1369E7" w:rsidP="001369E7">
            <w:pPr>
              <w:pStyle w:val="BodyText"/>
            </w:pPr>
            <w:r w:rsidRPr="001369E7">
              <w:t>Range is restricted to essential operating conditions and any other variables essential to the work environment.</w:t>
            </w:r>
          </w:p>
          <w:p w:rsidR="00000000" w:rsidP="001369E7">
            <w:pPr>
              <w:pStyle w:val="BodyText"/>
              <w:rPr>
                <w:lang w:val="en-NZ"/>
              </w:rPr>
            </w:pPr>
            <w:r w:rsidRPr="001369E7">
              <w:t>Non-essential conditions may be found in the UEE Electrotechnology Training Package Companion Volume Implementation Guide.</w:t>
            </w:r>
          </w:p>
        </w:tc>
      </w:tr>
      <w:tr w:rsidTr="001369E7">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1369E7">
            <w:pPr>
              <w:pStyle w:val="BodyText"/>
              <w:rPr>
                <w:lang w:val="en-NZ"/>
              </w:rPr>
            </w:pPr>
            <w:r w:rsidRPr="001369E7">
              <w:t>Setting up and con</w:t>
            </w:r>
            <w:r w:rsidRPr="001369E7">
              <w:t>figuring LAN must include at least two the following:</w:t>
            </w:r>
          </w:p>
        </w:tc>
        <w:tc>
          <w:tcPr>
            <w:tcW w:w="4804" w:type="dxa"/>
            <w:tcBorders>
              <w:top w:val="nil"/>
              <w:left w:val="nil"/>
              <w:bottom w:val="nil"/>
              <w:right w:val="nil"/>
            </w:tcBorders>
            <w:tcMar>
              <w:top w:w="0" w:type="dxa"/>
              <w:left w:w="62" w:type="dxa"/>
              <w:bottom w:w="0" w:type="dxa"/>
              <w:right w:w="62" w:type="dxa"/>
            </w:tcMar>
          </w:tcPr>
          <w:p w:rsidR="00000000" w:rsidRPr="001369E7" w:rsidP="001369E7">
            <w:pPr>
              <w:pStyle w:val="ListBullet"/>
            </w:pPr>
            <w:r w:rsidRPr="001369E7">
              <w:t>two personal computers/workstations</w:t>
            </w:r>
          </w:p>
          <w:p w:rsidR="00000000" w:rsidRPr="001369E7" w:rsidP="001369E7">
            <w:pPr>
              <w:pStyle w:val="ListBullet"/>
            </w:pPr>
            <w:r w:rsidRPr="001369E7">
              <w:t>one server</w:t>
            </w:r>
          </w:p>
          <w:p w:rsidR="00000000" w:rsidRPr="001369E7" w:rsidP="001369E7">
            <w:pPr>
              <w:pStyle w:val="ListBullet"/>
            </w:pPr>
            <w:r w:rsidRPr="001369E7">
              <w:t>switch or router</w:t>
            </w:r>
          </w:p>
          <w:p w:rsidR="00000000" w:rsidRPr="001369E7" w:rsidP="001369E7">
            <w:pPr>
              <w:pStyle w:val="ListBullet"/>
            </w:pPr>
            <w:r w:rsidRPr="001369E7">
              <w:t>one input or output device</w:t>
            </w:r>
          </w:p>
        </w:tc>
      </w:tr>
    </w:tbl>
    <w:p w:rsidR="00000000" w:rsidRPr="001369E7" w:rsidP="001369E7">
      <w:pPr>
        <w:pStyle w:val="NoPaddingFontSize1"/>
      </w:pPr>
    </w:p>
    <w:p w:rsidR="00000000" w:rsidRPr="001369E7" w:rsidP="001369E7">
      <w:pPr>
        <w:pStyle w:val="AllowPageBreak"/>
      </w:pPr>
    </w:p>
    <w:p w:rsidR="00000000" w:rsidRPr="001369E7" w:rsidP="001369E7">
      <w:pPr>
        <w:pStyle w:val="Heading1"/>
      </w:pPr>
      <w:bookmarkStart w:id="9" w:name="O_1079028"/>
      <w:bookmarkEnd w:id="9"/>
      <w:r w:rsidRPr="001369E7">
        <w:t>Unit Mapping Information</w:t>
      </w:r>
    </w:p>
    <w:tbl>
      <w:tblPr>
        <w:tblW w:w="9497" w:type="dxa"/>
        <w:tblLayout w:type="fixed"/>
        <w:tblCellMar>
          <w:left w:w="62" w:type="dxa"/>
          <w:right w:w="62" w:type="dxa"/>
        </w:tblCellMar>
        <w:tblLook w:val="0000"/>
      </w:tblPr>
      <w:tblGrid>
        <w:gridCol w:w="9497"/>
      </w:tblGrid>
      <w:tr w:rsidTr="001369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69E7" w:rsidP="001369E7">
            <w:pPr>
              <w:pStyle w:val="BodyText"/>
            </w:pPr>
            <w:r w:rsidRPr="001369E7">
              <w:t>This unit replaces and is equivalent to UEENEED146A Set up and configure basic local area network (LAN).</w:t>
            </w:r>
          </w:p>
        </w:tc>
      </w:tr>
    </w:tbl>
    <w:p w:rsidR="00000000" w:rsidRPr="001369E7" w:rsidP="001369E7">
      <w:pPr>
        <w:pStyle w:val="NoPaddingFontSize1"/>
      </w:pPr>
    </w:p>
    <w:p w:rsidR="00000000" w:rsidRPr="001369E7" w:rsidP="001369E7">
      <w:pPr>
        <w:pStyle w:val="AllowPageBreak"/>
      </w:pPr>
    </w:p>
    <w:p w:rsidR="00000000" w:rsidRPr="001369E7" w:rsidP="001369E7">
      <w:pPr>
        <w:pStyle w:val="Heading1"/>
      </w:pPr>
      <w:bookmarkStart w:id="10" w:name="O_1079035"/>
      <w:bookmarkEnd w:id="10"/>
      <w:r w:rsidRPr="001369E7">
        <w:t>Links</w:t>
      </w:r>
    </w:p>
    <w:p w:rsidR="00000000" w:rsidRPr="001369E7" w:rsidP="002F0C68">
      <w:pPr>
        <w:pStyle w:val="BodyText"/>
      </w:pPr>
      <w:r w:rsidRPr="001369E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12735F">
        <w:rPr>
          <w:rStyle w:val="Hyperlink"/>
        </w:rPr>
        <w:t>https://vetnet.gov.au/Pages/TrainingDocs.aspx?q=b8a8f136-5421-4ce1-92e0-2b50341431b6</w:t>
      </w:r>
      <w:r>
        <w:fldChar w:fldCharType="end"/>
      </w:r>
    </w:p>
    <w:p w:rsidR="00000000" w:rsidRPr="001369E7" w:rsidP="002F0C68">
      <w:pPr>
        <w:pStyle w:val="BodyText"/>
        <w:sectPr w:rsidSect="001369E7">
          <w:headerReference w:type="default" r:id="rId10"/>
          <w:footerReference w:type="default" r:id="rId11"/>
          <w:pgSz w:w="11908" w:h="16833"/>
          <w:pgMar w:top="1702" w:right="1418" w:bottom="1702" w:left="1418" w:header="992" w:footer="992" w:gutter="0"/>
          <w:cols w:space="720"/>
          <w:noEndnote/>
          <w:docGrid w:linePitch="299"/>
        </w:sectPr>
      </w:pPr>
    </w:p>
    <w:p w:rsidR="00000000" w:rsidRPr="001369E7" w:rsidP="001369E7">
      <w:pPr>
        <w:pStyle w:val="SuperHeading"/>
      </w:pPr>
      <w:r w:rsidRPr="001369E7">
        <w:t>Assessment Requirements for UEECS0029 Set up and configure ba</w:t>
      </w:r>
      <w:r w:rsidRPr="001369E7">
        <w:t>sic local area network (LAN)</w:t>
      </w:r>
    </w:p>
    <w:p w:rsidR="00000000" w:rsidRPr="001369E7" w:rsidP="001369E7">
      <w:pPr>
        <w:pStyle w:val="Heading1"/>
      </w:pPr>
      <w:bookmarkStart w:id="11" w:name="O_1079030"/>
      <w:bookmarkEnd w:id="11"/>
      <w:r w:rsidRPr="001369E7">
        <w:t>Modification History</w:t>
      </w:r>
    </w:p>
    <w:tbl>
      <w:tblPr>
        <w:tblW w:w="9497" w:type="dxa"/>
        <w:tblLayout w:type="fixed"/>
        <w:tblCellMar>
          <w:left w:w="62" w:type="dxa"/>
          <w:right w:w="62" w:type="dxa"/>
        </w:tblCellMar>
        <w:tblLook w:val="0000"/>
      </w:tblPr>
      <w:tblGrid>
        <w:gridCol w:w="9497"/>
      </w:tblGrid>
      <w:tr w:rsidTr="001369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69E7" w:rsidP="001369E7">
            <w:pPr>
              <w:pStyle w:val="BodyText"/>
            </w:pPr>
            <w:r w:rsidRPr="001369E7">
              <w:t>Release 1. This is the first release of this unit of competency in the UEE Electrotechnology Training Package.</w:t>
            </w:r>
          </w:p>
        </w:tc>
      </w:tr>
    </w:tbl>
    <w:p w:rsidR="00000000" w:rsidRPr="001369E7" w:rsidP="001369E7">
      <w:pPr>
        <w:pStyle w:val="NoPaddingFontSize1"/>
      </w:pPr>
    </w:p>
    <w:p w:rsidR="00000000" w:rsidRPr="001369E7" w:rsidP="001369E7">
      <w:pPr>
        <w:pStyle w:val="AllowPageBreak"/>
      </w:pPr>
    </w:p>
    <w:p w:rsidR="00000000" w:rsidRPr="001369E7" w:rsidP="001369E7">
      <w:pPr>
        <w:pStyle w:val="Heading1"/>
      </w:pPr>
      <w:bookmarkStart w:id="12" w:name="O_1079031"/>
      <w:bookmarkEnd w:id="12"/>
      <w:r w:rsidRPr="001369E7">
        <w:t>Performance Evidence</w:t>
      </w:r>
    </w:p>
    <w:tbl>
      <w:tblPr>
        <w:tblW w:w="9497" w:type="dxa"/>
        <w:tblLayout w:type="fixed"/>
        <w:tblCellMar>
          <w:left w:w="62" w:type="dxa"/>
          <w:right w:w="62" w:type="dxa"/>
        </w:tblCellMar>
        <w:tblLook w:val="0000"/>
      </w:tblPr>
      <w:tblGrid>
        <w:gridCol w:w="9497"/>
      </w:tblGrid>
      <w:tr w:rsidTr="001369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369E7">
            <w:pPr>
              <w:pStyle w:val="BodyText"/>
              <w:rPr>
                <w:lang w:val="en-NZ"/>
              </w:rPr>
            </w:pPr>
            <w:r w:rsidRPr="001369E7">
              <w:t>Evidence required to demonstrate co</w:t>
            </w:r>
            <w:r w:rsidRPr="001369E7">
              <w:t xml:space="preserve">mpetence in this unit must be relevant to and satisfy all of the requirements of the elements, performance criteria and range of conditions on at least two separate occasions and include: </w:t>
            </w:r>
          </w:p>
        </w:tc>
      </w:tr>
      <w:tr w:rsidTr="001369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69E7" w:rsidP="001369E7">
            <w:pPr>
              <w:pStyle w:val="ListBullet"/>
            </w:pPr>
            <w:r w:rsidRPr="001369E7">
              <w:t>applying relevant work health and safety (WHS)/occupational healt</w:t>
            </w:r>
            <w:r w:rsidRPr="001369E7">
              <w:t>h and safety (OHS) requirements, including implementing risk control measures</w:t>
            </w:r>
          </w:p>
          <w:p w:rsidR="00000000" w:rsidRPr="001369E7" w:rsidP="001369E7">
            <w:pPr>
              <w:pStyle w:val="ListBullet"/>
            </w:pPr>
            <w:r w:rsidRPr="001369E7">
              <w:t xml:space="preserve">applying sustainable energy principles and practices </w:t>
            </w:r>
          </w:p>
          <w:p w:rsidR="00000000" w:rsidRPr="001369E7" w:rsidP="001369E7">
            <w:pPr>
              <w:pStyle w:val="ListBullet"/>
            </w:pPr>
            <w:r w:rsidRPr="001369E7">
              <w:t>cleaning worksite and making safe</w:t>
            </w:r>
          </w:p>
          <w:p w:rsidR="00000000" w:rsidRPr="001369E7" w:rsidP="001369E7">
            <w:pPr>
              <w:pStyle w:val="ListBullet"/>
            </w:pPr>
            <w:r w:rsidRPr="001369E7">
              <w:t xml:space="preserve">completing work and documenting activities </w:t>
            </w:r>
          </w:p>
          <w:p w:rsidR="00000000" w:rsidRPr="001369E7" w:rsidP="001369E7">
            <w:pPr>
              <w:pStyle w:val="ListBullet"/>
            </w:pPr>
            <w:r w:rsidRPr="001369E7">
              <w:t>coordinating work with others</w:t>
            </w:r>
          </w:p>
          <w:p w:rsidR="00000000" w:rsidRPr="001369E7" w:rsidP="001369E7">
            <w:pPr>
              <w:pStyle w:val="ListBullet"/>
            </w:pPr>
            <w:r w:rsidRPr="001369E7">
              <w:t>dealing with unplanned events/situations in accordance with workplace procedures in a manner that minimises risk to personnel and equipment</w:t>
            </w:r>
          </w:p>
          <w:p w:rsidR="00000000" w:rsidRPr="001369E7" w:rsidP="001369E7">
            <w:pPr>
              <w:pStyle w:val="ListBullet"/>
            </w:pPr>
            <w:r w:rsidRPr="001369E7">
              <w:t>identifying and correcting anomalies</w:t>
            </w:r>
          </w:p>
          <w:p w:rsidR="00000000" w:rsidRPr="001369E7" w:rsidP="001369E7">
            <w:pPr>
              <w:pStyle w:val="ListBullet"/>
            </w:pPr>
            <w:r w:rsidRPr="001369E7">
              <w:t>identifying the extent of work</w:t>
            </w:r>
          </w:p>
          <w:p w:rsidR="00000000" w:rsidRPr="001369E7" w:rsidP="001369E7">
            <w:pPr>
              <w:pStyle w:val="ListBullet"/>
            </w:pPr>
            <w:r w:rsidRPr="001369E7">
              <w:t>installing and configuring software and installi</w:t>
            </w:r>
            <w:r w:rsidRPr="001369E7">
              <w:t>ng hardware</w:t>
            </w:r>
          </w:p>
          <w:p w:rsidR="00000000" w:rsidRPr="001369E7" w:rsidP="001369E7">
            <w:pPr>
              <w:pStyle w:val="ListBullet"/>
            </w:pPr>
            <w:r w:rsidRPr="001369E7">
              <w:t>obtaining specified hardware and software and checking against job requirements</w:t>
            </w:r>
          </w:p>
          <w:p w:rsidR="00000000" w:rsidRPr="001369E7" w:rsidP="001369E7">
            <w:pPr>
              <w:pStyle w:val="ListBullet"/>
            </w:pPr>
            <w:r w:rsidRPr="001369E7">
              <w:t>planning and configuring local area network (LAN)</w:t>
            </w:r>
          </w:p>
          <w:p w:rsidR="00000000" w:rsidRPr="001369E7" w:rsidP="001369E7">
            <w:pPr>
              <w:pStyle w:val="ListBullet"/>
            </w:pPr>
            <w:r w:rsidRPr="001369E7">
              <w:t>rectifying network problems and maintaining maintenance records</w:t>
            </w:r>
          </w:p>
          <w:p w:rsidR="00000000" w:rsidRPr="001369E7" w:rsidP="001369E7">
            <w:pPr>
              <w:pStyle w:val="ListBullet"/>
            </w:pPr>
            <w:r w:rsidRPr="001369E7">
              <w:t>setting up, configuring and maintaining LAN.</w:t>
            </w:r>
          </w:p>
        </w:tc>
      </w:tr>
    </w:tbl>
    <w:p w:rsidR="00000000" w:rsidRPr="001369E7" w:rsidP="001369E7">
      <w:pPr>
        <w:pStyle w:val="NoPaddingFontSize1"/>
      </w:pPr>
    </w:p>
    <w:p w:rsidR="00000000" w:rsidRPr="001369E7" w:rsidP="001369E7">
      <w:pPr>
        <w:pStyle w:val="AllowPageBreak"/>
      </w:pPr>
    </w:p>
    <w:p w:rsidR="00000000" w:rsidRPr="001369E7" w:rsidP="001369E7">
      <w:pPr>
        <w:pStyle w:val="Heading1"/>
      </w:pPr>
      <w:bookmarkStart w:id="13" w:name="O_1079032"/>
      <w:bookmarkEnd w:id="13"/>
      <w:r w:rsidRPr="001369E7">
        <w:t>Knowledge Evidence</w:t>
      </w:r>
    </w:p>
    <w:tbl>
      <w:tblPr>
        <w:tblW w:w="9497" w:type="dxa"/>
        <w:tblLayout w:type="fixed"/>
        <w:tblCellMar>
          <w:left w:w="62" w:type="dxa"/>
          <w:right w:w="62" w:type="dxa"/>
        </w:tblCellMar>
        <w:tblLook w:val="0000"/>
      </w:tblPr>
      <w:tblGrid>
        <w:gridCol w:w="9497"/>
      </w:tblGrid>
      <w:tr w:rsidTr="001369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369E7">
            <w:pPr>
              <w:pStyle w:val="BodyText"/>
              <w:rPr>
                <w:lang w:val="en-NZ"/>
              </w:rPr>
            </w:pPr>
            <w:r w:rsidRPr="001369E7">
              <w:t xml:space="preserve">Evidence required to demonstrate competence in this unit must be relevant to and satisfy all of the requirements of the elements, performance criteria and range of conditions and include knowledge of: </w:t>
            </w:r>
          </w:p>
        </w:tc>
      </w:tr>
      <w:tr w:rsidTr="001369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69E7" w:rsidP="001369E7">
            <w:pPr>
              <w:pStyle w:val="ListBullet"/>
            </w:pPr>
            <w:r w:rsidRPr="001369E7">
              <w:t>analogue and di</w:t>
            </w:r>
            <w:r w:rsidRPr="001369E7">
              <w:t>gital signals, including:</w:t>
            </w:r>
          </w:p>
          <w:p w:rsidR="00000000" w:rsidRPr="001369E7" w:rsidP="001369E7">
            <w:pPr>
              <w:pStyle w:val="ListBullet2"/>
            </w:pPr>
            <w:r w:rsidRPr="001369E7">
              <w:t>how information is carried</w:t>
            </w:r>
          </w:p>
          <w:p w:rsidR="00000000" w:rsidRPr="001369E7" w:rsidP="001369E7">
            <w:pPr>
              <w:pStyle w:val="ListBullet2"/>
            </w:pPr>
            <w:r w:rsidRPr="001369E7">
              <w:t>signal distortion, including attenuation, reflection, noise, dispersion, jitter, latency and collisions</w:t>
            </w:r>
          </w:p>
          <w:p w:rsidR="00000000" w:rsidRPr="001369E7" w:rsidP="001369E7">
            <w:pPr>
              <w:pStyle w:val="ListBullet"/>
            </w:pPr>
            <w:r w:rsidRPr="001369E7">
              <w:t>the open systems interconnection (OSI) model for computer system interconnect, including:</w:t>
            </w:r>
          </w:p>
          <w:p w:rsidR="00000000" w:rsidRPr="001369E7" w:rsidP="001369E7">
            <w:pPr>
              <w:pStyle w:val="ListBullet2"/>
            </w:pPr>
            <w:r w:rsidRPr="001369E7">
              <w:t>physical layer</w:t>
            </w:r>
          </w:p>
          <w:p w:rsidR="00000000" w:rsidRPr="001369E7" w:rsidP="001369E7">
            <w:pPr>
              <w:pStyle w:val="ListBullet2"/>
            </w:pPr>
            <w:r w:rsidRPr="001369E7">
              <w:t>data link layer</w:t>
            </w:r>
          </w:p>
          <w:p w:rsidR="00000000" w:rsidRPr="001369E7" w:rsidP="001369E7">
            <w:pPr>
              <w:pStyle w:val="ListBullet2"/>
            </w:pPr>
            <w:r w:rsidRPr="001369E7">
              <w:t>network layer</w:t>
            </w:r>
          </w:p>
          <w:p w:rsidR="00000000" w:rsidRPr="001369E7" w:rsidP="001369E7">
            <w:pPr>
              <w:pStyle w:val="ListBullet2"/>
            </w:pPr>
            <w:r w:rsidRPr="001369E7">
              <w:t>transport layer</w:t>
            </w:r>
          </w:p>
          <w:p w:rsidR="00000000" w:rsidRPr="001369E7" w:rsidP="001369E7">
            <w:pPr>
              <w:pStyle w:val="ListBullet2"/>
            </w:pPr>
            <w:r w:rsidRPr="001369E7">
              <w:t>session layer</w:t>
            </w:r>
          </w:p>
          <w:p w:rsidR="00000000" w:rsidRPr="001369E7" w:rsidP="001369E7">
            <w:pPr>
              <w:pStyle w:val="ListBullet2"/>
            </w:pPr>
            <w:r w:rsidRPr="001369E7">
              <w:t>presentation layer</w:t>
            </w:r>
          </w:p>
          <w:p w:rsidR="00000000" w:rsidRPr="001369E7" w:rsidP="001369E7">
            <w:pPr>
              <w:pStyle w:val="ListBullet2"/>
            </w:pPr>
            <w:r w:rsidRPr="001369E7">
              <w:t>application layer</w:t>
            </w:r>
          </w:p>
          <w:p w:rsidR="00000000" w:rsidRPr="001369E7" w:rsidP="001369E7">
            <w:pPr>
              <w:pStyle w:val="ListBullet2"/>
            </w:pPr>
            <w:r w:rsidRPr="001369E7">
              <w:t>purpose of each layer of OSI model</w:t>
            </w:r>
          </w:p>
          <w:p w:rsidR="00000000" w:rsidRPr="001369E7" w:rsidP="001369E7">
            <w:pPr>
              <w:pStyle w:val="ListBullet2"/>
            </w:pPr>
            <w:r w:rsidRPr="001369E7">
              <w:t>comparing transmission control protocol (TCP) and internet protocol (IP)</w:t>
            </w:r>
          </w:p>
          <w:p w:rsidR="00000000" w:rsidRPr="001369E7" w:rsidP="001369E7">
            <w:pPr>
              <w:pStyle w:val="ListBullet2"/>
            </w:pPr>
            <w:r w:rsidRPr="001369E7">
              <w:t>TCP and user datagram protocol (UDP)</w:t>
            </w:r>
          </w:p>
          <w:p w:rsidR="00000000" w:rsidRPr="001369E7" w:rsidP="001369E7">
            <w:pPr>
              <w:pStyle w:val="ListBullet2"/>
            </w:pPr>
            <w:r w:rsidRPr="001369E7">
              <w:t>TCP segment format</w:t>
            </w:r>
          </w:p>
          <w:p w:rsidR="00000000" w:rsidRPr="001369E7" w:rsidP="001369E7">
            <w:pPr>
              <w:pStyle w:val="ListBullet2"/>
            </w:pPr>
            <w:r w:rsidRPr="001369E7">
              <w:t>UDP segment format</w:t>
            </w:r>
          </w:p>
          <w:p w:rsidR="00000000" w:rsidRPr="001369E7" w:rsidP="001369E7">
            <w:pPr>
              <w:pStyle w:val="ListBullet2"/>
            </w:pPr>
            <w:r w:rsidRPr="001369E7">
              <w:t>TCP connection methods</w:t>
            </w:r>
          </w:p>
          <w:p w:rsidR="00000000" w:rsidRPr="001369E7" w:rsidP="001369E7">
            <w:pPr>
              <w:pStyle w:val="ListBullet"/>
            </w:pPr>
            <w:r w:rsidRPr="001369E7">
              <w:t>types of networks, network components and hardware</w:t>
            </w:r>
          </w:p>
          <w:p w:rsidR="00000000" w:rsidRPr="001369E7" w:rsidP="001369E7">
            <w:pPr>
              <w:pStyle w:val="ListBullet"/>
            </w:pPr>
            <w:r w:rsidRPr="001369E7">
              <w:t>LAN architectures, including:</w:t>
            </w:r>
          </w:p>
          <w:p w:rsidR="00000000" w:rsidRPr="001369E7" w:rsidP="001369E7">
            <w:pPr>
              <w:pStyle w:val="ListBullet2"/>
            </w:pPr>
            <w:r w:rsidRPr="001369E7">
              <w:t>general principle of LAN, including:</w:t>
            </w:r>
          </w:p>
          <w:p w:rsidR="00000000" w:rsidRPr="001369E7" w:rsidP="001369E7">
            <w:pPr>
              <w:pStyle w:val="ListBullet3"/>
            </w:pPr>
            <w:r w:rsidRPr="001369E7">
              <w:t>benefits of a LAN</w:t>
            </w:r>
          </w:p>
          <w:p w:rsidR="00000000" w:rsidRPr="001369E7" w:rsidP="001369E7">
            <w:pPr>
              <w:pStyle w:val="ListBullet3"/>
            </w:pPr>
            <w:r w:rsidRPr="001369E7">
              <w:t>the elements of a LAN</w:t>
            </w:r>
          </w:p>
          <w:p w:rsidR="00000000" w:rsidRPr="001369E7" w:rsidP="001369E7">
            <w:pPr>
              <w:pStyle w:val="ListBullet3"/>
            </w:pPr>
            <w:r w:rsidRPr="001369E7">
              <w:t>the different types of network topology and their applications</w:t>
            </w:r>
          </w:p>
          <w:p w:rsidR="00000000" w:rsidRPr="001369E7" w:rsidP="001369E7">
            <w:pPr>
              <w:pStyle w:val="ListBullet2"/>
            </w:pPr>
            <w:r w:rsidRPr="001369E7">
              <w:t>cabling and termination arrangements for a LAN system</w:t>
            </w:r>
          </w:p>
          <w:p w:rsidR="00000000" w:rsidRPr="001369E7" w:rsidP="001369E7">
            <w:pPr>
              <w:pStyle w:val="ListBullet"/>
            </w:pPr>
            <w:r w:rsidRPr="001369E7">
              <w:t xml:space="preserve">multiple access units and their function, including switches, access points and routers </w:t>
            </w:r>
          </w:p>
          <w:p w:rsidR="00000000" w:rsidRPr="001369E7" w:rsidP="001369E7">
            <w:pPr>
              <w:pStyle w:val="ListBullet"/>
            </w:pPr>
            <w:r w:rsidRPr="001369E7">
              <w:t>LAN standards, including ethernet (IEEE 802.3) and wireless ethernet (IEEE 802.11)</w:t>
            </w:r>
          </w:p>
          <w:p w:rsidR="00000000" w:rsidRPr="001369E7" w:rsidP="001369E7">
            <w:pPr>
              <w:pStyle w:val="ListBullet"/>
            </w:pPr>
            <w:r w:rsidRPr="001369E7">
              <w:t>basic principle of medium access methods such as polling and CSMA/CD</w:t>
            </w:r>
          </w:p>
          <w:p w:rsidR="00000000" w:rsidRPr="001369E7" w:rsidP="001369E7">
            <w:pPr>
              <w:pStyle w:val="ListBullet"/>
            </w:pPr>
            <w:r w:rsidRPr="001369E7">
              <w:t>current network operating systems available for establishing a LAN, including:</w:t>
            </w:r>
          </w:p>
          <w:p w:rsidR="00000000" w:rsidRPr="001369E7" w:rsidP="001369E7">
            <w:pPr>
              <w:pStyle w:val="ListBullet2"/>
            </w:pPr>
            <w:r w:rsidRPr="001369E7">
              <w:t>network protocols</w:t>
            </w:r>
          </w:p>
          <w:p w:rsidR="00000000" w:rsidRPr="001369E7" w:rsidP="001369E7">
            <w:pPr>
              <w:pStyle w:val="ListBullet2"/>
            </w:pPr>
            <w:r w:rsidRPr="001369E7">
              <w:t>concep</w:t>
            </w:r>
            <w:r w:rsidRPr="001369E7">
              <w:t>ts of TCP/IP addressing</w:t>
            </w:r>
          </w:p>
          <w:p w:rsidR="00000000" w:rsidRPr="001369E7" w:rsidP="001369E7">
            <w:pPr>
              <w:pStyle w:val="ListBullet2"/>
            </w:pPr>
            <w:r w:rsidRPr="001369E7">
              <w:t>peer-to-peer and server based</w:t>
            </w:r>
          </w:p>
          <w:p w:rsidR="00000000" w:rsidRPr="001369E7" w:rsidP="001369E7">
            <w:pPr>
              <w:pStyle w:val="ListBullet2"/>
            </w:pPr>
            <w:r w:rsidRPr="001369E7">
              <w:t>establishing workgroups</w:t>
            </w:r>
          </w:p>
          <w:p w:rsidR="00000000" w:rsidRPr="001369E7" w:rsidP="001369E7">
            <w:pPr>
              <w:pStyle w:val="ListBullet2"/>
            </w:pPr>
            <w:r w:rsidRPr="001369E7">
              <w:t>file and device sharing</w:t>
            </w:r>
          </w:p>
          <w:p w:rsidR="00000000" w:rsidRPr="001369E7" w:rsidP="001369E7">
            <w:pPr>
              <w:pStyle w:val="ListBullet"/>
            </w:pPr>
            <w:r w:rsidRPr="001369E7">
              <w:t>network hardware installation methods, including installing network cards, and installing switches and routers</w:t>
            </w:r>
          </w:p>
          <w:p w:rsidR="00000000" w:rsidRPr="001369E7" w:rsidP="001369E7">
            <w:pPr>
              <w:pStyle w:val="ListBullet"/>
            </w:pPr>
            <w:r w:rsidRPr="001369E7">
              <w:t>concepts and the hardware required for int</w:t>
            </w:r>
            <w:r w:rsidRPr="001369E7">
              <w:t>ernet and world wide web working LANs</w:t>
            </w:r>
          </w:p>
          <w:p w:rsidR="00000000" w:rsidRPr="001369E7" w:rsidP="001369E7">
            <w:pPr>
              <w:pStyle w:val="ListBullet"/>
            </w:pPr>
            <w:r w:rsidRPr="001369E7">
              <w:t>network security</w:t>
            </w:r>
          </w:p>
          <w:p w:rsidR="00000000" w:rsidRPr="001369E7" w:rsidP="001369E7">
            <w:pPr>
              <w:pStyle w:val="ListBullet"/>
            </w:pPr>
            <w:r w:rsidRPr="001369E7">
              <w:t>network device set-up and configuration</w:t>
            </w:r>
          </w:p>
          <w:p w:rsidR="00000000" w:rsidRPr="001369E7" w:rsidP="001369E7">
            <w:pPr>
              <w:pStyle w:val="ListBullet"/>
            </w:pPr>
            <w:r w:rsidRPr="001369E7">
              <w:t xml:space="preserve">hardware requirements </w:t>
            </w:r>
          </w:p>
          <w:p w:rsidR="00000000" w:rsidRPr="001369E7" w:rsidP="001369E7">
            <w:pPr>
              <w:pStyle w:val="ListBullet"/>
            </w:pPr>
            <w:r w:rsidRPr="001369E7">
              <w:t>network testing and diagnostic tools and methods</w:t>
            </w:r>
          </w:p>
          <w:p w:rsidR="00000000" w:rsidRPr="001369E7" w:rsidP="001369E7">
            <w:pPr>
              <w:pStyle w:val="ListBullet"/>
            </w:pPr>
            <w:r w:rsidRPr="001369E7">
              <w:t>networking protocols</w:t>
            </w:r>
          </w:p>
          <w:p w:rsidR="00000000" w:rsidRPr="001369E7" w:rsidP="001369E7">
            <w:pPr>
              <w:pStyle w:val="ListBullet"/>
            </w:pPr>
            <w:r w:rsidRPr="001369E7">
              <w:t>network security</w:t>
            </w:r>
          </w:p>
          <w:p w:rsidR="00000000" w:rsidRPr="001369E7" w:rsidP="001369E7">
            <w:pPr>
              <w:pStyle w:val="ListBullet"/>
            </w:pPr>
            <w:r w:rsidRPr="001369E7">
              <w:t>network signal propagation</w:t>
            </w:r>
          </w:p>
          <w:p w:rsidR="00000000" w:rsidRPr="001369E7" w:rsidP="001369E7">
            <w:pPr>
              <w:pStyle w:val="ListBullet"/>
            </w:pPr>
            <w:r w:rsidRPr="001369E7">
              <w:t>basics of encoding networking signals</w:t>
            </w:r>
          </w:p>
          <w:p w:rsidR="00000000" w:rsidRPr="001369E7" w:rsidP="001369E7">
            <w:pPr>
              <w:pStyle w:val="ListBullet"/>
            </w:pPr>
            <w:r w:rsidRPr="001369E7">
              <w:t>IP addressing and sub-netting</w:t>
            </w:r>
          </w:p>
          <w:p w:rsidR="00000000" w:rsidRPr="001369E7" w:rsidP="001369E7">
            <w:pPr>
              <w:pStyle w:val="ListBullet"/>
            </w:pPr>
            <w:r w:rsidRPr="001369E7">
              <w:t>cabling layouts</w:t>
            </w:r>
          </w:p>
          <w:p w:rsidR="00000000" w:rsidRPr="001369E7" w:rsidP="001369E7">
            <w:pPr>
              <w:pStyle w:val="ListBullet"/>
            </w:pPr>
            <w:r w:rsidRPr="001369E7">
              <w:t>network protocols and faults</w:t>
            </w:r>
          </w:p>
          <w:p w:rsidR="00000000" w:rsidRPr="001369E7" w:rsidP="001369E7">
            <w:pPr>
              <w:pStyle w:val="ListBullet"/>
            </w:pPr>
            <w:r w:rsidRPr="001369E7">
              <w:t xml:space="preserve">network software and hardware installation and configuration methods </w:t>
            </w:r>
          </w:p>
          <w:p w:rsidR="00000000" w:rsidRPr="001369E7" w:rsidP="001369E7">
            <w:pPr>
              <w:pStyle w:val="ListBullet"/>
            </w:pPr>
            <w:r w:rsidRPr="001369E7">
              <w:t>relevant manufacturer specifications</w:t>
            </w:r>
          </w:p>
          <w:p w:rsidR="00000000" w:rsidRPr="001369E7" w:rsidP="001369E7">
            <w:pPr>
              <w:pStyle w:val="ListBullet"/>
            </w:pPr>
            <w:r w:rsidRPr="001369E7">
              <w:t>relevant job safety assessments or r</w:t>
            </w:r>
            <w:r w:rsidRPr="001369E7">
              <w:t>isk mitigation processes, including risk control measures</w:t>
            </w:r>
          </w:p>
          <w:p w:rsidR="00000000" w:rsidRPr="001369E7" w:rsidP="001369E7">
            <w:pPr>
              <w:pStyle w:val="ListBullet"/>
            </w:pPr>
            <w:r w:rsidRPr="001369E7">
              <w:t>relevant WHS/OHS legislated requirements</w:t>
            </w:r>
          </w:p>
          <w:p w:rsidR="00000000" w:rsidRPr="001369E7" w:rsidP="001369E7">
            <w:pPr>
              <w:pStyle w:val="ListBullet"/>
            </w:pPr>
            <w:r w:rsidRPr="001369E7">
              <w:t>relevant workplace documentation including maintenance records and service records</w:t>
            </w:r>
          </w:p>
          <w:p w:rsidR="00000000" w:rsidRPr="001369E7" w:rsidP="001369E7">
            <w:pPr>
              <w:pStyle w:val="ListBullet"/>
            </w:pPr>
            <w:r w:rsidRPr="001369E7">
              <w:t>relevant workplace policies and procedures</w:t>
            </w:r>
          </w:p>
          <w:p w:rsidR="00000000" w:rsidRPr="001369E7" w:rsidP="001369E7">
            <w:pPr>
              <w:pStyle w:val="ListBullet"/>
            </w:pPr>
            <w:r w:rsidRPr="001369E7">
              <w:t>sustainable energy principles a</w:t>
            </w:r>
            <w:r w:rsidRPr="001369E7">
              <w:t xml:space="preserve">nd practices. </w:t>
            </w:r>
          </w:p>
        </w:tc>
      </w:tr>
    </w:tbl>
    <w:p w:rsidR="00000000" w:rsidRPr="001369E7" w:rsidP="001369E7">
      <w:pPr>
        <w:pStyle w:val="NoPaddingFontSize1"/>
      </w:pPr>
    </w:p>
    <w:p w:rsidR="00000000" w:rsidRPr="001369E7" w:rsidP="001369E7">
      <w:pPr>
        <w:pStyle w:val="AllowPageBreak"/>
      </w:pPr>
    </w:p>
    <w:p w:rsidR="00000000" w:rsidRPr="001369E7" w:rsidP="001369E7">
      <w:pPr>
        <w:pStyle w:val="Heading1"/>
      </w:pPr>
      <w:bookmarkStart w:id="14" w:name="O_1079033"/>
      <w:bookmarkEnd w:id="14"/>
      <w:r w:rsidRPr="001369E7">
        <w:t>Assessment Conditions</w:t>
      </w:r>
    </w:p>
    <w:tbl>
      <w:tblPr>
        <w:tblW w:w="9497" w:type="dxa"/>
        <w:tblLayout w:type="fixed"/>
        <w:tblCellMar>
          <w:left w:w="62" w:type="dxa"/>
          <w:right w:w="62" w:type="dxa"/>
        </w:tblCellMar>
        <w:tblLook w:val="0000"/>
      </w:tblPr>
      <w:tblGrid>
        <w:gridCol w:w="9497"/>
      </w:tblGrid>
      <w:tr w:rsidTr="001369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69E7" w:rsidP="001369E7">
            <w:pPr>
              <w:pStyle w:val="BodyText"/>
            </w:pPr>
            <w:r w:rsidRPr="001369E7">
              <w:t>Assessors must hold credentials specified within the Standards for Registered Training Organisations current at the time of assessment.</w:t>
            </w:r>
          </w:p>
          <w:p w:rsidR="00000000" w:rsidRPr="001369E7" w:rsidP="001369E7">
            <w:pPr>
              <w:pStyle w:val="BodyText"/>
            </w:pPr>
            <w:r w:rsidRPr="001369E7">
              <w:t>Assessment must satisfy the Principles of Assessment and Rules of Evidence and all regulatory requirements included within the Standards for Registered Training Organisations current at the time of assessment.</w:t>
            </w:r>
          </w:p>
          <w:p w:rsidR="00000000" w:rsidRPr="001369E7" w:rsidP="001369E7">
            <w:pPr>
              <w:pStyle w:val="BodyText"/>
            </w:pPr>
            <w:r w:rsidRPr="001369E7">
              <w:t>Assessment must occur in workplace operational</w:t>
            </w:r>
            <w:r w:rsidRPr="001369E7">
              <w:t xml:space="preserve"> situations where it is appropriate to do so; where this is not appropriate, assessment must occur in simulated workplace operational situations that replicate workplace conditions.</w:t>
            </w:r>
          </w:p>
          <w:p w:rsidR="00000000" w:rsidRPr="001369E7" w:rsidP="001369E7">
            <w:pPr>
              <w:pStyle w:val="BodyText"/>
            </w:pPr>
            <w:r w:rsidRPr="001369E7">
              <w:t>Assessment processes and techniques must be appropriate to the language, l</w:t>
            </w:r>
            <w:r w:rsidRPr="001369E7">
              <w:t>iteracy and numeracy requirements of the work being performed and the needs of the candidate.</w:t>
            </w:r>
          </w:p>
          <w:p w:rsidR="00000000" w:rsidRPr="001369E7" w:rsidP="001369E7">
            <w:pPr>
              <w:pStyle w:val="BodyText"/>
            </w:pPr>
            <w:r w:rsidRPr="001369E7">
              <w:t>Resources for assessment must include access to:</w:t>
            </w:r>
          </w:p>
          <w:p w:rsidR="00000000" w:rsidRPr="001369E7" w:rsidP="001369E7">
            <w:pPr>
              <w:pStyle w:val="ListBullet"/>
            </w:pPr>
            <w:r w:rsidRPr="001369E7">
              <w:t>a range of relevant exercises, case studies and/or other simulations</w:t>
            </w:r>
          </w:p>
          <w:p w:rsidR="00000000" w:rsidRPr="001369E7" w:rsidP="001369E7">
            <w:pPr>
              <w:pStyle w:val="ListBullet"/>
            </w:pPr>
            <w:r w:rsidRPr="001369E7">
              <w:t xml:space="preserve">relevant and appropriate materials, tools, </w:t>
            </w:r>
            <w:r w:rsidRPr="001369E7">
              <w:t xml:space="preserve">equipment and personal protective equipment (PPE) currently used in industry </w:t>
            </w:r>
          </w:p>
          <w:p w:rsidR="00000000" w:rsidRPr="001369E7" w:rsidP="001369E7">
            <w:pPr>
              <w:pStyle w:val="ListBullet"/>
            </w:pPr>
            <w:r w:rsidRPr="001369E7">
              <w:t>applicable documentation, including workplace procedures, equipment specifications, regulations, codes of practice and operation manuals.</w:t>
            </w:r>
          </w:p>
        </w:tc>
      </w:tr>
    </w:tbl>
    <w:p w:rsidR="00000000" w:rsidRPr="001369E7" w:rsidP="001369E7">
      <w:pPr>
        <w:pStyle w:val="NoPaddingFontSize1"/>
      </w:pPr>
    </w:p>
    <w:p w:rsidR="00000000" w:rsidRPr="001369E7" w:rsidP="001369E7">
      <w:pPr>
        <w:pStyle w:val="AllowPageBreak"/>
      </w:pPr>
    </w:p>
    <w:p w:rsidR="00000000" w:rsidRPr="001369E7" w:rsidP="001369E7">
      <w:pPr>
        <w:pStyle w:val="Heading1"/>
      </w:pPr>
      <w:bookmarkStart w:id="15" w:name="O_1079036"/>
      <w:bookmarkEnd w:id="15"/>
      <w:r w:rsidRPr="001369E7">
        <w:t>Links</w:t>
      </w:r>
    </w:p>
    <w:p w:rsidR="00000000" w:rsidRPr="001369E7" w:rsidP="002F0C68">
      <w:pPr>
        <w:pStyle w:val="BodyText"/>
      </w:pPr>
      <w:r w:rsidRPr="001369E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12735F">
        <w:rPr>
          <w:rStyle w:val="Hyperlink"/>
        </w:rPr>
        <w:t>https://vetnet.gov.au/Pages/TrainingDocs.aspx?q=b8a8f136-5421-4ce1-92e0-2b50341431b6</w:t>
      </w:r>
      <w:r>
        <w:fldChar w:fldCharType="end"/>
      </w:r>
    </w:p>
    <w:p w:rsidR="00000000" w:rsidRPr="001369E7" w:rsidP="001369E7"/>
    <w:sectPr w:rsidSect="001369E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9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9E7" w:rsidRPr="002F0C68" w:rsidP="002F0C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9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C68" w:rsidP="001369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F0C68" w:rsidP="001369E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F0C68" w:rsidP="001369E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9E7" w:rsidP="001369E7">
    <w:pPr>
      <w:pStyle w:val="Footer"/>
      <w:framePr w:wrap="around"/>
    </w:pPr>
    <w:r>
      <w:fldChar w:fldCharType="begin"/>
    </w:r>
    <w:r>
      <w:instrText xml:space="preserve"> DOCPROPERTY  Subject  \* MERGEFORMAT </w:instrText>
    </w:r>
    <w:r>
      <w:fldChar w:fldCharType="separate"/>
    </w:r>
    <w:r w:rsidR="002F0C68">
      <w:t>Approved</w:t>
    </w:r>
    <w:r w:rsidR="002F0C68">
      <w:fldChar w:fldCharType="end"/>
    </w:r>
    <w:r>
      <w:tab/>
      <w:t xml:space="preserve">Page </w:t>
    </w:r>
    <w:r>
      <w:fldChar w:fldCharType="begin"/>
    </w:r>
    <w:r>
      <w:instrText xml:space="preserve"> PAGE  \* Arabic  \* MERGEFORMAT </w:instrText>
    </w:r>
    <w:r>
      <w:fldChar w:fldCharType="separate"/>
    </w:r>
    <w:r w:rsidR="002F0C6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F0C68">
      <w:rPr>
        <w:noProof/>
      </w:rPr>
      <w:t>5</w:t>
    </w:r>
    <w:r>
      <w:rPr>
        <w:noProof/>
      </w:rPr>
      <w:fldChar w:fldCharType="end"/>
    </w:r>
  </w:p>
  <w:p w:rsidR="001369E7" w:rsidP="001369E7">
    <w:pPr>
      <w:pStyle w:val="Footer"/>
      <w:framePr w:wrap="around"/>
    </w:pPr>
    <w:r>
      <w:t xml:space="preserve">© Commonwealth of Australia, </w:t>
    </w:r>
    <w:r>
      <w:fldChar w:fldCharType="begin"/>
    </w:r>
    <w:r>
      <w:instrText xml:space="preserve"> DATE  \@ "yyyy"  \* MERGEFORMAT </w:instrText>
    </w:r>
    <w:r>
      <w:fldChar w:fldCharType="separate"/>
    </w:r>
    <w:r w:rsidR="002F0C68">
      <w:rPr>
        <w:noProof/>
      </w:rPr>
      <w:t>2025</w:t>
    </w:r>
    <w:r>
      <w:fldChar w:fldCharType="end"/>
    </w:r>
    <w:r>
      <w:tab/>
    </w:r>
    <w:r>
      <w:fldChar w:fldCharType="begin"/>
    </w:r>
    <w:r>
      <w:instrText xml:space="preserve"> DOCPROPERTY  Author  \* MERGEFORMAT </w:instrText>
    </w:r>
    <w:r>
      <w:fldChar w:fldCharType="separate"/>
    </w:r>
    <w:r w:rsidR="002F0C68">
      <w:t>Powering Skills Organisation</w:t>
    </w:r>
    <w:r w:rsidR="002F0C68">
      <w:fldChar w:fldCharType="end"/>
    </w:r>
  </w:p>
  <w:p w:rsidR="001369E7" w:rsidP="001369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9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C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69E7" w:rsidRPr="002F0C68" w:rsidP="002F0C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9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C68" w:rsidRPr="002D2AF8" w:rsidP="001369E7">
    <w:pPr>
      <w:pStyle w:val="Header"/>
      <w:framePr w:wrap="around"/>
    </w:pPr>
    <w:r>
      <w:fldChar w:fldCharType="begin"/>
    </w:r>
    <w:r>
      <w:instrText xml:space="preserve"> TITLE   \* MERGEFORMAT </w:instrText>
    </w:r>
    <w:r>
      <w:fldChar w:fldCharType="separate"/>
    </w:r>
    <w:r>
      <w:t>UEECS0029 Set up and configure basic local area network (LAN)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F0C68" w:rsidP="001369E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9E7" w:rsidRPr="002D2AF8" w:rsidP="001369E7">
    <w:pPr>
      <w:pStyle w:val="Header"/>
      <w:framePr w:wrap="around"/>
    </w:pPr>
    <w:r>
      <w:fldChar w:fldCharType="begin"/>
    </w:r>
    <w:r>
      <w:instrText xml:space="preserve"> TITLE   \* MERGEFORMAT </w:instrText>
    </w:r>
    <w:r>
      <w:fldChar w:fldCharType="separate"/>
    </w:r>
    <w:r w:rsidR="002F0C68">
      <w:t>UEECS0029 Set up and configure basic local area network (LAN)</w:t>
    </w:r>
    <w:r w:rsidR="002F0C68">
      <w:fldChar w:fldCharType="end"/>
    </w:r>
    <w:r>
      <w:tab/>
      <w:t xml:space="preserve">Date this document was generated: </w:t>
    </w:r>
    <w:r>
      <w:fldChar w:fldCharType="begin"/>
    </w:r>
    <w:r>
      <w:instrText xml:space="preserve"> CREATEDATE  \@ "d MMMM yyyy"  \* MERGEFORMAT </w:instrText>
    </w:r>
    <w:r>
      <w:fldChar w:fldCharType="separate"/>
    </w:r>
    <w:r w:rsidR="002F0C68">
      <w:rPr>
        <w:noProof/>
      </w:rPr>
      <w:t>2 March 2025</w:t>
    </w:r>
    <w:r>
      <w:fldChar w:fldCharType="end"/>
    </w:r>
  </w:p>
  <w:p w:rsidR="001369E7" w:rsidP="001369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5056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D283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C815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69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69E7"/>
    <w:pPr>
      <w:spacing w:before="360" w:after="60"/>
      <w:outlineLvl w:val="0"/>
    </w:pPr>
    <w:rPr>
      <w:sz w:val="32"/>
    </w:rPr>
  </w:style>
  <w:style w:type="paragraph" w:styleId="Heading2">
    <w:name w:val="heading 2"/>
    <w:basedOn w:val="HeadingBase"/>
    <w:next w:val="BodyText"/>
    <w:link w:val="Heading2Char"/>
    <w:qFormat/>
    <w:rsid w:val="001369E7"/>
    <w:pPr>
      <w:keepLines/>
      <w:spacing w:before="240" w:after="120"/>
      <w:outlineLvl w:val="1"/>
    </w:pPr>
    <w:rPr>
      <w:sz w:val="28"/>
      <w:szCs w:val="40"/>
    </w:rPr>
  </w:style>
  <w:style w:type="paragraph" w:styleId="Heading3">
    <w:name w:val="heading 3"/>
    <w:basedOn w:val="HeadingBase"/>
    <w:next w:val="BodyText"/>
    <w:link w:val="Heading3Char"/>
    <w:qFormat/>
    <w:rsid w:val="001369E7"/>
    <w:pPr>
      <w:spacing w:before="180" w:after="120"/>
      <w:outlineLvl w:val="2"/>
    </w:pPr>
    <w:rPr>
      <w:spacing w:val="-10"/>
      <w:kern w:val="32"/>
    </w:rPr>
  </w:style>
  <w:style w:type="paragraph" w:styleId="Heading4">
    <w:name w:val="heading 4"/>
    <w:basedOn w:val="HeadingBase"/>
    <w:next w:val="BodyText"/>
    <w:link w:val="Heading4Char"/>
    <w:qFormat/>
    <w:rsid w:val="001369E7"/>
    <w:pPr>
      <w:spacing w:before="160" w:after="120"/>
      <w:outlineLvl w:val="3"/>
    </w:pPr>
    <w:rPr>
      <w:sz w:val="22"/>
    </w:rPr>
  </w:style>
  <w:style w:type="paragraph" w:styleId="Heading5">
    <w:name w:val="heading 5"/>
    <w:basedOn w:val="HeadingBase"/>
    <w:next w:val="Normal"/>
    <w:link w:val="Heading5Char"/>
    <w:qFormat/>
    <w:rsid w:val="001369E7"/>
    <w:pPr>
      <w:spacing w:before="80"/>
      <w:outlineLvl w:val="4"/>
    </w:pPr>
    <w:rPr>
      <w:color w:val="918585"/>
      <w:sz w:val="20"/>
    </w:rPr>
  </w:style>
  <w:style w:type="paragraph" w:styleId="Heading6">
    <w:name w:val="heading 6"/>
    <w:basedOn w:val="HeadingBase"/>
    <w:next w:val="Normal"/>
    <w:link w:val="Heading6Char"/>
    <w:qFormat/>
    <w:rsid w:val="001369E7"/>
    <w:pPr>
      <w:spacing w:before="60"/>
      <w:outlineLvl w:val="5"/>
    </w:pPr>
    <w:rPr>
      <w:color w:val="918585"/>
      <w:sz w:val="20"/>
    </w:rPr>
  </w:style>
  <w:style w:type="paragraph" w:styleId="Heading7">
    <w:name w:val="heading 7"/>
    <w:basedOn w:val="Normal"/>
    <w:next w:val="Normal"/>
    <w:link w:val="Heading7Char"/>
    <w:qFormat/>
    <w:rsid w:val="001369E7"/>
    <w:pPr>
      <w:ind w:left="720"/>
      <w:outlineLvl w:val="6"/>
    </w:pPr>
    <w:rPr>
      <w:i/>
    </w:rPr>
  </w:style>
  <w:style w:type="paragraph" w:styleId="Heading8">
    <w:name w:val="heading 8"/>
    <w:basedOn w:val="Normal"/>
    <w:next w:val="Normal"/>
    <w:link w:val="Heading8Char"/>
    <w:qFormat/>
    <w:rsid w:val="001369E7"/>
    <w:pPr>
      <w:ind w:left="720"/>
      <w:outlineLvl w:val="7"/>
    </w:pPr>
    <w:rPr>
      <w:i/>
    </w:rPr>
  </w:style>
  <w:style w:type="paragraph" w:styleId="Heading9">
    <w:name w:val="heading 9"/>
    <w:basedOn w:val="Normal"/>
    <w:next w:val="Normal"/>
    <w:link w:val="Heading9Char"/>
    <w:qFormat/>
    <w:rsid w:val="001369E7"/>
    <w:pPr>
      <w:ind w:left="720"/>
      <w:outlineLvl w:val="8"/>
    </w:pPr>
    <w:rPr>
      <w:i/>
    </w:rPr>
  </w:style>
  <w:style w:type="character" w:default="1" w:styleId="DefaultParagraphFont">
    <w:name w:val="Default Paragraph Font"/>
    <w:uiPriority w:val="1"/>
    <w:unhideWhenUsed/>
    <w:rsid w:val="001369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69E7"/>
  </w:style>
  <w:style w:type="character" w:customStyle="1" w:styleId="Heading1Char">
    <w:name w:val="Heading 1 Char"/>
    <w:basedOn w:val="DefaultParagraphFont"/>
    <w:link w:val="Heading1"/>
    <w:rsid w:val="001369E7"/>
    <w:rPr>
      <w:rFonts w:ascii="Times New Roman" w:eastAsia="Times New Roman" w:hAnsi="Times New Roman" w:cs="Times New Roman"/>
      <w:b/>
      <w:sz w:val="32"/>
      <w:szCs w:val="20"/>
      <w:lang w:eastAsia="en-US"/>
    </w:rPr>
  </w:style>
  <w:style w:type="paragraph" w:styleId="BodyText">
    <w:name w:val="Body Text"/>
    <w:basedOn w:val="Normal"/>
    <w:link w:val="BodyTextChar"/>
    <w:rsid w:val="001369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69E7"/>
    <w:rPr>
      <w:rFonts w:ascii="Times New Roman" w:eastAsia="Times New Roman" w:hAnsi="Times New Roman" w:cs="Times New Roman"/>
      <w:sz w:val="24"/>
      <w:lang w:eastAsia="en-US"/>
    </w:rPr>
  </w:style>
  <w:style w:type="paragraph" w:styleId="ListBullet">
    <w:name w:val="List Bullet"/>
    <w:basedOn w:val="List"/>
    <w:rsid w:val="001369E7"/>
    <w:pPr>
      <w:numPr>
        <w:numId w:val="13"/>
      </w:numPr>
      <w:tabs>
        <w:tab w:val="clear" w:pos="340"/>
      </w:tabs>
      <w:spacing w:before="40" w:after="40"/>
    </w:pPr>
  </w:style>
  <w:style w:type="character" w:customStyle="1" w:styleId="SpecialBold">
    <w:name w:val="Special Bold"/>
    <w:basedOn w:val="DefaultParagraphFont"/>
    <w:rsid w:val="001369E7"/>
    <w:rPr>
      <w:b/>
      <w:spacing w:val="0"/>
    </w:rPr>
  </w:style>
  <w:style w:type="paragraph" w:styleId="ListBullet2">
    <w:name w:val="List Bullet 2"/>
    <w:basedOn w:val="List2"/>
    <w:rsid w:val="001369E7"/>
    <w:pPr>
      <w:numPr>
        <w:numId w:val="14"/>
      </w:numPr>
      <w:tabs>
        <w:tab w:val="clear" w:pos="680"/>
      </w:tabs>
    </w:pPr>
  </w:style>
  <w:style w:type="paragraph" w:customStyle="1" w:styleId="SuperHeading">
    <w:name w:val="SuperHeading"/>
    <w:basedOn w:val="Normal"/>
    <w:rsid w:val="001369E7"/>
    <w:pPr>
      <w:spacing w:before="240" w:after="120"/>
      <w:outlineLvl w:val="0"/>
    </w:pPr>
    <w:rPr>
      <w:rFonts w:ascii="Times New Roman" w:hAnsi="Times New Roman"/>
      <w:b/>
      <w:sz w:val="32"/>
    </w:rPr>
  </w:style>
  <w:style w:type="paragraph" w:customStyle="1" w:styleId="AllowPageBreak">
    <w:name w:val="AllowPageBreak"/>
    <w:rsid w:val="001369E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369E7"/>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369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69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69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69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69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69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69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69E7"/>
    <w:rPr>
      <w:rFonts w:ascii="Courier New" w:eastAsia="Times New Roman" w:hAnsi="Courier New" w:cs="Times New Roman"/>
      <w:i/>
      <w:szCs w:val="20"/>
      <w:lang w:eastAsia="en-US"/>
    </w:rPr>
  </w:style>
  <w:style w:type="paragraph" w:customStyle="1" w:styleId="HeadingBase">
    <w:name w:val="Heading Base"/>
    <w:rsid w:val="001369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69E7"/>
    <w:pPr>
      <w:tabs>
        <w:tab w:val="right" w:leader="dot" w:pos="9072"/>
      </w:tabs>
      <w:ind w:left="567"/>
    </w:pPr>
    <w:rPr>
      <w:szCs w:val="22"/>
    </w:rPr>
  </w:style>
  <w:style w:type="paragraph" w:customStyle="1" w:styleId="TOCBase">
    <w:name w:val="TOC Base"/>
    <w:rsid w:val="001369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69E7"/>
    <w:pPr>
      <w:tabs>
        <w:tab w:val="right" w:leader="dot" w:pos="9072"/>
      </w:tabs>
      <w:spacing w:before="40" w:after="40"/>
      <w:ind w:left="284"/>
    </w:pPr>
    <w:rPr>
      <w:rFonts w:ascii="Times New Roman" w:hAnsi="Times New Roman"/>
    </w:rPr>
  </w:style>
  <w:style w:type="paragraph" w:styleId="TOC1">
    <w:name w:val="toc 1"/>
    <w:basedOn w:val="TOCBase"/>
    <w:next w:val="Normal"/>
    <w:rsid w:val="001369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69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69E7"/>
    <w:rPr>
      <w:rFonts w:ascii="Times New Roman" w:eastAsia="Times New Roman" w:hAnsi="Times New Roman" w:cs="Times New Roman"/>
      <w:sz w:val="16"/>
      <w:lang w:eastAsia="en-US"/>
    </w:rPr>
  </w:style>
  <w:style w:type="paragraph" w:styleId="Title">
    <w:name w:val="Title"/>
    <w:basedOn w:val="HeadingBase"/>
    <w:link w:val="TitleChar"/>
    <w:qFormat/>
    <w:rsid w:val="001369E7"/>
    <w:pPr>
      <w:spacing w:before="5040"/>
      <w:jc w:val="center"/>
    </w:pPr>
    <w:rPr>
      <w:sz w:val="48"/>
      <w:szCs w:val="72"/>
      <w:lang w:val="en-US"/>
    </w:rPr>
  </w:style>
  <w:style w:type="character" w:customStyle="1" w:styleId="TitleChar">
    <w:name w:val="Title Char"/>
    <w:basedOn w:val="DefaultParagraphFont"/>
    <w:link w:val="Title"/>
    <w:rsid w:val="001369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69E7"/>
    <w:pPr>
      <w:tabs>
        <w:tab w:val="left" w:pos="3600"/>
        <w:tab w:val="left" w:pos="3958"/>
      </w:tabs>
    </w:pPr>
  </w:style>
  <w:style w:type="paragraph" w:styleId="List">
    <w:name w:val="List"/>
    <w:basedOn w:val="BodyText"/>
    <w:next w:val="BodyText"/>
    <w:rsid w:val="001369E7"/>
    <w:pPr>
      <w:tabs>
        <w:tab w:val="left" w:pos="340"/>
      </w:tabs>
      <w:spacing w:before="60" w:after="60"/>
      <w:ind w:left="340" w:hanging="340"/>
    </w:pPr>
  </w:style>
  <w:style w:type="paragraph" w:customStyle="1" w:styleId="Note">
    <w:name w:val="Note"/>
    <w:basedOn w:val="BodyText"/>
    <w:rsid w:val="001369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69E7"/>
    <w:pPr>
      <w:framePr w:wrap="auto" w:hAnchor="text" w:y="6049"/>
    </w:pPr>
    <w:rPr>
      <w:color w:val="000000"/>
      <w:sz w:val="40"/>
    </w:rPr>
  </w:style>
  <w:style w:type="paragraph" w:customStyle="1" w:styleId="TOCTitle">
    <w:name w:val="TOCTitle"/>
    <w:basedOn w:val="Heading1"/>
    <w:rsid w:val="001369E7"/>
    <w:pPr>
      <w:spacing w:after="240"/>
      <w:jc w:val="center"/>
      <w:outlineLvl w:val="9"/>
    </w:pPr>
    <w:rPr>
      <w:caps/>
    </w:rPr>
  </w:style>
  <w:style w:type="paragraph" w:customStyle="1" w:styleId="Version">
    <w:name w:val="Version"/>
    <w:rsid w:val="001369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69E7"/>
    <w:pPr>
      <w:keepNext w:val="0"/>
      <w:tabs>
        <w:tab w:val="right" w:pos="4176"/>
      </w:tabs>
      <w:ind w:left="198" w:hanging="198"/>
    </w:pPr>
    <w:rPr>
      <w:rFonts w:ascii="Garamond" w:hAnsi="Garamond"/>
    </w:rPr>
  </w:style>
  <w:style w:type="paragraph" w:styleId="IndexHeading">
    <w:name w:val="index heading"/>
    <w:basedOn w:val="Normal"/>
    <w:next w:val="Index1"/>
    <w:semiHidden/>
    <w:rsid w:val="001369E7"/>
    <w:pPr>
      <w:spacing w:before="120" w:after="120"/>
    </w:pPr>
    <w:rPr>
      <w:rFonts w:ascii="Arial" w:hAnsi="Arial"/>
      <w:b/>
      <w:color w:val="918585"/>
      <w:sz w:val="24"/>
    </w:rPr>
  </w:style>
  <w:style w:type="paragraph" w:styleId="Header">
    <w:name w:val="header"/>
    <w:basedOn w:val="Normal"/>
    <w:link w:val="HeaderChar"/>
    <w:rsid w:val="001369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69E7"/>
    <w:rPr>
      <w:rFonts w:ascii="Times New Roman" w:eastAsia="Times New Roman" w:hAnsi="Times New Roman" w:cs="Times New Roman"/>
      <w:sz w:val="16"/>
      <w:szCs w:val="20"/>
      <w:lang w:val="en-GB" w:eastAsia="en-US"/>
    </w:rPr>
  </w:style>
  <w:style w:type="paragraph" w:customStyle="1" w:styleId="Chapter">
    <w:name w:val="Chapter"/>
    <w:basedOn w:val="Normal"/>
    <w:rsid w:val="001369E7"/>
    <w:pPr>
      <w:spacing w:before="240"/>
    </w:pPr>
    <w:rPr>
      <w:rFonts w:ascii="Times New Roman" w:hAnsi="Times New Roman"/>
      <w:smallCaps/>
      <w:spacing w:val="80"/>
      <w:sz w:val="28"/>
    </w:rPr>
  </w:style>
  <w:style w:type="paragraph" w:customStyle="1" w:styleId="InChapter">
    <w:name w:val="InChapter"/>
    <w:basedOn w:val="Heading3"/>
    <w:rsid w:val="001369E7"/>
    <w:pPr>
      <w:spacing w:after="240"/>
      <w:outlineLvl w:val="9"/>
    </w:pPr>
    <w:rPr>
      <w:noProof/>
    </w:rPr>
  </w:style>
  <w:style w:type="paragraph" w:styleId="Index2">
    <w:name w:val="index 2"/>
    <w:basedOn w:val="Normal"/>
    <w:next w:val="Normal"/>
    <w:semiHidden/>
    <w:rsid w:val="001369E7"/>
    <w:pPr>
      <w:tabs>
        <w:tab w:val="right" w:pos="4176"/>
      </w:tabs>
      <w:ind w:left="568" w:hanging="284"/>
    </w:pPr>
    <w:rPr>
      <w:rFonts w:ascii="Garamond" w:hAnsi="Garamond"/>
    </w:rPr>
  </w:style>
  <w:style w:type="paragraph" w:customStyle="1" w:styleId="Byline">
    <w:name w:val="Byline"/>
    <w:rsid w:val="001369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69E7"/>
    <w:pPr>
      <w:tabs>
        <w:tab w:val="clear" w:pos="3600"/>
        <w:tab w:val="clear" w:pos="3958"/>
      </w:tabs>
      <w:jc w:val="right"/>
    </w:pPr>
  </w:style>
  <w:style w:type="character" w:styleId="Emphasis">
    <w:name w:val="Emphasis"/>
    <w:basedOn w:val="DefaultParagraphFont"/>
    <w:qFormat/>
    <w:rsid w:val="001369E7"/>
    <w:rPr>
      <w:i/>
    </w:rPr>
  </w:style>
  <w:style w:type="paragraph" w:styleId="Caption">
    <w:name w:val="caption"/>
    <w:basedOn w:val="BodyText"/>
    <w:next w:val="Normal"/>
    <w:qFormat/>
    <w:rsid w:val="001369E7"/>
    <w:pPr>
      <w:framePr w:w="2268" w:hSpace="181" w:vSpace="181" w:wrap="around" w:vAnchor="text" w:hAnchor="page" w:x="1135" w:y="285" w:anchorLock="1"/>
    </w:pPr>
    <w:rPr>
      <w:i/>
    </w:rPr>
  </w:style>
  <w:style w:type="paragraph" w:customStyle="1" w:styleId="MiniTOCTitle">
    <w:name w:val="MiniTOCTitle"/>
    <w:basedOn w:val="Heading4"/>
    <w:rsid w:val="001369E7"/>
    <w:pPr>
      <w:spacing w:before="240"/>
      <w:outlineLvl w:val="9"/>
    </w:pPr>
    <w:rPr>
      <w:noProof/>
      <w:sz w:val="24"/>
    </w:rPr>
  </w:style>
  <w:style w:type="paragraph" w:customStyle="1" w:styleId="MiniTOCItem">
    <w:name w:val="MiniTOCItem"/>
    <w:basedOn w:val="ListBullet"/>
    <w:rsid w:val="001369E7"/>
    <w:pPr>
      <w:numPr>
        <w:numId w:val="0"/>
      </w:numPr>
      <w:tabs>
        <w:tab w:val="right" w:leader="dot" w:pos="6521"/>
      </w:tabs>
      <w:spacing w:before="0" w:after="0"/>
    </w:pPr>
  </w:style>
  <w:style w:type="paragraph" w:customStyle="1" w:styleId="TOFTitle">
    <w:name w:val="TOFTitle"/>
    <w:basedOn w:val="TOCTitle"/>
    <w:rsid w:val="001369E7"/>
  </w:style>
  <w:style w:type="paragraph" w:styleId="TableofFigures">
    <w:name w:val="table of figures"/>
    <w:basedOn w:val="Normal"/>
    <w:next w:val="Normal"/>
    <w:semiHidden/>
    <w:rsid w:val="001369E7"/>
    <w:pPr>
      <w:tabs>
        <w:tab w:val="right" w:leader="dot" w:pos="9072"/>
      </w:tabs>
      <w:ind w:left="970" w:hanging="403"/>
    </w:pPr>
    <w:rPr>
      <w:rFonts w:ascii="Times New Roman" w:hAnsi="Times New Roman"/>
      <w:b/>
    </w:rPr>
  </w:style>
  <w:style w:type="paragraph" w:styleId="ListNumber">
    <w:name w:val="List Number"/>
    <w:basedOn w:val="List"/>
    <w:rsid w:val="001369E7"/>
    <w:pPr>
      <w:numPr>
        <w:numId w:val="16"/>
      </w:numPr>
      <w:tabs>
        <w:tab w:val="clear" w:pos="340"/>
      </w:tabs>
    </w:pPr>
  </w:style>
  <w:style w:type="character" w:customStyle="1" w:styleId="WingdingSymbols">
    <w:name w:val="Wingding Symbols"/>
    <w:rsid w:val="001369E7"/>
    <w:rPr>
      <w:rFonts w:ascii="Wingdings" w:hAnsi="Wingdings"/>
    </w:rPr>
  </w:style>
  <w:style w:type="paragraph" w:customStyle="1" w:styleId="TableHeading">
    <w:name w:val="Table Heading"/>
    <w:basedOn w:val="HeadingBase"/>
    <w:rsid w:val="001369E7"/>
    <w:pPr>
      <w:keepLines/>
      <w:pBdr>
        <w:bottom w:val="single" w:sz="6" w:space="1" w:color="918585"/>
      </w:pBdr>
      <w:spacing w:before="240"/>
    </w:pPr>
  </w:style>
  <w:style w:type="character" w:customStyle="1" w:styleId="HotSpot">
    <w:name w:val="HotSpot"/>
    <w:rsid w:val="001369E7"/>
    <w:rPr>
      <w:color w:val="0033CC"/>
      <w:u w:val="none"/>
    </w:rPr>
  </w:style>
  <w:style w:type="paragraph" w:customStyle="1" w:styleId="BodyTextRight">
    <w:name w:val="Body Text Right"/>
    <w:basedOn w:val="BodyText"/>
    <w:rsid w:val="001369E7"/>
    <w:pPr>
      <w:spacing w:before="0" w:after="0"/>
      <w:jc w:val="right"/>
    </w:pPr>
  </w:style>
  <w:style w:type="paragraph" w:styleId="Index3">
    <w:name w:val="index 3"/>
    <w:basedOn w:val="ListNumber2"/>
    <w:next w:val="Normal"/>
    <w:semiHidden/>
    <w:rsid w:val="001369E7"/>
    <w:pPr>
      <w:numPr>
        <w:numId w:val="0"/>
      </w:numPr>
      <w:tabs>
        <w:tab w:val="right" w:leader="dot" w:pos="4176"/>
      </w:tabs>
    </w:pPr>
  </w:style>
  <w:style w:type="paragraph" w:styleId="ListNumber2">
    <w:name w:val="List Number 2"/>
    <w:basedOn w:val="List2"/>
    <w:rsid w:val="001369E7"/>
    <w:pPr>
      <w:numPr>
        <w:numId w:val="11"/>
      </w:numPr>
      <w:tabs>
        <w:tab w:val="clear" w:pos="1060"/>
      </w:tabs>
    </w:pPr>
  </w:style>
  <w:style w:type="paragraph" w:customStyle="1" w:styleId="MarginNote">
    <w:name w:val="Margin Note"/>
    <w:basedOn w:val="BodyText"/>
    <w:rsid w:val="001369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69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69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69E7"/>
    <w:rPr>
      <w:sz w:val="32"/>
    </w:rPr>
  </w:style>
  <w:style w:type="paragraph" w:customStyle="1" w:styleId="HeadingProcedure">
    <w:name w:val="Heading Procedure"/>
    <w:basedOn w:val="HeadingBase"/>
    <w:next w:val="Normal"/>
    <w:rsid w:val="001369E7"/>
    <w:pPr>
      <w:tabs>
        <w:tab w:val="left" w:pos="0"/>
      </w:tabs>
      <w:spacing w:before="120" w:after="60"/>
    </w:pPr>
    <w:rPr>
      <w:i/>
      <w:color w:val="918585"/>
      <w:sz w:val="22"/>
    </w:rPr>
  </w:style>
  <w:style w:type="paragraph" w:customStyle="1" w:styleId="TableBodyText">
    <w:name w:val="Table Body Text"/>
    <w:basedOn w:val="BodyText"/>
    <w:rsid w:val="001369E7"/>
    <w:pPr>
      <w:spacing w:before="60" w:after="60"/>
    </w:pPr>
  </w:style>
  <w:style w:type="paragraph" w:styleId="ListContinue">
    <w:name w:val="List Continue"/>
    <w:basedOn w:val="List"/>
    <w:rsid w:val="001369E7"/>
    <w:pPr>
      <w:ind w:firstLine="0"/>
    </w:pPr>
  </w:style>
  <w:style w:type="paragraph" w:customStyle="1" w:styleId="ListNote">
    <w:name w:val="List Note"/>
    <w:basedOn w:val="List"/>
    <w:rsid w:val="001369E7"/>
    <w:pPr>
      <w:pBdr>
        <w:top w:val="single" w:sz="6" w:space="2" w:color="918585"/>
        <w:bottom w:val="single" w:sz="6" w:space="2" w:color="918585"/>
      </w:pBdr>
      <w:tabs>
        <w:tab w:val="left" w:pos="1021"/>
      </w:tabs>
      <w:ind w:firstLine="0"/>
    </w:pPr>
  </w:style>
  <w:style w:type="paragraph" w:customStyle="1" w:styleId="Warning">
    <w:name w:val="Warning"/>
    <w:basedOn w:val="BodyText"/>
    <w:rsid w:val="001369E7"/>
    <w:pPr>
      <w:shd w:val="clear" w:color="auto" w:fill="D9D9D9"/>
      <w:tabs>
        <w:tab w:val="left" w:pos="992"/>
      </w:tabs>
      <w:ind w:left="119" w:right="119"/>
    </w:pPr>
    <w:rPr>
      <w:sz w:val="20"/>
    </w:rPr>
  </w:style>
  <w:style w:type="paragraph" w:customStyle="1" w:styleId="MarginIcons">
    <w:name w:val="Margin Icons"/>
    <w:basedOn w:val="BodyText"/>
    <w:rsid w:val="001369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69E7"/>
    <w:rPr>
      <w:rFonts w:ascii="Courier New" w:hAnsi="Courier New"/>
    </w:rPr>
  </w:style>
  <w:style w:type="paragraph" w:customStyle="1" w:styleId="NoteBullet">
    <w:name w:val="Note Bullet"/>
    <w:basedOn w:val="Note"/>
    <w:rsid w:val="001369E7"/>
    <w:pPr>
      <w:tabs>
        <w:tab w:val="clear" w:pos="680"/>
      </w:tabs>
      <w:spacing w:before="60" w:after="60"/>
    </w:pPr>
  </w:style>
  <w:style w:type="paragraph" w:customStyle="1" w:styleId="SubHeading2">
    <w:name w:val="SubHeading2"/>
    <w:basedOn w:val="HeadingBase"/>
    <w:rsid w:val="001369E7"/>
    <w:pPr>
      <w:spacing w:before="240" w:after="60"/>
    </w:pPr>
    <w:rPr>
      <w:sz w:val="20"/>
    </w:rPr>
  </w:style>
  <w:style w:type="paragraph" w:customStyle="1" w:styleId="SubHeading1">
    <w:name w:val="SubHeading1"/>
    <w:basedOn w:val="HeadingBase"/>
    <w:rsid w:val="001369E7"/>
    <w:pPr>
      <w:spacing w:before="240" w:after="60"/>
    </w:pPr>
    <w:rPr>
      <w:color w:val="918585"/>
      <w:sz w:val="22"/>
    </w:rPr>
  </w:style>
  <w:style w:type="paragraph" w:customStyle="1" w:styleId="SideHeading">
    <w:name w:val="Side Heading"/>
    <w:basedOn w:val="HeadingBase"/>
    <w:rsid w:val="001369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69E7"/>
    <w:pPr>
      <w:numPr>
        <w:numId w:val="12"/>
      </w:numPr>
    </w:pPr>
  </w:style>
  <w:style w:type="paragraph" w:styleId="PlainText">
    <w:name w:val="Plain Text"/>
    <w:basedOn w:val="Normal"/>
    <w:link w:val="PlainTextChar"/>
    <w:rsid w:val="001369E7"/>
    <w:rPr>
      <w:sz w:val="20"/>
    </w:rPr>
  </w:style>
  <w:style w:type="character" w:customStyle="1" w:styleId="PlainTextChar">
    <w:name w:val="Plain Text Char"/>
    <w:basedOn w:val="DefaultParagraphFont"/>
    <w:link w:val="PlainText"/>
    <w:rsid w:val="001369E7"/>
    <w:rPr>
      <w:rFonts w:ascii="Courier New" w:eastAsia="Times New Roman" w:hAnsi="Courier New" w:cs="Times New Roman"/>
      <w:sz w:val="20"/>
      <w:szCs w:val="20"/>
      <w:lang w:eastAsia="en-US"/>
    </w:rPr>
  </w:style>
  <w:style w:type="character" w:customStyle="1" w:styleId="MenuOption">
    <w:name w:val="Menu Option"/>
    <w:basedOn w:val="DefaultParagraphFont"/>
    <w:rsid w:val="001369E7"/>
    <w:rPr>
      <w:b/>
      <w:smallCaps/>
    </w:rPr>
  </w:style>
  <w:style w:type="paragraph" w:customStyle="1" w:styleId="TableListNumber">
    <w:name w:val="Table List Number"/>
    <w:basedOn w:val="ListNumber"/>
    <w:rsid w:val="001369E7"/>
    <w:pPr>
      <w:numPr>
        <w:numId w:val="0"/>
      </w:numPr>
    </w:pPr>
  </w:style>
  <w:style w:type="paragraph" w:styleId="TOC4">
    <w:name w:val="toc 4"/>
    <w:basedOn w:val="TOCBase"/>
    <w:next w:val="Normal"/>
    <w:semiHidden/>
    <w:rsid w:val="001369E7"/>
    <w:pPr>
      <w:tabs>
        <w:tab w:val="right" w:leader="dot" w:pos="9071"/>
      </w:tabs>
      <w:ind w:left="1701"/>
    </w:pPr>
  </w:style>
  <w:style w:type="paragraph" w:customStyle="1" w:styleId="ListAlpha">
    <w:name w:val="List Alpha"/>
    <w:basedOn w:val="List"/>
    <w:rsid w:val="001369E7"/>
    <w:pPr>
      <w:numPr>
        <w:numId w:val="10"/>
      </w:numPr>
    </w:pPr>
  </w:style>
  <w:style w:type="paragraph" w:customStyle="1" w:styleId="ListAlpha2">
    <w:name w:val="List Alpha 2"/>
    <w:basedOn w:val="List2"/>
    <w:rsid w:val="001369E7"/>
    <w:pPr>
      <w:numPr>
        <w:numId w:val="9"/>
      </w:numPr>
    </w:pPr>
  </w:style>
  <w:style w:type="paragraph" w:styleId="List2">
    <w:name w:val="List 2"/>
    <w:basedOn w:val="BodyText"/>
    <w:rsid w:val="001369E7"/>
    <w:pPr>
      <w:tabs>
        <w:tab w:val="left" w:pos="680"/>
      </w:tabs>
      <w:spacing w:before="60" w:after="60"/>
      <w:ind w:left="680" w:hanging="340"/>
    </w:pPr>
  </w:style>
  <w:style w:type="paragraph" w:styleId="List3">
    <w:name w:val="List 3"/>
    <w:basedOn w:val="BodyText"/>
    <w:rsid w:val="001369E7"/>
    <w:pPr>
      <w:tabs>
        <w:tab w:val="left" w:pos="1021"/>
      </w:tabs>
      <w:spacing w:before="60" w:after="60"/>
      <w:ind w:left="1020" w:hanging="340"/>
    </w:pPr>
  </w:style>
  <w:style w:type="paragraph" w:styleId="List4">
    <w:name w:val="List 4"/>
    <w:basedOn w:val="BodyText"/>
    <w:rsid w:val="001369E7"/>
    <w:pPr>
      <w:tabs>
        <w:tab w:val="left" w:pos="1361"/>
      </w:tabs>
      <w:spacing w:before="60" w:after="60"/>
      <w:ind w:left="1361" w:hanging="340"/>
    </w:pPr>
  </w:style>
  <w:style w:type="paragraph" w:styleId="List5">
    <w:name w:val="List 5"/>
    <w:basedOn w:val="BodyText"/>
    <w:rsid w:val="001369E7"/>
    <w:pPr>
      <w:tabs>
        <w:tab w:val="left" w:pos="1701"/>
      </w:tabs>
      <w:spacing w:before="60" w:after="60"/>
      <w:ind w:left="1701" w:hanging="340"/>
    </w:pPr>
  </w:style>
  <w:style w:type="paragraph" w:styleId="ListBullet4">
    <w:name w:val="List Bullet 4"/>
    <w:basedOn w:val="List4"/>
    <w:rsid w:val="001369E7"/>
    <w:pPr>
      <w:numPr>
        <w:numId w:val="4"/>
      </w:numPr>
      <w:tabs>
        <w:tab w:val="clear" w:pos="1361"/>
      </w:tabs>
    </w:pPr>
  </w:style>
  <w:style w:type="paragraph" w:styleId="ListBullet5">
    <w:name w:val="List Bullet 5"/>
    <w:basedOn w:val="List5"/>
    <w:rsid w:val="001369E7"/>
    <w:pPr>
      <w:numPr>
        <w:numId w:val="5"/>
      </w:numPr>
    </w:pPr>
  </w:style>
  <w:style w:type="paragraph" w:styleId="ListContinue2">
    <w:name w:val="List Continue 2"/>
    <w:basedOn w:val="List2"/>
    <w:rsid w:val="001369E7"/>
    <w:pPr>
      <w:ind w:firstLine="0"/>
    </w:pPr>
  </w:style>
  <w:style w:type="paragraph" w:styleId="ListContinue3">
    <w:name w:val="List Continue 3"/>
    <w:basedOn w:val="List3"/>
    <w:rsid w:val="001369E7"/>
    <w:pPr>
      <w:ind w:left="1021" w:firstLine="0"/>
    </w:pPr>
  </w:style>
  <w:style w:type="paragraph" w:styleId="ListContinue4">
    <w:name w:val="List Continue 4"/>
    <w:basedOn w:val="List4"/>
    <w:rsid w:val="001369E7"/>
    <w:pPr>
      <w:ind w:firstLine="0"/>
    </w:pPr>
  </w:style>
  <w:style w:type="paragraph" w:styleId="ListContinue5">
    <w:name w:val="List Continue 5"/>
    <w:basedOn w:val="List5"/>
    <w:rsid w:val="001369E7"/>
    <w:pPr>
      <w:ind w:firstLine="0"/>
    </w:pPr>
  </w:style>
  <w:style w:type="paragraph" w:styleId="ListNumber3">
    <w:name w:val="List Number 3"/>
    <w:basedOn w:val="List3"/>
    <w:rsid w:val="001369E7"/>
    <w:pPr>
      <w:numPr>
        <w:numId w:val="6"/>
      </w:numPr>
    </w:pPr>
  </w:style>
  <w:style w:type="paragraph" w:styleId="ListNumber4">
    <w:name w:val="List Number 4"/>
    <w:basedOn w:val="List4"/>
    <w:rsid w:val="001369E7"/>
    <w:pPr>
      <w:numPr>
        <w:numId w:val="7"/>
      </w:numPr>
    </w:pPr>
  </w:style>
  <w:style w:type="paragraph" w:styleId="ListNumber5">
    <w:name w:val="List Number 5"/>
    <w:basedOn w:val="List5"/>
    <w:rsid w:val="001369E7"/>
    <w:pPr>
      <w:numPr>
        <w:numId w:val="8"/>
      </w:numPr>
    </w:pPr>
  </w:style>
  <w:style w:type="paragraph" w:styleId="BlockText">
    <w:name w:val="Block Text"/>
    <w:basedOn w:val="Normal"/>
    <w:rsid w:val="001369E7"/>
    <w:pPr>
      <w:spacing w:after="120"/>
      <w:ind w:left="1440" w:right="1440"/>
    </w:pPr>
  </w:style>
  <w:style w:type="character" w:customStyle="1" w:styleId="Subscript">
    <w:name w:val="Subscript"/>
    <w:basedOn w:val="DefaultParagraphFont"/>
    <w:rsid w:val="001369E7"/>
    <w:rPr>
      <w:sz w:val="16"/>
      <w:vertAlign w:val="subscript"/>
    </w:rPr>
  </w:style>
  <w:style w:type="character" w:customStyle="1" w:styleId="Superscript">
    <w:name w:val="Superscript"/>
    <w:basedOn w:val="DefaultParagraphFont"/>
    <w:rsid w:val="001369E7"/>
    <w:rPr>
      <w:sz w:val="16"/>
      <w:vertAlign w:val="superscript"/>
    </w:rPr>
  </w:style>
  <w:style w:type="character" w:customStyle="1" w:styleId="Symbols">
    <w:name w:val="Symbols"/>
    <w:basedOn w:val="DefaultParagraphFont"/>
    <w:rsid w:val="001369E7"/>
    <w:rPr>
      <w:rFonts w:ascii="Symbol" w:hAnsi="Symbol"/>
    </w:rPr>
  </w:style>
  <w:style w:type="character" w:customStyle="1" w:styleId="MenuOptions">
    <w:name w:val="Menu Options"/>
    <w:basedOn w:val="DefaultParagraphFont"/>
    <w:rsid w:val="001369E7"/>
    <w:rPr>
      <w:rFonts w:ascii="Arial Narrow" w:hAnsi="Arial Narrow"/>
      <w:smallCaps/>
    </w:rPr>
  </w:style>
  <w:style w:type="character" w:customStyle="1" w:styleId="Buttons">
    <w:name w:val="Buttons"/>
    <w:basedOn w:val="DefaultParagraphFont"/>
    <w:rsid w:val="001369E7"/>
    <w:rPr>
      <w:b/>
    </w:rPr>
  </w:style>
  <w:style w:type="character" w:customStyle="1" w:styleId="Underlined">
    <w:name w:val="Underlined"/>
    <w:basedOn w:val="DefaultParagraphFont"/>
    <w:rsid w:val="001369E7"/>
    <w:rPr>
      <w:u w:val="single"/>
    </w:rPr>
  </w:style>
  <w:style w:type="paragraph" w:customStyle="1" w:styleId="TableBodyTextRight">
    <w:name w:val="Table Body Text Right"/>
    <w:basedOn w:val="TableBodyText"/>
    <w:rsid w:val="001369E7"/>
    <w:pPr>
      <w:widowControl w:val="0"/>
      <w:autoSpaceDE w:val="0"/>
      <w:autoSpaceDN w:val="0"/>
      <w:adjustRightInd w:val="0"/>
      <w:jc w:val="right"/>
    </w:pPr>
    <w:rPr>
      <w:rFonts w:cs="Arial"/>
      <w:szCs w:val="18"/>
    </w:rPr>
  </w:style>
  <w:style w:type="paragraph" w:customStyle="1" w:styleId="CopyrightText">
    <w:name w:val="Copyright Text"/>
    <w:basedOn w:val="BodyText"/>
    <w:rsid w:val="001369E7"/>
    <w:rPr>
      <w:sz w:val="18"/>
    </w:rPr>
  </w:style>
  <w:style w:type="paragraph" w:customStyle="1" w:styleId="BodySmallRight">
    <w:name w:val="Body Small Right"/>
    <w:basedOn w:val="BodyTextRight"/>
    <w:rsid w:val="001369E7"/>
    <w:rPr>
      <w:sz w:val="18"/>
      <w:szCs w:val="18"/>
    </w:rPr>
  </w:style>
  <w:style w:type="paragraph" w:customStyle="1" w:styleId="MarginEdition">
    <w:name w:val="Margin Edition"/>
    <w:basedOn w:val="MarginNote"/>
    <w:rsid w:val="001369E7"/>
    <w:pPr>
      <w:spacing w:before="0" w:after="0"/>
    </w:pPr>
    <w:rPr>
      <w:rFonts w:ascii="Times New Roman" w:hAnsi="Times New Roman"/>
      <w:color w:val="999999"/>
    </w:rPr>
  </w:style>
  <w:style w:type="paragraph" w:customStyle="1" w:styleId="Spacer">
    <w:name w:val="Spacer"/>
    <w:basedOn w:val="Normal"/>
    <w:rsid w:val="001369E7"/>
    <w:rPr>
      <w:sz w:val="2"/>
      <w:szCs w:val="2"/>
    </w:rPr>
  </w:style>
  <w:style w:type="character" w:customStyle="1" w:styleId="Small">
    <w:name w:val="Small"/>
    <w:basedOn w:val="DefaultParagraphFont"/>
    <w:rsid w:val="001369E7"/>
    <w:rPr>
      <w:sz w:val="16"/>
    </w:rPr>
  </w:style>
  <w:style w:type="paragraph" w:customStyle="1" w:styleId="WideTable">
    <w:name w:val="Wide Table"/>
    <w:basedOn w:val="Normal"/>
    <w:rsid w:val="001369E7"/>
    <w:pPr>
      <w:ind w:left="-1418"/>
    </w:pPr>
    <w:rPr>
      <w:sz w:val="2"/>
      <w:szCs w:val="2"/>
    </w:rPr>
  </w:style>
  <w:style w:type="character" w:styleId="PageNumber">
    <w:name w:val="page number"/>
    <w:basedOn w:val="DefaultParagraphFont"/>
    <w:rsid w:val="001369E7"/>
  </w:style>
  <w:style w:type="paragraph" w:styleId="Quote">
    <w:name w:val="Quote"/>
    <w:basedOn w:val="Heading1"/>
    <w:link w:val="QuoteChar"/>
    <w:qFormat/>
    <w:rsid w:val="001369E7"/>
    <w:rPr>
      <w:b w:val="0"/>
      <w:sz w:val="72"/>
      <w:szCs w:val="72"/>
      <w:lang w:val="en-NZ"/>
    </w:rPr>
  </w:style>
  <w:style w:type="character" w:customStyle="1" w:styleId="QuoteChar">
    <w:name w:val="Quote Char"/>
    <w:basedOn w:val="DefaultParagraphFont"/>
    <w:link w:val="Quote"/>
    <w:rsid w:val="001369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69E7"/>
    <w:pPr>
      <w:pageBreakBefore/>
    </w:pPr>
  </w:style>
  <w:style w:type="paragraph" w:customStyle="1" w:styleId="Border">
    <w:name w:val="Border"/>
    <w:basedOn w:val="Normal"/>
    <w:qFormat/>
    <w:rsid w:val="001369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69E7"/>
    <w:rPr>
      <w:b/>
      <w:bCs/>
      <w:i/>
      <w:iCs/>
      <w:color w:val="auto"/>
    </w:rPr>
  </w:style>
  <w:style w:type="paragraph" w:styleId="IntenseQuote">
    <w:name w:val="Intense Quote"/>
    <w:basedOn w:val="Normal"/>
    <w:next w:val="Normal"/>
    <w:link w:val="IntenseQuoteChar"/>
    <w:uiPriority w:val="30"/>
    <w:qFormat/>
    <w:rsid w:val="001369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69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69E7"/>
    <w:rPr>
      <w:smallCaps/>
      <w:color w:val="auto"/>
      <w:u w:val="single"/>
    </w:rPr>
  </w:style>
  <w:style w:type="character" w:styleId="IntenseReference">
    <w:name w:val="Intense Reference"/>
    <w:basedOn w:val="DefaultParagraphFont"/>
    <w:uiPriority w:val="32"/>
    <w:qFormat/>
    <w:rsid w:val="001369E7"/>
    <w:rPr>
      <w:b/>
      <w:bCs/>
      <w:smallCaps/>
      <w:color w:val="auto"/>
      <w:spacing w:val="5"/>
      <w:u w:val="single"/>
    </w:rPr>
  </w:style>
  <w:style w:type="paragraph" w:customStyle="1" w:styleId="2ColumnHeading">
    <w:name w:val="2Column Heading"/>
    <w:basedOn w:val="BodyText"/>
    <w:qFormat/>
    <w:rsid w:val="001369E7"/>
    <w:pPr>
      <w:spacing w:after="60"/>
      <w:ind w:left="-2268"/>
    </w:pPr>
    <w:rPr>
      <w:b/>
    </w:rPr>
  </w:style>
  <w:style w:type="paragraph" w:customStyle="1" w:styleId="Heading1TOC">
    <w:name w:val="Heading1 TOC"/>
    <w:basedOn w:val="Normal"/>
    <w:qFormat/>
    <w:rsid w:val="001369E7"/>
    <w:pPr>
      <w:spacing w:before="240" w:after="120"/>
    </w:pPr>
    <w:rPr>
      <w:rFonts w:ascii="Times New Roman" w:hAnsi="Times New Roman"/>
      <w:b/>
      <w:sz w:val="32"/>
    </w:rPr>
  </w:style>
  <w:style w:type="paragraph" w:customStyle="1" w:styleId="Heading2TOC">
    <w:name w:val="Heading2 TOC"/>
    <w:basedOn w:val="Normal"/>
    <w:qFormat/>
    <w:rsid w:val="001369E7"/>
    <w:pPr>
      <w:spacing w:before="240" w:after="60"/>
    </w:pPr>
    <w:rPr>
      <w:rFonts w:ascii="Times New Roman" w:hAnsi="Times New Roman"/>
      <w:b/>
      <w:sz w:val="28"/>
    </w:rPr>
  </w:style>
  <w:style w:type="character" w:customStyle="1" w:styleId="Underline">
    <w:name w:val="Underline"/>
    <w:basedOn w:val="DefaultParagraphFont"/>
    <w:qFormat/>
    <w:rsid w:val="001369E7"/>
    <w:rPr>
      <w:u w:val="single"/>
    </w:rPr>
  </w:style>
  <w:style w:type="character" w:customStyle="1" w:styleId="BoldandItalics">
    <w:name w:val="Bold and Italics"/>
    <w:qFormat/>
    <w:rsid w:val="001369E7"/>
    <w:rPr>
      <w:b/>
      <w:i/>
      <w:u w:val="none"/>
    </w:rPr>
  </w:style>
  <w:style w:type="paragraph" w:styleId="BalloonText">
    <w:name w:val="Balloon Text"/>
    <w:basedOn w:val="Normal"/>
    <w:link w:val="BalloonTextChar"/>
    <w:rsid w:val="001369E7"/>
    <w:rPr>
      <w:rFonts w:ascii="Tahoma" w:hAnsi="Tahoma" w:cs="Tahoma"/>
      <w:sz w:val="16"/>
      <w:szCs w:val="16"/>
    </w:rPr>
  </w:style>
  <w:style w:type="character" w:customStyle="1" w:styleId="BalloonTextChar">
    <w:name w:val="Balloon Text Char"/>
    <w:basedOn w:val="DefaultParagraphFont"/>
    <w:link w:val="BalloonText"/>
    <w:rsid w:val="001369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69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69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69E7"/>
    <w:rPr>
      <w:b/>
      <w:color w:val="660033"/>
      <w:spacing w:val="0"/>
    </w:rPr>
  </w:style>
  <w:style w:type="paragraph" w:customStyle="1" w:styleId="Nameditemlist">
    <w:name w:val="Named item list"/>
    <w:basedOn w:val="BodyText"/>
    <w:qFormat/>
    <w:rsid w:val="001369E7"/>
    <w:pPr>
      <w:tabs>
        <w:tab w:val="left" w:pos="2835"/>
      </w:tabs>
      <w:ind w:left="2835" w:hanging="2835"/>
    </w:pPr>
  </w:style>
  <w:style w:type="paragraph" w:customStyle="1" w:styleId="BodyTextnopadding">
    <w:name w:val="Body Text no padding"/>
    <w:basedOn w:val="BodyText"/>
    <w:qFormat/>
    <w:rsid w:val="001369E7"/>
    <w:pPr>
      <w:spacing w:before="0" w:after="0"/>
    </w:pPr>
  </w:style>
  <w:style w:type="paragraph" w:customStyle="1" w:styleId="BodyTextBold">
    <w:name w:val="Body Text Bold"/>
    <w:basedOn w:val="BodyText"/>
    <w:qFormat/>
    <w:rsid w:val="001369E7"/>
    <w:rPr>
      <w:b/>
    </w:rPr>
  </w:style>
  <w:style w:type="character" w:styleId="Hyperlink">
    <w:name w:val="Hyperlink"/>
    <w:basedOn w:val="DefaultParagraphFont"/>
    <w:uiPriority w:val="99"/>
    <w:unhideWhenUsed/>
    <w:rsid w:val="002F0C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1246</Words>
  <Characters>8075</Characters>
  <Application>Microsoft Office Word</Application>
  <DocSecurity>0</DocSecurity>
  <Lines>299</Lines>
  <Paragraphs>190</Paragraphs>
  <ScaleCrop>false</ScaleCrop>
  <Company>Author-it Software Corporation Ltd.</Company>
  <LinksUpToDate>false</LinksUpToDate>
  <CharactersWithSpaces>9131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UEECS0029 Set up and configure basic local area network (LAN)</dc:title>
  <dc:subject>Approved</dc:subject>
  <dc:creator>Powering Skills Organisation</dc:creator>
  <cp:keywords>Release: 1</cp:keywords>
  <dc:description>Review Date: 12 April 2008</dc:description>
  <cp:lastModifiedBy>HSD_TPCMSd.prod</cp:lastModifiedBy>
  <cp:revision>3</cp:revision>
  <dcterms:created xsi:type="dcterms:W3CDTF">2025-03-01T21:36:00Z</dcterms:created>
  <dcterms:modified xsi:type="dcterms:W3CDTF">2025-03-01T21:36:00Z</dcterms:modified>
</cp:coreProperties>
</file>