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6F63" w:rsidP="00DD6F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UEECS0020 Evaluate and modify object-oriented code programs</w:t>
      </w:r>
      <w:r>
        <w:fldChar w:fldCharType="end"/>
      </w:r>
    </w:p>
    <w:p w:rsidR="00DD6F63" w:rsidP="00DD6F63">
      <w:pPr>
        <w:pStyle w:val="Version"/>
        <w:sectPr w:rsidSect="00D55F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55FBB" w:rsidP="00D55FBB">
      <w:pPr>
        <w:pStyle w:val="SuperHeading"/>
      </w:pPr>
      <w:r w:rsidRPr="00D55FBB">
        <w:t>UEECS0020 Evaluate and modify object-oriented code programs</w:t>
      </w:r>
    </w:p>
    <w:p w:rsidR="00000000" w:rsidRPr="00D55FBB" w:rsidP="00D55FBB">
      <w:pPr>
        <w:pStyle w:val="Heading1"/>
      </w:pPr>
      <w:bookmarkStart w:id="1" w:name="O_1078557"/>
      <w:bookmarkEnd w:id="1"/>
      <w:r w:rsidRPr="00D55FB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5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FBB" w:rsidP="00D55FBB">
            <w:pPr>
              <w:pStyle w:val="BodyText"/>
            </w:pPr>
            <w:r w:rsidRPr="00D55FBB">
              <w:t>Release 1. This is the first release of this unit of competency in the UEE Electrotechnology Training Package.</w:t>
            </w:r>
          </w:p>
        </w:tc>
      </w:tr>
    </w:tbl>
    <w:p w:rsidR="00000000" w:rsidRPr="00D55FBB" w:rsidP="00D55FBB">
      <w:pPr>
        <w:pStyle w:val="NoPaddingFontSize1"/>
      </w:pPr>
    </w:p>
    <w:p w:rsidR="00000000" w:rsidRPr="00D55FBB" w:rsidP="00D55FBB">
      <w:pPr>
        <w:pStyle w:val="AllowPageBreak"/>
      </w:pPr>
    </w:p>
    <w:p w:rsidR="00000000" w:rsidRPr="00D55FBB" w:rsidP="00D55FBB">
      <w:pPr>
        <w:pStyle w:val="Heading1"/>
      </w:pPr>
      <w:bookmarkStart w:id="2" w:name="O_1078558"/>
      <w:bookmarkEnd w:id="2"/>
      <w:r w:rsidRPr="00D55FB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5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FBB" w:rsidP="00D55FBB">
            <w:pPr>
              <w:pStyle w:val="BodyText"/>
            </w:pPr>
            <w:r w:rsidRPr="00D55FBB">
              <w:t>This unit involves the skills and knowledge required to evaluate and modi</w:t>
            </w:r>
            <w:r w:rsidRPr="00D55FBB">
              <w:t>fy object-oriented code programs.</w:t>
            </w:r>
          </w:p>
          <w:p w:rsidR="00000000" w:rsidRPr="00D55FBB" w:rsidP="00D55FBB">
            <w:pPr>
              <w:pStyle w:val="BodyText"/>
            </w:pPr>
            <w:r w:rsidRPr="00D55FBB">
              <w:t>It includes applying safe working practices, following work instructions and workplace procedures, applying object-oriented code scripting, and testing and documenting outcomes.</w:t>
            </w:r>
          </w:p>
          <w:p w:rsidR="00000000" w:rsidRPr="00D55FBB" w:rsidP="00D55FBB">
            <w:pPr>
              <w:pStyle w:val="BodyText"/>
            </w:pPr>
            <w:r w:rsidRPr="00D55FBB">
              <w:t>No licensing, legislative or certification r</w:t>
            </w:r>
            <w:r w:rsidRPr="00D55FBB">
              <w:t>equirements apply to this unit at the time of publication.</w:t>
            </w:r>
          </w:p>
        </w:tc>
      </w:tr>
    </w:tbl>
    <w:p w:rsidR="00000000" w:rsidRPr="00D55FBB" w:rsidP="00D55FBB">
      <w:pPr>
        <w:pStyle w:val="NoPaddingFontSize1"/>
      </w:pPr>
    </w:p>
    <w:p w:rsidR="00000000" w:rsidRPr="00D55FBB" w:rsidP="00D55FBB">
      <w:pPr>
        <w:pStyle w:val="AllowPageBreak"/>
      </w:pPr>
    </w:p>
    <w:p w:rsidR="00000000" w:rsidRPr="00D55FBB" w:rsidP="00D55FBB">
      <w:pPr>
        <w:pStyle w:val="Heading1"/>
      </w:pPr>
      <w:bookmarkStart w:id="3" w:name="O_1078559"/>
      <w:bookmarkEnd w:id="3"/>
      <w:r w:rsidRPr="00D55FB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5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FBB" w:rsidP="00D55FBB">
            <w:pPr>
              <w:pStyle w:val="BodyText"/>
            </w:pPr>
            <w:r w:rsidRPr="00D55FBB">
              <w:t>Not applicable</w:t>
            </w:r>
          </w:p>
        </w:tc>
      </w:tr>
    </w:tbl>
    <w:p w:rsidR="00000000" w:rsidRPr="00D55FBB" w:rsidP="00D55FBB">
      <w:pPr>
        <w:pStyle w:val="NoPaddingFontSize1"/>
      </w:pPr>
    </w:p>
    <w:p w:rsidR="00000000" w:rsidRPr="00D55FBB" w:rsidP="00D55FBB">
      <w:pPr>
        <w:pStyle w:val="AllowPageBreak"/>
      </w:pPr>
    </w:p>
    <w:p w:rsidR="00000000" w:rsidRPr="00D55FBB" w:rsidP="00D55FBB">
      <w:pPr>
        <w:pStyle w:val="Heading1"/>
      </w:pPr>
      <w:bookmarkStart w:id="4" w:name="O_1078560"/>
      <w:bookmarkEnd w:id="4"/>
      <w:r w:rsidRPr="00D55FB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5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FBB" w:rsidP="00D55FBB">
            <w:pPr>
              <w:pStyle w:val="BodyText"/>
            </w:pPr>
            <w:r w:rsidRPr="00D55FBB">
              <w:t>Computer Systems</w:t>
            </w:r>
          </w:p>
        </w:tc>
      </w:tr>
    </w:tbl>
    <w:p w:rsidR="00000000" w:rsidRPr="00D55FBB" w:rsidP="00D55FBB">
      <w:pPr>
        <w:pStyle w:val="NoPaddingFontSize1"/>
      </w:pPr>
    </w:p>
    <w:p w:rsidR="00000000" w:rsidRPr="00D55FBB" w:rsidP="00D55FBB">
      <w:pPr>
        <w:pStyle w:val="AllowPageBreak"/>
      </w:pPr>
    </w:p>
    <w:p w:rsidR="00000000" w:rsidRPr="00D55FBB" w:rsidP="00D55FBB">
      <w:pPr>
        <w:pStyle w:val="Heading1"/>
      </w:pPr>
      <w:bookmarkStart w:id="5" w:name="O_1078561"/>
      <w:bookmarkEnd w:id="5"/>
      <w:r w:rsidRPr="00D55FB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5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FBB" w:rsidP="00D55FBB">
            <w:pPr>
              <w:pStyle w:val="BodyText"/>
            </w:pPr>
            <w:r w:rsidRPr="00D55FBB">
              <w:t>Electrotechnology</w:t>
            </w:r>
          </w:p>
        </w:tc>
      </w:tr>
    </w:tbl>
    <w:p w:rsidR="00000000" w:rsidRPr="00D55FBB" w:rsidP="00D55FBB">
      <w:pPr>
        <w:pStyle w:val="NoPaddingFontSize1"/>
      </w:pPr>
    </w:p>
    <w:p w:rsidR="00000000" w:rsidRPr="00D55FBB" w:rsidP="00D55FBB">
      <w:pPr>
        <w:pStyle w:val="AllowPageBreak"/>
      </w:pPr>
    </w:p>
    <w:p w:rsidR="00000000" w:rsidRPr="00D55FBB" w:rsidP="00D55FBB">
      <w:pPr>
        <w:pStyle w:val="Heading1"/>
      </w:pPr>
      <w:bookmarkStart w:id="6" w:name="O_1078562"/>
      <w:bookmarkEnd w:id="6"/>
      <w:r w:rsidRPr="00D55FBB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55F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FBB" w:rsidP="00D55FBB">
            <w:pPr>
              <w:pStyle w:val="BodyText"/>
            </w:pPr>
            <w:r w:rsidRPr="00D55FBB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FBB">
            <w:pPr>
              <w:pStyle w:val="BodyText"/>
              <w:rPr>
                <w:lang w:val="en-NZ"/>
              </w:rPr>
            </w:pPr>
            <w:r w:rsidRPr="00D55FBB">
              <w:rPr>
                <w:rStyle w:val="SpecialBold"/>
              </w:rPr>
              <w:t>PERFORMANCE CRITERIA</w:t>
            </w:r>
          </w:p>
        </w:tc>
      </w:tr>
      <w:tr w:rsidTr="00D55F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FBB">
            <w:pPr>
              <w:pStyle w:val="BodyText"/>
              <w:rPr>
                <w:lang w:val="en-NZ"/>
              </w:rPr>
            </w:pPr>
            <w:r w:rsidRPr="00D55FBB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FBB">
            <w:pPr>
              <w:pStyle w:val="BodyText"/>
              <w:rPr>
                <w:lang w:val="en-NZ"/>
              </w:rPr>
            </w:pPr>
            <w:r w:rsidRPr="00D55FBB">
              <w:t>Performance criteria describe the performance needed to demonstrate achievement of the element.</w:t>
            </w:r>
          </w:p>
        </w:tc>
      </w:tr>
      <w:tr w:rsidTr="00D55F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FBB" w:rsidP="00D55FBB">
            <w:pPr>
              <w:pStyle w:val="BodyText"/>
            </w:pPr>
            <w:r w:rsidRPr="00D55FBB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FBB" w:rsidP="00D55FBB">
            <w:pPr>
              <w:pStyle w:val="BodyText"/>
            </w:pPr>
            <w:r w:rsidRPr="00D55FBB">
              <w:rPr>
                <w:rStyle w:val="SpecialBold"/>
              </w:rPr>
              <w:t>Prepare to evaluate and modify programs in object-oriented code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FBB">
            <w:pPr>
              <w:pStyle w:val="BodyText"/>
              <w:rPr>
                <w:lang w:val="en-NZ"/>
              </w:rPr>
            </w:pPr>
            <w:r w:rsidRPr="00D55FBB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FBB">
            <w:pPr>
              <w:pStyle w:val="BodyText"/>
              <w:rPr>
                <w:lang w:val="en-NZ"/>
              </w:rPr>
            </w:pPr>
            <w:r w:rsidRPr="00D55FBB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D55F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F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FBB">
            <w:pPr>
              <w:pStyle w:val="BodyText"/>
              <w:rPr>
                <w:lang w:val="en-NZ"/>
              </w:rPr>
            </w:pPr>
            <w:r w:rsidRPr="00D55FBB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FBB">
            <w:pPr>
              <w:pStyle w:val="BodyText"/>
              <w:rPr>
                <w:lang w:val="en-NZ"/>
              </w:rPr>
            </w:pPr>
            <w:r w:rsidRPr="00D55FBB">
              <w:t>Scope of program m</w:t>
            </w:r>
            <w:r w:rsidRPr="00D55FBB">
              <w:t xml:space="preserve">odification work is determined from job performance specification and/or in consultation </w:t>
            </w:r>
            <w:r w:rsidRPr="00D55FBB">
              <w:t>with relevant person/s</w:t>
            </w:r>
          </w:p>
        </w:tc>
      </w:tr>
      <w:tr w:rsidTr="00D55F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F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FBB">
            <w:pPr>
              <w:pStyle w:val="BodyText"/>
              <w:rPr>
                <w:lang w:val="en-NZ"/>
              </w:rPr>
            </w:pPr>
            <w:r w:rsidRPr="00D55FBB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FBB">
            <w:pPr>
              <w:pStyle w:val="BodyText"/>
              <w:rPr>
                <w:lang w:val="en-NZ"/>
              </w:rPr>
            </w:pPr>
            <w:r w:rsidRPr="00D55FBB">
              <w:t>Activities are planned in accordance with workplace procedures for timelines and consultation with others involved</w:t>
            </w:r>
          </w:p>
        </w:tc>
      </w:tr>
      <w:tr w:rsidTr="00D55F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F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FBB">
            <w:pPr>
              <w:pStyle w:val="BodyText"/>
              <w:rPr>
                <w:lang w:val="en-NZ"/>
              </w:rPr>
            </w:pPr>
            <w:r w:rsidRPr="00D55FBB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FBB">
            <w:pPr>
              <w:pStyle w:val="BodyText"/>
              <w:rPr>
                <w:lang w:val="en-NZ"/>
              </w:rPr>
            </w:pPr>
            <w:r w:rsidRPr="00D55FBB">
              <w:t>Relevant development kit and software are selected in accordance with job specifications and relevant industry standards</w:t>
            </w:r>
          </w:p>
        </w:tc>
      </w:tr>
      <w:tr w:rsidTr="00D55F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F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FBB">
            <w:pPr>
              <w:pStyle w:val="BodyText"/>
              <w:rPr>
                <w:lang w:val="en-NZ"/>
              </w:rPr>
            </w:pPr>
            <w:r w:rsidRPr="00D55FBB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FBB">
            <w:pPr>
              <w:pStyle w:val="BodyText"/>
              <w:rPr>
                <w:lang w:val="en-NZ"/>
              </w:rPr>
            </w:pPr>
            <w:r w:rsidRPr="00D55FBB">
              <w:t>Strategies are implemented to ensure programming is in accordance with workplace procedures</w:t>
            </w:r>
          </w:p>
        </w:tc>
      </w:tr>
      <w:tr w:rsidTr="00D55F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FBB" w:rsidP="00D55FBB">
            <w:pPr>
              <w:pStyle w:val="BodyText"/>
            </w:pPr>
            <w:r w:rsidRPr="00D55FBB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FBB" w:rsidP="00D55FBB">
            <w:pPr>
              <w:pStyle w:val="BodyText"/>
            </w:pPr>
            <w:r w:rsidRPr="00D55FBB">
              <w:rPr>
                <w:rStyle w:val="SpecialBold"/>
              </w:rPr>
              <w:t>Evaluate and modify programs in o</w:t>
            </w:r>
            <w:r w:rsidRPr="00D55FBB">
              <w:rPr>
                <w:rStyle w:val="SpecialBold"/>
              </w:rPr>
              <w:t>bject-oriented code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FBB">
            <w:pPr>
              <w:pStyle w:val="BodyText"/>
              <w:rPr>
                <w:lang w:val="en-NZ"/>
              </w:rPr>
            </w:pPr>
            <w:r w:rsidRPr="00D55FBB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FBB">
            <w:pPr>
              <w:pStyle w:val="BodyText"/>
              <w:rPr>
                <w:lang w:val="en-NZ"/>
              </w:rPr>
            </w:pPr>
            <w:r w:rsidRPr="00D55FBB">
              <w:t>Functions are applied to object-oriented programming in accordance with job specifications and workplace procedures</w:t>
            </w:r>
          </w:p>
        </w:tc>
      </w:tr>
      <w:tr w:rsidTr="00D55F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F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FBB">
            <w:pPr>
              <w:pStyle w:val="BodyText"/>
              <w:rPr>
                <w:lang w:val="en-NZ"/>
              </w:rPr>
            </w:pPr>
            <w:r w:rsidRPr="00D55FBB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FBB">
            <w:pPr>
              <w:pStyle w:val="BodyText"/>
              <w:rPr>
                <w:lang w:val="en-NZ"/>
              </w:rPr>
            </w:pPr>
            <w:r w:rsidRPr="00D55FBB">
              <w:t>Syntax is applied to evaluating and modifying programs in accordance with job specifications and workplace pr</w:t>
            </w:r>
            <w:r w:rsidRPr="00D55FBB">
              <w:t>ocedures</w:t>
            </w:r>
          </w:p>
        </w:tc>
      </w:tr>
      <w:tr w:rsidTr="00D55F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F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FBB">
            <w:pPr>
              <w:pStyle w:val="BodyText"/>
              <w:rPr>
                <w:lang w:val="en-NZ"/>
              </w:rPr>
            </w:pPr>
            <w:r w:rsidRPr="00D55FBB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FBB">
            <w:pPr>
              <w:pStyle w:val="BodyText"/>
              <w:rPr>
                <w:lang w:val="en-NZ"/>
              </w:rPr>
            </w:pPr>
            <w:r w:rsidRPr="00D55FBB">
              <w:t xml:space="preserve">Key features of the object-orientated programming language are applied to evaluation and modification in accordance with job specifications and workplace procedures </w:t>
            </w:r>
          </w:p>
        </w:tc>
      </w:tr>
      <w:tr w:rsidTr="00D55F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F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FBB">
            <w:pPr>
              <w:pStyle w:val="BodyText"/>
              <w:rPr>
                <w:lang w:val="en-NZ"/>
              </w:rPr>
            </w:pPr>
            <w:r w:rsidRPr="00D55FBB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FBB">
            <w:pPr>
              <w:pStyle w:val="BodyText"/>
              <w:rPr>
                <w:lang w:val="en-NZ"/>
              </w:rPr>
            </w:pPr>
            <w:r w:rsidRPr="00D55FBB">
              <w:t>Unplanned events are analysed to provide effective solutions in accordance with workplace procedures</w:t>
            </w:r>
          </w:p>
        </w:tc>
      </w:tr>
      <w:tr w:rsidTr="00D55F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F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FBB">
            <w:pPr>
              <w:pStyle w:val="BodyText"/>
              <w:rPr>
                <w:lang w:val="en-NZ"/>
              </w:rPr>
            </w:pPr>
            <w:r w:rsidRPr="00D55FBB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FBB">
            <w:pPr>
              <w:pStyle w:val="BodyText"/>
              <w:rPr>
                <w:lang w:val="en-NZ"/>
              </w:rPr>
            </w:pPr>
            <w:r w:rsidRPr="00D55FBB">
              <w:t>Quality of work is monitored in accordance with workplace procedures and/or relevant industry standards</w:t>
            </w:r>
          </w:p>
        </w:tc>
      </w:tr>
      <w:tr w:rsidTr="00D55F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FBB" w:rsidP="00D55FBB">
            <w:pPr>
              <w:pStyle w:val="BodyText"/>
            </w:pPr>
            <w:r w:rsidRPr="00D55FBB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FBB" w:rsidP="00D55FBB">
            <w:pPr>
              <w:pStyle w:val="BodyText"/>
            </w:pPr>
            <w:r w:rsidRPr="00D55FBB">
              <w:rPr>
                <w:rStyle w:val="SpecialBold"/>
              </w:rPr>
              <w:t xml:space="preserve">Test and document modified programs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FBB">
            <w:pPr>
              <w:pStyle w:val="BodyText"/>
              <w:rPr>
                <w:lang w:val="en-NZ"/>
              </w:rPr>
            </w:pPr>
            <w:r w:rsidRPr="00D55FBB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FBB">
            <w:pPr>
              <w:pStyle w:val="BodyText"/>
              <w:rPr>
                <w:lang w:val="en-NZ"/>
              </w:rPr>
            </w:pPr>
            <w:r w:rsidRPr="00D55FBB">
              <w:t>Procedures are developed to test modified programming in accordance with job specifications and workplace procedures</w:t>
            </w:r>
          </w:p>
        </w:tc>
      </w:tr>
      <w:tr w:rsidTr="00D55F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F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FBB">
            <w:pPr>
              <w:pStyle w:val="BodyText"/>
              <w:rPr>
                <w:lang w:val="en-NZ"/>
              </w:rPr>
            </w:pPr>
            <w:r w:rsidRPr="00D55FBB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FBB">
            <w:pPr>
              <w:pStyle w:val="BodyText"/>
              <w:rPr>
                <w:lang w:val="en-NZ"/>
              </w:rPr>
            </w:pPr>
            <w:r w:rsidRPr="00D55FBB">
              <w:t>Problems and bugs in code are rectified in accordance with job specifications and workplace procedures</w:t>
            </w:r>
          </w:p>
        </w:tc>
      </w:tr>
      <w:tr w:rsidTr="00D55FBB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FBB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5FBB">
            <w:pPr>
              <w:pStyle w:val="BodyText"/>
              <w:rPr>
                <w:lang w:val="en-NZ"/>
              </w:rPr>
            </w:pPr>
            <w:r w:rsidRPr="00D55FBB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FBB" w:rsidP="00D55FBB">
            <w:pPr>
              <w:pStyle w:val="BodyText"/>
            </w:pPr>
            <w:r w:rsidRPr="00D55FBB">
              <w:t>Intermediate and final work reports are written in accordance with relevant industry standards and presented to relevant person/s</w:t>
            </w:r>
          </w:p>
        </w:tc>
      </w:tr>
    </w:tbl>
    <w:p w:rsidR="00000000" w:rsidRPr="00D55FBB" w:rsidP="00D55FBB">
      <w:pPr>
        <w:pStyle w:val="NoPaddingFontSize1"/>
      </w:pPr>
    </w:p>
    <w:p w:rsidR="00000000" w:rsidRPr="00D55FBB" w:rsidP="00D55FBB">
      <w:pPr>
        <w:pStyle w:val="AllowPageBreak"/>
      </w:pPr>
    </w:p>
    <w:p w:rsidR="00000000" w:rsidRPr="00D55FBB" w:rsidP="00D55FBB">
      <w:pPr>
        <w:pStyle w:val="Heading1"/>
      </w:pPr>
      <w:bookmarkStart w:id="7" w:name="O_1078563"/>
      <w:bookmarkEnd w:id="7"/>
      <w:r w:rsidRPr="00D55FB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5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FBB" w:rsidP="00D55FBB">
            <w:pPr>
              <w:pStyle w:val="BodyText"/>
            </w:pPr>
            <w:r w:rsidRPr="00D55FBB">
              <w:t xml:space="preserve">Foundation skills essential to performance are explicit in the performance criteria of </w:t>
            </w:r>
            <w:r w:rsidRPr="00D55FBB">
              <w:t>this unit of competency.</w:t>
            </w:r>
          </w:p>
        </w:tc>
      </w:tr>
    </w:tbl>
    <w:p w:rsidR="00000000" w:rsidRPr="00D55FBB" w:rsidP="00D55FBB">
      <w:pPr>
        <w:pStyle w:val="NoPaddingFontSize1"/>
      </w:pPr>
    </w:p>
    <w:p w:rsidR="00000000" w:rsidRPr="00D55FBB" w:rsidP="00D55FBB">
      <w:pPr>
        <w:pStyle w:val="AllowPageBreak"/>
      </w:pPr>
    </w:p>
    <w:p w:rsidR="00000000" w:rsidRPr="00D55FBB" w:rsidP="00D55FBB">
      <w:pPr>
        <w:pStyle w:val="Heading1"/>
      </w:pPr>
      <w:bookmarkStart w:id="8" w:name="O_1078564"/>
      <w:bookmarkEnd w:id="8"/>
      <w:r w:rsidRPr="00D55FB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5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FBB" w:rsidP="00D55FBB">
            <w:pPr>
              <w:pStyle w:val="BodyText"/>
            </w:pPr>
            <w:r w:rsidRPr="00D55FBB">
              <w:t>Range is restricted to essential operating conditions and any other variables essential to the work environment.</w:t>
            </w:r>
          </w:p>
          <w:p w:rsidR="00000000" w:rsidRPr="00D55FBB" w:rsidP="00D55FBB">
            <w:pPr>
              <w:pStyle w:val="BodyText"/>
            </w:pPr>
            <w:r w:rsidRPr="00D55FBB">
              <w:t>Non-essential conditions may be found in the UEE Electrotechnology Training P</w:t>
            </w:r>
            <w:r w:rsidRPr="00D55FBB">
              <w:t>ackage Companion Volume Implementation Guide.</w:t>
            </w:r>
          </w:p>
        </w:tc>
      </w:tr>
    </w:tbl>
    <w:p w:rsidR="00000000" w:rsidRPr="00D55FBB" w:rsidP="00D55FBB">
      <w:pPr>
        <w:pStyle w:val="NoPaddingFontSize1"/>
      </w:pPr>
    </w:p>
    <w:p w:rsidR="00000000" w:rsidRPr="00D55FBB" w:rsidP="00D55FBB">
      <w:pPr>
        <w:pStyle w:val="AllowPageBreak"/>
      </w:pPr>
    </w:p>
    <w:p w:rsidR="00000000" w:rsidRPr="00D55FBB" w:rsidP="00D55FBB">
      <w:pPr>
        <w:pStyle w:val="Heading1"/>
      </w:pPr>
      <w:bookmarkStart w:id="9" w:name="O_1078565"/>
      <w:bookmarkEnd w:id="9"/>
      <w:r w:rsidRPr="00D55FB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55FB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5FBB" w:rsidP="00D55FBB">
            <w:pPr>
              <w:pStyle w:val="BodyText"/>
            </w:pPr>
            <w:r w:rsidRPr="00D55FBB">
              <w:t>This unit replaces and is equivalent to UEENEED103A Evaluate and modify object oriented code programs.</w:t>
            </w:r>
          </w:p>
        </w:tc>
      </w:tr>
    </w:tbl>
    <w:p w:rsidR="00000000" w:rsidRPr="00D55FBB" w:rsidP="00D55FBB">
      <w:pPr>
        <w:pStyle w:val="NoPaddingFontSize1"/>
      </w:pPr>
    </w:p>
    <w:p w:rsidR="00000000" w:rsidRPr="00D55FBB" w:rsidP="00D55FBB">
      <w:pPr>
        <w:pStyle w:val="AllowPageBreak"/>
      </w:pPr>
    </w:p>
    <w:p w:rsidR="00000000" w:rsidRPr="00D55FBB" w:rsidP="00D55FBB">
      <w:pPr>
        <w:pStyle w:val="Heading1"/>
      </w:pPr>
      <w:bookmarkStart w:id="10" w:name="O_1078572"/>
      <w:bookmarkEnd w:id="10"/>
      <w:r w:rsidRPr="00D55FBB">
        <w:t>Links</w:t>
      </w:r>
    </w:p>
    <w:p w:rsidR="00000000" w:rsidRPr="00D55FBB" w:rsidP="00DD6F63">
      <w:pPr>
        <w:pStyle w:val="BodyText"/>
      </w:pPr>
      <w:r w:rsidRPr="00D55FBB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F133E5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D55FBB" w:rsidP="00D55FBB"/>
    <w:sectPr w:rsidSect="00D55FB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F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FBB" w:rsidRPr="00DD6F63" w:rsidP="00DD6F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F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F63" w:rsidP="00D55F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6F63" w:rsidP="00D55F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D6F63" w:rsidP="00D55FB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F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F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5FBB" w:rsidRPr="00DD6F63" w:rsidP="00DD6F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F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F63" w:rsidRPr="002D2AF8" w:rsidP="00D55F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UEECS0020 Evaluate and modify object-oriented code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D6F63" w:rsidP="00D55F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5F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5F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5F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5F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5F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5F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5F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5F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5F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5F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5F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5FBB"/>
  </w:style>
  <w:style w:type="character" w:customStyle="1" w:styleId="Heading1Char">
    <w:name w:val="Heading 1 Char"/>
    <w:basedOn w:val="DefaultParagraphFont"/>
    <w:link w:val="Heading1"/>
    <w:rsid w:val="00D55F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5FB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5FB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55FBB"/>
    <w:rPr>
      <w:b/>
      <w:spacing w:val="0"/>
    </w:rPr>
  </w:style>
  <w:style w:type="paragraph" w:customStyle="1" w:styleId="SuperHeading">
    <w:name w:val="SuperHeading"/>
    <w:basedOn w:val="Normal"/>
    <w:rsid w:val="00D55FB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5F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55F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5F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5F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5F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5F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5F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5F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5F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5F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5F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5F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5F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5F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5F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5FB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5F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5F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5F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5FB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55FB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55F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5F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5F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5F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55FB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55F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5F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5F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5F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5F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5F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5F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5F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5F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5FBB"/>
    <w:rPr>
      <w:i/>
    </w:rPr>
  </w:style>
  <w:style w:type="paragraph" w:styleId="Caption">
    <w:name w:val="caption"/>
    <w:basedOn w:val="BodyText"/>
    <w:next w:val="Normal"/>
    <w:qFormat/>
    <w:rsid w:val="00D55F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5F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5F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5FBB"/>
  </w:style>
  <w:style w:type="paragraph" w:styleId="TableofFigures">
    <w:name w:val="table of figures"/>
    <w:basedOn w:val="Normal"/>
    <w:next w:val="Normal"/>
    <w:semiHidden/>
    <w:rsid w:val="00D55F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5FB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55FBB"/>
    <w:rPr>
      <w:rFonts w:ascii="Wingdings" w:hAnsi="Wingdings"/>
    </w:rPr>
  </w:style>
  <w:style w:type="paragraph" w:customStyle="1" w:styleId="TableHeading">
    <w:name w:val="Table Heading"/>
    <w:basedOn w:val="HeadingBase"/>
    <w:rsid w:val="00D55F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5FBB"/>
    <w:rPr>
      <w:color w:val="0033CC"/>
      <w:u w:val="none"/>
    </w:rPr>
  </w:style>
  <w:style w:type="paragraph" w:customStyle="1" w:styleId="BodyTextRight">
    <w:name w:val="Body Text Right"/>
    <w:basedOn w:val="BodyText"/>
    <w:rsid w:val="00D55F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5F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5FB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5F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5F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5F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5FBB"/>
    <w:rPr>
      <w:sz w:val="32"/>
    </w:rPr>
  </w:style>
  <w:style w:type="paragraph" w:customStyle="1" w:styleId="HeadingProcedure">
    <w:name w:val="Heading Procedure"/>
    <w:basedOn w:val="HeadingBase"/>
    <w:next w:val="Normal"/>
    <w:rsid w:val="00D55F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5FBB"/>
    <w:pPr>
      <w:spacing w:before="60" w:after="60"/>
    </w:pPr>
  </w:style>
  <w:style w:type="paragraph" w:styleId="ListContinue">
    <w:name w:val="List Continue"/>
    <w:basedOn w:val="List"/>
    <w:rsid w:val="00D55FBB"/>
    <w:pPr>
      <w:ind w:firstLine="0"/>
    </w:pPr>
  </w:style>
  <w:style w:type="paragraph" w:customStyle="1" w:styleId="ListNote">
    <w:name w:val="List Note"/>
    <w:basedOn w:val="List"/>
    <w:rsid w:val="00D55F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5F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5F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5FBB"/>
    <w:rPr>
      <w:rFonts w:ascii="Courier New" w:hAnsi="Courier New"/>
    </w:rPr>
  </w:style>
  <w:style w:type="paragraph" w:customStyle="1" w:styleId="NoteBullet">
    <w:name w:val="Note Bullet"/>
    <w:basedOn w:val="Note"/>
    <w:rsid w:val="00D55F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5F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5F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5F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5FB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55F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5F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5FBB"/>
    <w:rPr>
      <w:b/>
      <w:smallCaps/>
    </w:rPr>
  </w:style>
  <w:style w:type="paragraph" w:customStyle="1" w:styleId="TableListNumber">
    <w:name w:val="Table List Number"/>
    <w:basedOn w:val="ListNumber"/>
    <w:rsid w:val="00D55F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5F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5FBB"/>
    <w:pPr>
      <w:numPr>
        <w:numId w:val="7"/>
      </w:numPr>
    </w:pPr>
  </w:style>
  <w:style w:type="paragraph" w:customStyle="1" w:styleId="ListAlpha2">
    <w:name w:val="List Alpha 2"/>
    <w:basedOn w:val="List2"/>
    <w:rsid w:val="00D55FBB"/>
    <w:pPr>
      <w:numPr>
        <w:numId w:val="6"/>
      </w:numPr>
    </w:pPr>
  </w:style>
  <w:style w:type="paragraph" w:styleId="List2">
    <w:name w:val="List 2"/>
    <w:basedOn w:val="BodyText"/>
    <w:rsid w:val="00D55F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5F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5F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5F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5FB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5FB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55FBB"/>
    <w:pPr>
      <w:numPr>
        <w:numId w:val="2"/>
      </w:numPr>
    </w:pPr>
  </w:style>
  <w:style w:type="paragraph" w:styleId="ListContinue2">
    <w:name w:val="List Continue 2"/>
    <w:basedOn w:val="List2"/>
    <w:rsid w:val="00D55FBB"/>
    <w:pPr>
      <w:ind w:firstLine="0"/>
    </w:pPr>
  </w:style>
  <w:style w:type="paragraph" w:styleId="ListContinue3">
    <w:name w:val="List Continue 3"/>
    <w:basedOn w:val="List3"/>
    <w:rsid w:val="00D55FBB"/>
    <w:pPr>
      <w:ind w:left="1021" w:firstLine="0"/>
    </w:pPr>
  </w:style>
  <w:style w:type="paragraph" w:styleId="ListContinue4">
    <w:name w:val="List Continue 4"/>
    <w:basedOn w:val="List4"/>
    <w:rsid w:val="00D55FBB"/>
    <w:pPr>
      <w:ind w:firstLine="0"/>
    </w:pPr>
  </w:style>
  <w:style w:type="paragraph" w:styleId="ListContinue5">
    <w:name w:val="List Continue 5"/>
    <w:basedOn w:val="List5"/>
    <w:rsid w:val="00D55FBB"/>
    <w:pPr>
      <w:ind w:firstLine="0"/>
    </w:pPr>
  </w:style>
  <w:style w:type="paragraph" w:styleId="ListNumber3">
    <w:name w:val="List Number 3"/>
    <w:basedOn w:val="List3"/>
    <w:rsid w:val="00D55FBB"/>
    <w:pPr>
      <w:numPr>
        <w:numId w:val="3"/>
      </w:numPr>
    </w:pPr>
  </w:style>
  <w:style w:type="paragraph" w:styleId="ListNumber4">
    <w:name w:val="List Number 4"/>
    <w:basedOn w:val="List4"/>
    <w:rsid w:val="00D55FBB"/>
    <w:pPr>
      <w:numPr>
        <w:numId w:val="4"/>
      </w:numPr>
    </w:pPr>
  </w:style>
  <w:style w:type="paragraph" w:styleId="ListNumber5">
    <w:name w:val="List Number 5"/>
    <w:basedOn w:val="List5"/>
    <w:rsid w:val="00D55FBB"/>
    <w:pPr>
      <w:numPr>
        <w:numId w:val="5"/>
      </w:numPr>
    </w:pPr>
  </w:style>
  <w:style w:type="paragraph" w:styleId="BlockText">
    <w:name w:val="Block Text"/>
    <w:basedOn w:val="Normal"/>
    <w:rsid w:val="00D55F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5F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5FBB"/>
    <w:rPr>
      <w:sz w:val="16"/>
      <w:vertAlign w:val="superscript"/>
    </w:rPr>
  </w:style>
  <w:style w:type="character" w:customStyle="1" w:styleId="Symbols">
    <w:name w:val="Symbols"/>
    <w:basedOn w:val="DefaultParagraphFont"/>
    <w:rsid w:val="00D55FBB"/>
    <w:rPr>
      <w:rFonts w:ascii="Symbol" w:hAnsi="Symbol"/>
    </w:rPr>
  </w:style>
  <w:style w:type="character" w:customStyle="1" w:styleId="MenuOptions">
    <w:name w:val="Menu Options"/>
    <w:basedOn w:val="DefaultParagraphFont"/>
    <w:rsid w:val="00D55F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5FBB"/>
    <w:rPr>
      <w:b/>
    </w:rPr>
  </w:style>
  <w:style w:type="character" w:customStyle="1" w:styleId="Underlined">
    <w:name w:val="Underlined"/>
    <w:basedOn w:val="DefaultParagraphFont"/>
    <w:rsid w:val="00D55FBB"/>
    <w:rPr>
      <w:u w:val="single"/>
    </w:rPr>
  </w:style>
  <w:style w:type="paragraph" w:customStyle="1" w:styleId="TableBodyTextRight">
    <w:name w:val="Table Body Text Right"/>
    <w:basedOn w:val="TableBodyText"/>
    <w:rsid w:val="00D55F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5FBB"/>
    <w:rPr>
      <w:sz w:val="18"/>
    </w:rPr>
  </w:style>
  <w:style w:type="paragraph" w:customStyle="1" w:styleId="BodySmallRight">
    <w:name w:val="Body Small Right"/>
    <w:basedOn w:val="BodyTextRight"/>
    <w:rsid w:val="00D55FBB"/>
    <w:rPr>
      <w:sz w:val="18"/>
      <w:szCs w:val="18"/>
    </w:rPr>
  </w:style>
  <w:style w:type="paragraph" w:customStyle="1" w:styleId="MarginEdition">
    <w:name w:val="Margin Edition"/>
    <w:basedOn w:val="MarginNote"/>
    <w:rsid w:val="00D55F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5FBB"/>
    <w:rPr>
      <w:sz w:val="2"/>
      <w:szCs w:val="2"/>
    </w:rPr>
  </w:style>
  <w:style w:type="character" w:customStyle="1" w:styleId="Small">
    <w:name w:val="Small"/>
    <w:basedOn w:val="DefaultParagraphFont"/>
    <w:rsid w:val="00D55FBB"/>
    <w:rPr>
      <w:sz w:val="16"/>
    </w:rPr>
  </w:style>
  <w:style w:type="paragraph" w:customStyle="1" w:styleId="WideTable">
    <w:name w:val="Wide Table"/>
    <w:basedOn w:val="Normal"/>
    <w:rsid w:val="00D55F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5FBB"/>
  </w:style>
  <w:style w:type="paragraph" w:styleId="Quote">
    <w:name w:val="Quote"/>
    <w:basedOn w:val="Heading1"/>
    <w:link w:val="QuoteChar"/>
    <w:qFormat/>
    <w:rsid w:val="00D55F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5F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5FBB"/>
    <w:pPr>
      <w:pageBreakBefore/>
    </w:pPr>
  </w:style>
  <w:style w:type="paragraph" w:customStyle="1" w:styleId="Border">
    <w:name w:val="Border"/>
    <w:basedOn w:val="Normal"/>
    <w:qFormat/>
    <w:rsid w:val="00D55F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5F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5F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5F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5F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5F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5F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5F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5F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5FBB"/>
    <w:rPr>
      <w:u w:val="single"/>
    </w:rPr>
  </w:style>
  <w:style w:type="character" w:customStyle="1" w:styleId="BoldandItalics">
    <w:name w:val="Bold and Italics"/>
    <w:qFormat/>
    <w:rsid w:val="00D55FBB"/>
    <w:rPr>
      <w:b/>
      <w:i/>
      <w:u w:val="none"/>
    </w:rPr>
  </w:style>
  <w:style w:type="paragraph" w:styleId="BalloonText">
    <w:name w:val="Balloon Text"/>
    <w:basedOn w:val="Normal"/>
    <w:link w:val="BalloonTextChar"/>
    <w:rsid w:val="00D55F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F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5FB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5F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5F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5FB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5FBB"/>
    <w:pPr>
      <w:spacing w:before="0" w:after="0"/>
    </w:pPr>
  </w:style>
  <w:style w:type="paragraph" w:customStyle="1" w:styleId="BodyTextBold">
    <w:name w:val="Body Text Bold"/>
    <w:basedOn w:val="BodyText"/>
    <w:qFormat/>
    <w:rsid w:val="00D55FBB"/>
    <w:rPr>
      <w:b/>
    </w:rPr>
  </w:style>
  <w:style w:type="character" w:styleId="Hyperlink">
    <w:name w:val="Hyperlink"/>
    <w:basedOn w:val="DefaultParagraphFont"/>
    <w:uiPriority w:val="99"/>
    <w:unhideWhenUsed/>
    <w:rsid w:val="00DD6F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482</Words>
  <Characters>3170</Characters>
  <Application>Microsoft Office Word</Application>
  <DocSecurity>0</DocSecurity>
  <Lines>150</Lines>
  <Paragraphs>74</Paragraphs>
  <ScaleCrop>false</ScaleCrop>
  <Company>Author-it Software Corporation Ltd.</Company>
  <LinksUpToDate>false</LinksUpToDate>
  <CharactersWithSpaces>3578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UEECS0020 Evaluate and modify object-oriented code programs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2024-11-29T00:31:00Z</dcterms:created>
  <dcterms:modified xsi:type="dcterms:W3CDTF">2024-11-29T00:31:00Z</dcterms:modified>
</cp:coreProperties>
</file>