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F44" w:rsidP="004B3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UEECS0019 Develop, implement and test object-oriented code</w:t>
      </w:r>
      <w:r>
        <w:fldChar w:fldCharType="end"/>
      </w:r>
    </w:p>
    <w:p w:rsidR="004B3F44" w:rsidP="004B3F44">
      <w:pPr>
        <w:pStyle w:val="Version"/>
        <w:sectPr w:rsidSect="00667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34C" w:rsidP="0066734C">
      <w:pPr>
        <w:pStyle w:val="SuperHeading"/>
      </w:pPr>
      <w:r w:rsidRPr="0066734C">
        <w:t>UEECS0019 Develop, implement and test object-oriented code</w:t>
      </w:r>
    </w:p>
    <w:p w:rsidR="00000000" w:rsidRPr="0066734C" w:rsidP="0066734C">
      <w:pPr>
        <w:pStyle w:val="Heading1"/>
      </w:pPr>
      <w:bookmarkStart w:id="1" w:name="O_1078519"/>
      <w:bookmarkEnd w:id="1"/>
      <w:r w:rsidRPr="006673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Release 1. This is the first release of this unit of competency in the UEE Electrotechnology Training Package.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2" w:name="O_1078520"/>
      <w:bookmarkEnd w:id="2"/>
      <w:r w:rsidRPr="006673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This unit involves the skills and knowledge required to develop, implemen</w:t>
            </w:r>
            <w:r w:rsidRPr="0066734C">
              <w:t>t and test object-oriented code.</w:t>
            </w:r>
          </w:p>
          <w:p w:rsidR="00000000" w:rsidRPr="0066734C" w:rsidP="0066734C">
            <w:pPr>
              <w:pStyle w:val="BodyText"/>
            </w:pPr>
            <w:r w:rsidRPr="0066734C">
              <w:t>It includes following development scope, using appropriate development software, writing code and documenting development activities.</w:t>
            </w:r>
          </w:p>
          <w:p w:rsidR="00000000" w:rsidRPr="0066734C" w:rsidP="0066734C">
            <w:pPr>
              <w:pStyle w:val="BodyText"/>
            </w:pPr>
            <w:r w:rsidRPr="0066734C">
              <w:t>No licensing, legislative or certification requirements apply to this unit at the time of</w:t>
            </w:r>
            <w:r w:rsidRPr="0066734C">
              <w:t xml:space="preserve"> publication.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3" w:name="O_1078521"/>
      <w:bookmarkEnd w:id="3"/>
      <w:r w:rsidRPr="006673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UEECD0007 Apply work health and safety regulations, codes and practices in the workplace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4" w:name="O_1078522"/>
      <w:bookmarkEnd w:id="4"/>
      <w:r w:rsidRPr="006673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Computer Systems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5" w:name="O_1078523"/>
      <w:bookmarkEnd w:id="5"/>
      <w:r w:rsidRPr="006673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Electrotechnology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6" w:name="O_1078524"/>
      <w:bookmarkEnd w:id="6"/>
      <w:r w:rsidRPr="006673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PERFORMANCE CRITERIA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Performance criteria describe the performance needed to demonstrate achievement of the element.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>Prepare to develop object</w:t>
            </w:r>
            <w:r w:rsidRPr="0066734C">
              <w:t>-</w:t>
            </w:r>
            <w:r w:rsidRPr="0066734C">
              <w:rPr>
                <w:rStyle w:val="SpecialBold"/>
              </w:rPr>
              <w:t>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Work health and safety (WHS)/occupational health and safety (OHS) processes and workplace procedures for a given work area are identified, obtained and applied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WHS/OHS risk control measures and workplace procedures in preparation f</w:t>
            </w:r>
            <w:r w:rsidRPr="0066734C">
              <w:t>or the work are followed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Scope of code development work is determined from job performance specifications and in consultation with relevant person/s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Activities are planned in accordance with workplace procedures for timelines and in consultation with others involved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Relevant development kit and software are selected in accordance with specified requirements and performance standards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Strat</w:t>
            </w:r>
            <w:r w:rsidRPr="0066734C">
              <w:t>egies are implemented to ensure programming is carried out efficiently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>Develop object</w:t>
            </w:r>
            <w:r w:rsidRPr="0066734C">
              <w:t>-</w:t>
            </w:r>
            <w:r w:rsidRPr="0066734C">
              <w:rPr>
                <w:rStyle w:val="SpecialBold"/>
              </w:rPr>
              <w:t>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WHS/OHS risk control measures and workplace procedures for carrying out the work are followed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Correct syntax is applied to developing code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Features of object-orientated programming language are applied to develop and test solutions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Code written features data encapsulation, inheritance and libraries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Approaches to issues/problems are analysed to provide effective solutions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Quality of work is monitored in accordance with workplace procedures and relevant industry standards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rPr>
                <w:rStyle w:val="SpecialBold"/>
              </w:rPr>
              <w:t>Test and document the development of object</w:t>
            </w:r>
            <w:r w:rsidRPr="0066734C">
              <w:t>-</w:t>
            </w:r>
            <w:r w:rsidRPr="0066734C">
              <w:rPr>
                <w:rStyle w:val="SpecialBold"/>
              </w:rPr>
              <w:t>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Testing procedures are developed to analyse code in accordance with job performance sp</w:t>
            </w:r>
            <w:r w:rsidRPr="0066734C">
              <w:t>ecifications and workplace procedures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Problems in code are rectified to ensure job performance specifications are met</w:t>
            </w:r>
          </w:p>
        </w:tc>
      </w:tr>
      <w:tr w:rsidTr="00667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Intermediate and final documentation is completed in accordance with relevant industry standards and presented to relevant p</w:t>
            </w:r>
            <w:r w:rsidRPr="0066734C">
              <w:t>erson/s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7" w:name="O_1078525"/>
      <w:bookmarkEnd w:id="7"/>
      <w:r w:rsidRPr="006673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Foundation skills essential to performance are explicit in the performance criteria of this unit of competency.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8" w:name="O_1078526"/>
      <w:bookmarkEnd w:id="8"/>
      <w:r w:rsidRPr="006673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Range is restricted to essential operating conditions and any other variables essential to the work environment.</w:t>
            </w:r>
          </w:p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Non-essential conditions may be found in the UEE Electrotechnology Training Package Companion Volume Implementation Guide.</w:t>
            </w:r>
          </w:p>
        </w:tc>
      </w:tr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>Developing object-</w:t>
            </w:r>
            <w:r w:rsidRPr="0066734C">
              <w:t>oriented code must consist of multiple user-classes and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ListBullet"/>
            </w:pPr>
            <w:r w:rsidRPr="0066734C">
              <w:t>inheritance</w:t>
            </w:r>
          </w:p>
          <w:p w:rsidR="00000000" w:rsidRPr="0066734C" w:rsidP="0066734C">
            <w:pPr>
              <w:pStyle w:val="ListBullet"/>
            </w:pPr>
            <w:r w:rsidRPr="0066734C">
              <w:t>arrays</w:t>
            </w:r>
          </w:p>
          <w:p w:rsidR="00000000" w:rsidRPr="0066734C" w:rsidP="0066734C">
            <w:pPr>
              <w:pStyle w:val="ListBullet"/>
            </w:pPr>
            <w:r w:rsidRPr="0066734C">
              <w:t>graphical user interface (GUI) components</w:t>
            </w:r>
          </w:p>
          <w:p w:rsidR="00000000" w:rsidRPr="0066734C" w:rsidP="0066734C">
            <w:pPr>
              <w:pStyle w:val="ListBullet"/>
            </w:pPr>
            <w:r w:rsidRPr="0066734C">
              <w:t>exceptions</w:t>
            </w:r>
          </w:p>
          <w:p w:rsidR="00000000" w:rsidRPr="0066734C" w:rsidP="0066734C">
            <w:pPr>
              <w:pStyle w:val="ListBullet"/>
            </w:pPr>
            <w:r w:rsidRPr="0066734C">
              <w:t>file input/output (I/O)</w:t>
            </w:r>
          </w:p>
          <w:p w:rsidR="00000000" w:rsidRPr="0066734C" w:rsidP="0066734C">
            <w:pPr>
              <w:pStyle w:val="ListBullet"/>
            </w:pPr>
            <w:r w:rsidRPr="0066734C">
              <w:t>event handling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9" w:name="O_1078527"/>
      <w:bookmarkEnd w:id="9"/>
      <w:r w:rsidRPr="006673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This unit replaces and is equivalent to UEENEED111A Develop, implement and test object oriented code.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10" w:name="O_1078538"/>
      <w:bookmarkEnd w:id="10"/>
      <w:r w:rsidRPr="0066734C">
        <w:t>Links</w:t>
      </w:r>
    </w:p>
    <w:p w:rsidR="00000000" w:rsidRPr="0066734C" w:rsidP="004B3F44">
      <w:pPr>
        <w:pStyle w:val="BodyText"/>
      </w:pPr>
      <w:r w:rsidRPr="0066734C">
        <w:t xml:space="preserve">Companion Volume implementation guides are </w:t>
      </w:r>
      <w:r w:rsidRPr="0066734C">
        <w:t xml:space="preserve">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C455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6734C" w:rsidP="004B3F44">
      <w:pPr>
        <w:pStyle w:val="BodyText"/>
        <w:sectPr w:rsidSect="006673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734C" w:rsidP="0066734C">
      <w:pPr>
        <w:pStyle w:val="SuperHeading"/>
      </w:pPr>
      <w:r w:rsidRPr="0066734C">
        <w:t>Assessment Requirements for UEECS0019 Develop, implement and test object-oriented code</w:t>
      </w:r>
    </w:p>
    <w:p w:rsidR="00000000" w:rsidRPr="0066734C" w:rsidP="0066734C">
      <w:pPr>
        <w:pStyle w:val="Heading1"/>
      </w:pPr>
      <w:bookmarkStart w:id="11" w:name="O_1078529"/>
      <w:bookmarkEnd w:id="11"/>
      <w:r w:rsidRPr="006673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>Release 1. This is the first release of this unit of competency in the UEE Electrotechnology Training Package.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12" w:name="O_1078530"/>
      <w:bookmarkEnd w:id="12"/>
      <w:r w:rsidRPr="006673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 xml:space="preserve">Evidence required to demonstrate competence in this unit must be relevant to and </w:t>
            </w:r>
            <w:r w:rsidRPr="0066734C">
              <w:t xml:space="preserve">satisfy all of the requirements of the elements, performance criteria and range of conditions on at least two separate occasions and include: </w:t>
            </w:r>
          </w:p>
        </w:tc>
      </w:tr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ListBullet"/>
            </w:pPr>
            <w:r w:rsidRPr="0066734C">
              <w:t>applying correct syntax to developing code</w:t>
            </w:r>
          </w:p>
          <w:p w:rsidR="00000000" w:rsidRPr="0066734C" w:rsidP="0066734C">
            <w:pPr>
              <w:pStyle w:val="ListBullet"/>
            </w:pPr>
            <w:r w:rsidRPr="0066734C">
              <w:t>applying features of object-oriented programming language</w:t>
            </w:r>
          </w:p>
          <w:p w:rsidR="00000000" w:rsidRPr="0066734C" w:rsidP="0066734C">
            <w:pPr>
              <w:pStyle w:val="ListBullet"/>
            </w:pPr>
            <w:r w:rsidRPr="0066734C">
              <w:t xml:space="preserve">applying relevant work health and safety (WHS)/occupational health and safety (OHS) requirements, including: </w:t>
            </w:r>
          </w:p>
          <w:p w:rsidR="00000000" w:rsidRPr="0066734C" w:rsidP="0066734C">
            <w:pPr>
              <w:pStyle w:val="ListBullet2"/>
            </w:pPr>
            <w:r w:rsidRPr="0066734C">
              <w:t>using risk control measures</w:t>
            </w:r>
          </w:p>
          <w:p w:rsidR="00000000" w:rsidRPr="0066734C" w:rsidP="0066734C">
            <w:pPr>
              <w:pStyle w:val="ListBullet"/>
            </w:pPr>
            <w:r w:rsidRPr="0066734C">
              <w:t>creating new classes</w:t>
            </w:r>
          </w:p>
          <w:p w:rsidR="00000000" w:rsidRPr="0066734C" w:rsidP="0066734C">
            <w:pPr>
              <w:pStyle w:val="ListBullet"/>
            </w:pPr>
            <w:r w:rsidRPr="0066734C">
              <w:t xml:space="preserve">determining code development work from job performance specifications and in consultation with </w:t>
            </w:r>
            <w:r w:rsidRPr="0066734C">
              <w:t>relevant person/s</w:t>
            </w:r>
          </w:p>
          <w:p w:rsidR="00000000" w:rsidRPr="0066734C" w:rsidP="0066734C">
            <w:pPr>
              <w:pStyle w:val="ListBullet"/>
            </w:pPr>
            <w:r w:rsidRPr="0066734C">
              <w:t>developing code</w:t>
            </w:r>
          </w:p>
          <w:p w:rsidR="00000000" w:rsidRPr="0066734C" w:rsidP="0066734C">
            <w:pPr>
              <w:pStyle w:val="ListBullet"/>
            </w:pPr>
            <w:r w:rsidRPr="0066734C">
              <w:t>developing and testing workplace procedures</w:t>
            </w:r>
          </w:p>
          <w:p w:rsidR="00000000" w:rsidRPr="0066734C" w:rsidP="0066734C">
            <w:pPr>
              <w:pStyle w:val="ListBullet"/>
            </w:pPr>
            <w:r w:rsidRPr="0066734C">
              <w:t>documenting outcomes in accordance with relevant industry standards</w:t>
            </w:r>
          </w:p>
          <w:p w:rsidR="00000000" w:rsidRPr="0066734C" w:rsidP="0066734C">
            <w:pPr>
              <w:pStyle w:val="ListBullet"/>
            </w:pPr>
            <w:r w:rsidRPr="0066734C">
              <w:t>identifying issues/problems and bugs in code to provide solutions</w:t>
            </w:r>
          </w:p>
          <w:p w:rsidR="00000000" w:rsidRPr="0066734C" w:rsidP="0066734C">
            <w:pPr>
              <w:pStyle w:val="ListBullet"/>
            </w:pPr>
            <w:r w:rsidRPr="0066734C">
              <w:t>implementing strategies to ensure programmin</w:t>
            </w:r>
            <w:r w:rsidRPr="0066734C">
              <w:t>g is carried out efficiently</w:t>
            </w:r>
          </w:p>
          <w:p w:rsidR="00000000" w:rsidRPr="0066734C" w:rsidP="0066734C">
            <w:pPr>
              <w:pStyle w:val="ListBullet"/>
            </w:pPr>
            <w:r w:rsidRPr="0066734C">
              <w:t>monitoring quality of work</w:t>
            </w:r>
          </w:p>
          <w:p w:rsidR="00000000" w:rsidRPr="0066734C" w:rsidP="0066734C">
            <w:pPr>
              <w:pStyle w:val="ListBullet"/>
            </w:pPr>
            <w:r w:rsidRPr="0066734C">
              <w:t>planning activities to meet scheduled timelines</w:t>
            </w:r>
          </w:p>
          <w:p w:rsidR="00000000" w:rsidRPr="0066734C" w:rsidP="0066734C">
            <w:pPr>
              <w:pStyle w:val="ListBullet"/>
            </w:pPr>
            <w:r w:rsidRPr="0066734C">
              <w:t>preparing to develop object-oriented code</w:t>
            </w:r>
          </w:p>
          <w:p w:rsidR="00000000" w:rsidRPr="0066734C" w:rsidP="0066734C">
            <w:pPr>
              <w:pStyle w:val="ListBullet"/>
            </w:pPr>
            <w:r w:rsidRPr="0066734C">
              <w:t>rectifying problems in code</w:t>
            </w:r>
          </w:p>
          <w:p w:rsidR="00000000" w:rsidRPr="0066734C" w:rsidP="0066734C">
            <w:pPr>
              <w:pStyle w:val="ListBullet"/>
            </w:pPr>
            <w:r w:rsidRPr="0066734C">
              <w:t>selecting development kit and software</w:t>
            </w:r>
          </w:p>
          <w:p w:rsidR="00000000" w:rsidRPr="0066734C" w:rsidP="0066734C">
            <w:pPr>
              <w:pStyle w:val="ListBullet"/>
            </w:pPr>
            <w:r w:rsidRPr="0066734C">
              <w:t>defining and using arrays</w:t>
            </w:r>
          </w:p>
          <w:p w:rsidR="00000000" w:rsidRPr="0066734C" w:rsidP="0066734C">
            <w:pPr>
              <w:pStyle w:val="ListBullet"/>
            </w:pPr>
            <w:r w:rsidRPr="0066734C">
              <w:t>creating graphical user interfaces (GUI) applications using library classes</w:t>
            </w:r>
          </w:p>
          <w:p w:rsidR="00000000" w:rsidRPr="0066734C" w:rsidP="0066734C">
            <w:pPr>
              <w:pStyle w:val="ListBullet"/>
            </w:pPr>
            <w:r w:rsidRPr="0066734C">
              <w:t>using GUI components and event-driven programming.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13" w:name="O_1078531"/>
      <w:bookmarkEnd w:id="13"/>
      <w:r w:rsidRPr="006673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34C">
            <w:pPr>
              <w:pStyle w:val="BodyText"/>
              <w:rPr>
                <w:lang w:val="en-NZ"/>
              </w:rPr>
            </w:pPr>
            <w:r w:rsidRPr="0066734C">
              <w:t xml:space="preserve">Evidence required to demonstrate competence in this unit must be relevant to and satisfy </w:t>
            </w:r>
            <w:r w:rsidRPr="0066734C">
              <w:t xml:space="preserve">all of the requirements of the elements, performance criteria and range of conditions and include knowledge of: </w:t>
            </w:r>
          </w:p>
        </w:tc>
      </w:tr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ListBullet"/>
            </w:pPr>
            <w:r w:rsidRPr="0066734C">
              <w:t>file input/output (I/O)</w:t>
            </w:r>
          </w:p>
          <w:p w:rsidR="00000000" w:rsidRPr="0066734C" w:rsidP="0066734C">
            <w:pPr>
              <w:pStyle w:val="ListBullet"/>
            </w:pPr>
            <w:r w:rsidRPr="0066734C">
              <w:t>multi-threading</w:t>
            </w:r>
          </w:p>
          <w:p w:rsidR="00000000" w:rsidRPr="0066734C" w:rsidP="0066734C">
            <w:pPr>
              <w:pStyle w:val="ListBullet"/>
            </w:pPr>
            <w:r w:rsidRPr="0066734C">
              <w:t>object-oriented programming language elements</w:t>
            </w:r>
          </w:p>
          <w:p w:rsidR="00000000" w:rsidRPr="0066734C" w:rsidP="0066734C">
            <w:pPr>
              <w:pStyle w:val="ListBullet"/>
            </w:pPr>
            <w:r w:rsidRPr="0066734C">
              <w:t>object-oriented programming language operators and control structures</w:t>
            </w:r>
          </w:p>
          <w:p w:rsidR="00000000" w:rsidRPr="0066734C" w:rsidP="0066734C">
            <w:pPr>
              <w:pStyle w:val="ListBullet"/>
            </w:pPr>
            <w:r w:rsidRPr="0066734C">
              <w:t>relevant code written features, including:</w:t>
            </w:r>
          </w:p>
          <w:p w:rsidR="00000000" w:rsidRPr="0066734C" w:rsidP="0066734C">
            <w:pPr>
              <w:pStyle w:val="ListBullet2"/>
            </w:pPr>
            <w:r w:rsidRPr="0066734C">
              <w:t>data encapsulation</w:t>
            </w:r>
          </w:p>
          <w:p w:rsidR="00000000" w:rsidRPr="0066734C" w:rsidP="0066734C">
            <w:pPr>
              <w:pStyle w:val="ListBullet2"/>
            </w:pPr>
            <w:r w:rsidRPr="0066734C">
              <w:t>inheritance</w:t>
            </w:r>
          </w:p>
          <w:p w:rsidR="00000000" w:rsidRPr="0066734C" w:rsidP="0066734C">
            <w:pPr>
              <w:pStyle w:val="ListBullet2"/>
            </w:pPr>
            <w:r w:rsidRPr="0066734C">
              <w:t>system libraries</w:t>
            </w:r>
          </w:p>
          <w:p w:rsidR="00000000" w:rsidRPr="0066734C" w:rsidP="0066734C">
            <w:pPr>
              <w:pStyle w:val="ListBullet"/>
            </w:pPr>
            <w:r w:rsidRPr="0066734C">
              <w:t>relevant collections and collection framework</w:t>
            </w:r>
          </w:p>
          <w:p w:rsidR="00000000" w:rsidRPr="0066734C" w:rsidP="0066734C">
            <w:pPr>
              <w:pStyle w:val="ListBullet"/>
            </w:pPr>
            <w:r w:rsidRPr="0066734C">
              <w:t>relevant development kit and software</w:t>
            </w:r>
          </w:p>
          <w:p w:rsidR="00000000" w:rsidRPr="0066734C" w:rsidP="0066734C">
            <w:pPr>
              <w:pStyle w:val="ListBullet"/>
            </w:pPr>
            <w:r w:rsidRPr="0066734C">
              <w:t xml:space="preserve">relevant </w:t>
            </w:r>
            <w:r w:rsidRPr="0066734C">
              <w:t>exception handling</w:t>
            </w:r>
          </w:p>
          <w:p w:rsidR="00000000" w:rsidRPr="0066734C" w:rsidP="0066734C">
            <w:pPr>
              <w:pStyle w:val="ListBullet"/>
            </w:pPr>
            <w:r w:rsidRPr="0066734C">
              <w:t>relevant features of object-oriented programming</w:t>
            </w:r>
          </w:p>
          <w:p w:rsidR="00000000" w:rsidRPr="0066734C" w:rsidP="0066734C">
            <w:pPr>
              <w:pStyle w:val="ListBullet"/>
            </w:pPr>
            <w:r w:rsidRPr="0066734C">
              <w:t>relevant programming</w:t>
            </w:r>
          </w:p>
          <w:p w:rsidR="00000000" w:rsidRPr="0066734C" w:rsidP="0066734C">
            <w:pPr>
              <w:pStyle w:val="ListBullet"/>
            </w:pPr>
            <w:r w:rsidRPr="0066734C">
              <w:t>job safety assessments or risk mitigation processes</w:t>
            </w:r>
          </w:p>
          <w:p w:rsidR="00000000" w:rsidRPr="0066734C" w:rsidP="0066734C">
            <w:pPr>
              <w:pStyle w:val="ListBullet"/>
            </w:pPr>
            <w:r w:rsidRPr="0066734C">
              <w:t>relevant syntax to developing code</w:t>
            </w:r>
          </w:p>
          <w:p w:rsidR="00000000" w:rsidRPr="0066734C" w:rsidP="0066734C">
            <w:pPr>
              <w:pStyle w:val="ListBullet"/>
            </w:pPr>
            <w:r w:rsidRPr="0066734C">
              <w:t>relevant WHS/OHS legislated requirements</w:t>
            </w:r>
          </w:p>
          <w:p w:rsidR="00000000" w:rsidRPr="0066734C" w:rsidP="0066734C">
            <w:pPr>
              <w:pStyle w:val="ListBullet"/>
            </w:pPr>
            <w:r w:rsidRPr="0066734C">
              <w:t>relevant workplace documentation</w:t>
            </w:r>
          </w:p>
          <w:p w:rsidR="00000000" w:rsidRPr="0066734C" w:rsidP="0066734C">
            <w:pPr>
              <w:pStyle w:val="ListBullet"/>
            </w:pPr>
            <w:r w:rsidRPr="0066734C">
              <w:t>relevant workplace instructions, quality policies and procedures.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14" w:name="O_1078532"/>
      <w:bookmarkEnd w:id="14"/>
      <w:r w:rsidRPr="006673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34C" w:rsidP="0066734C">
            <w:pPr>
              <w:pStyle w:val="BodyText"/>
            </w:pPr>
            <w:r w:rsidRPr="0066734C">
              <w:t xml:space="preserve">Assessors must hold credentials specified within the Standards for Registered Training Organisations current at the time of assessment. </w:t>
            </w:r>
          </w:p>
          <w:p w:rsidR="00000000" w:rsidRPr="0066734C" w:rsidP="0066734C">
            <w:pPr>
              <w:pStyle w:val="BodyText"/>
            </w:pPr>
            <w:r w:rsidRPr="0066734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6734C" w:rsidP="0066734C">
            <w:pPr>
              <w:pStyle w:val="BodyText"/>
            </w:pPr>
            <w:r w:rsidRPr="0066734C">
              <w:t>Assessment must occur in suitable workplace op</w:t>
            </w:r>
            <w:r w:rsidRPr="0066734C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66734C" w:rsidP="0066734C">
            <w:pPr>
              <w:pStyle w:val="BodyText"/>
            </w:pPr>
            <w:r w:rsidRPr="0066734C">
              <w:t xml:space="preserve">Assessment processes and techniques must be appropriate </w:t>
            </w:r>
            <w:r w:rsidRPr="0066734C">
              <w:t>to the language, literacy and numeracy requirements of the work being performed and the needs of the candidate.</w:t>
            </w:r>
          </w:p>
          <w:p w:rsidR="00000000" w:rsidRPr="0066734C" w:rsidP="0066734C">
            <w:pPr>
              <w:pStyle w:val="BodyText"/>
            </w:pPr>
            <w:r w:rsidRPr="0066734C">
              <w:t>Resources for assessment must include access to:</w:t>
            </w:r>
          </w:p>
          <w:p w:rsidR="00000000" w:rsidRPr="0066734C" w:rsidP="0066734C">
            <w:pPr>
              <w:pStyle w:val="ListBullet"/>
            </w:pPr>
            <w:r w:rsidRPr="0066734C">
              <w:t>a range of relevant exercises, case studies and/or simulations</w:t>
            </w:r>
          </w:p>
          <w:p w:rsidR="00000000" w:rsidRPr="0066734C" w:rsidP="0066734C">
            <w:pPr>
              <w:pStyle w:val="ListBullet"/>
            </w:pPr>
            <w:r w:rsidRPr="0066734C">
              <w:t>relevant and appropriate materials, tools, facilities and equipment currently used in industry</w:t>
            </w:r>
          </w:p>
          <w:p w:rsidR="00000000" w:rsidRPr="0066734C" w:rsidP="0066734C">
            <w:pPr>
              <w:pStyle w:val="ListBullet"/>
            </w:pPr>
            <w:r w:rsidRPr="0066734C">
              <w:t xml:space="preserve">resources that reflect current industry practices in relation to developing object-oriented code </w:t>
            </w:r>
          </w:p>
          <w:p w:rsidR="00000000" w:rsidRPr="0066734C" w:rsidP="0066734C">
            <w:pPr>
              <w:pStyle w:val="ListBullet"/>
            </w:pPr>
            <w:r w:rsidRPr="0066734C">
              <w:t>applicable documentation, including workplace procedures, equip</w:t>
            </w:r>
            <w:r w:rsidRPr="0066734C">
              <w:t>ment specifications, regulations, codes of practice and operation manuals.</w:t>
            </w:r>
          </w:p>
        </w:tc>
      </w:tr>
    </w:tbl>
    <w:p w:rsidR="00000000" w:rsidRPr="0066734C" w:rsidP="0066734C">
      <w:pPr>
        <w:pStyle w:val="NoPaddingFontSize1"/>
      </w:pPr>
    </w:p>
    <w:p w:rsidR="00000000" w:rsidRPr="0066734C" w:rsidP="0066734C">
      <w:pPr>
        <w:pStyle w:val="AllowPageBreak"/>
      </w:pPr>
    </w:p>
    <w:p w:rsidR="00000000" w:rsidRPr="0066734C" w:rsidP="0066734C">
      <w:pPr>
        <w:pStyle w:val="Heading1"/>
      </w:pPr>
      <w:bookmarkStart w:id="15" w:name="O_1078543"/>
      <w:bookmarkEnd w:id="15"/>
      <w:r w:rsidRPr="0066734C">
        <w:t>Links</w:t>
      </w:r>
    </w:p>
    <w:p w:rsidR="00000000" w:rsidRPr="0066734C" w:rsidP="004B3F44">
      <w:pPr>
        <w:pStyle w:val="BodyText"/>
      </w:pPr>
      <w:r w:rsidRPr="0066734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C455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6734C" w:rsidP="0066734C"/>
    <w:sectPr w:rsidSect="006673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 w:rsidRPr="004B3F44" w:rsidP="004B3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F44" w:rsidP="00667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F44" w:rsidP="00667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B3F44" w:rsidP="006673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 w:rsidP="00667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F44">
      <w:t>Approved</w:t>
    </w:r>
    <w:r w:rsidR="004B3F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F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F44">
      <w:rPr>
        <w:noProof/>
      </w:rPr>
      <w:t>4</w:t>
    </w:r>
    <w:r>
      <w:rPr>
        <w:noProof/>
      </w:rPr>
      <w:fldChar w:fldCharType="end"/>
    </w:r>
  </w:p>
  <w:p w:rsidR="0066734C" w:rsidP="00667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F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F44">
      <w:t>Powering Skills Organisation</w:t>
    </w:r>
    <w:r w:rsidR="004B3F44">
      <w:fldChar w:fldCharType="end"/>
    </w:r>
  </w:p>
  <w:p w:rsidR="0066734C" w:rsidP="00667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34C" w:rsidRPr="004B3F44" w:rsidP="004B3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F44" w:rsidRPr="002D2AF8" w:rsidP="00667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UEECS0019 Develop, implement and test object-oriented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3F44" w:rsidP="006673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4C" w:rsidRPr="002D2AF8" w:rsidP="00667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F44">
      <w:t>UEECS0019 Develop, implement and test object-oriented code</w:t>
    </w:r>
    <w:r w:rsidR="004B3F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F44">
      <w:rPr>
        <w:noProof/>
      </w:rPr>
      <w:t>2 March 2025</w:t>
    </w:r>
    <w:r>
      <w:fldChar w:fldCharType="end"/>
    </w:r>
  </w:p>
  <w:p w:rsidR="0066734C" w:rsidP="00667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2C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47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88F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34C"/>
  </w:style>
  <w:style w:type="character" w:customStyle="1" w:styleId="Heading1Char">
    <w:name w:val="Heading 1 Char"/>
    <w:basedOn w:val="DefaultParagraphFont"/>
    <w:link w:val="Heading1"/>
    <w:rsid w:val="00667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3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34C"/>
    <w:rPr>
      <w:b/>
      <w:spacing w:val="0"/>
    </w:rPr>
  </w:style>
  <w:style w:type="paragraph" w:styleId="ListBullet2">
    <w:name w:val="List Bullet 2"/>
    <w:basedOn w:val="List2"/>
    <w:rsid w:val="006673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7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7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7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3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34C"/>
    <w:rPr>
      <w:i/>
    </w:rPr>
  </w:style>
  <w:style w:type="paragraph" w:styleId="Caption">
    <w:name w:val="caption"/>
    <w:basedOn w:val="BodyText"/>
    <w:next w:val="Normal"/>
    <w:qFormat/>
    <w:rsid w:val="00667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34C"/>
  </w:style>
  <w:style w:type="paragraph" w:styleId="TableofFigures">
    <w:name w:val="table of figures"/>
    <w:basedOn w:val="Normal"/>
    <w:next w:val="Normal"/>
    <w:semiHidden/>
    <w:rsid w:val="00667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3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734C"/>
    <w:rPr>
      <w:rFonts w:ascii="Wingdings" w:hAnsi="Wingdings"/>
    </w:rPr>
  </w:style>
  <w:style w:type="paragraph" w:customStyle="1" w:styleId="TableHeading">
    <w:name w:val="Table Heading"/>
    <w:basedOn w:val="HeadingBase"/>
    <w:rsid w:val="00667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34C"/>
    <w:rPr>
      <w:color w:val="0033CC"/>
      <w:u w:val="none"/>
    </w:rPr>
  </w:style>
  <w:style w:type="paragraph" w:customStyle="1" w:styleId="BodyTextRight">
    <w:name w:val="Body Text Right"/>
    <w:basedOn w:val="BodyText"/>
    <w:rsid w:val="00667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3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34C"/>
    <w:rPr>
      <w:sz w:val="32"/>
    </w:rPr>
  </w:style>
  <w:style w:type="paragraph" w:customStyle="1" w:styleId="HeadingProcedure">
    <w:name w:val="Heading Procedure"/>
    <w:basedOn w:val="HeadingBase"/>
    <w:next w:val="Normal"/>
    <w:rsid w:val="00667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34C"/>
    <w:pPr>
      <w:spacing w:before="60" w:after="60"/>
    </w:pPr>
  </w:style>
  <w:style w:type="paragraph" w:styleId="ListContinue">
    <w:name w:val="List Continue"/>
    <w:basedOn w:val="List"/>
    <w:rsid w:val="0066734C"/>
    <w:pPr>
      <w:ind w:firstLine="0"/>
    </w:pPr>
  </w:style>
  <w:style w:type="paragraph" w:customStyle="1" w:styleId="ListNote">
    <w:name w:val="List Note"/>
    <w:basedOn w:val="List"/>
    <w:rsid w:val="00667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34C"/>
    <w:rPr>
      <w:rFonts w:ascii="Courier New" w:hAnsi="Courier New"/>
    </w:rPr>
  </w:style>
  <w:style w:type="paragraph" w:customStyle="1" w:styleId="NoteBullet">
    <w:name w:val="Note Bullet"/>
    <w:basedOn w:val="Note"/>
    <w:rsid w:val="00667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3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34C"/>
    <w:rPr>
      <w:b/>
      <w:smallCaps/>
    </w:rPr>
  </w:style>
  <w:style w:type="paragraph" w:customStyle="1" w:styleId="TableListNumber">
    <w:name w:val="Table List Number"/>
    <w:basedOn w:val="ListNumber"/>
    <w:rsid w:val="00667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34C"/>
    <w:pPr>
      <w:numPr>
        <w:numId w:val="9"/>
      </w:numPr>
    </w:pPr>
  </w:style>
  <w:style w:type="paragraph" w:customStyle="1" w:styleId="ListAlpha2">
    <w:name w:val="List Alpha 2"/>
    <w:basedOn w:val="List2"/>
    <w:rsid w:val="0066734C"/>
    <w:pPr>
      <w:numPr>
        <w:numId w:val="8"/>
      </w:numPr>
    </w:pPr>
  </w:style>
  <w:style w:type="paragraph" w:styleId="List2">
    <w:name w:val="List 2"/>
    <w:basedOn w:val="BodyText"/>
    <w:rsid w:val="00667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3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3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734C"/>
    <w:pPr>
      <w:numPr>
        <w:numId w:val="4"/>
      </w:numPr>
    </w:pPr>
  </w:style>
  <w:style w:type="paragraph" w:styleId="ListContinue2">
    <w:name w:val="List Continue 2"/>
    <w:basedOn w:val="List2"/>
    <w:rsid w:val="0066734C"/>
    <w:pPr>
      <w:ind w:firstLine="0"/>
    </w:pPr>
  </w:style>
  <w:style w:type="paragraph" w:styleId="ListContinue3">
    <w:name w:val="List Continue 3"/>
    <w:basedOn w:val="List3"/>
    <w:rsid w:val="0066734C"/>
    <w:pPr>
      <w:ind w:left="1021" w:firstLine="0"/>
    </w:pPr>
  </w:style>
  <w:style w:type="paragraph" w:styleId="ListContinue4">
    <w:name w:val="List Continue 4"/>
    <w:basedOn w:val="List4"/>
    <w:rsid w:val="0066734C"/>
    <w:pPr>
      <w:ind w:firstLine="0"/>
    </w:pPr>
  </w:style>
  <w:style w:type="paragraph" w:styleId="ListContinue5">
    <w:name w:val="List Continue 5"/>
    <w:basedOn w:val="List5"/>
    <w:rsid w:val="0066734C"/>
    <w:pPr>
      <w:ind w:firstLine="0"/>
    </w:pPr>
  </w:style>
  <w:style w:type="paragraph" w:styleId="ListNumber3">
    <w:name w:val="List Number 3"/>
    <w:basedOn w:val="List3"/>
    <w:rsid w:val="0066734C"/>
    <w:pPr>
      <w:numPr>
        <w:numId w:val="5"/>
      </w:numPr>
    </w:pPr>
  </w:style>
  <w:style w:type="paragraph" w:styleId="ListNumber4">
    <w:name w:val="List Number 4"/>
    <w:basedOn w:val="List4"/>
    <w:rsid w:val="0066734C"/>
    <w:pPr>
      <w:numPr>
        <w:numId w:val="6"/>
      </w:numPr>
    </w:pPr>
  </w:style>
  <w:style w:type="paragraph" w:styleId="ListNumber5">
    <w:name w:val="List Number 5"/>
    <w:basedOn w:val="List5"/>
    <w:rsid w:val="0066734C"/>
    <w:pPr>
      <w:numPr>
        <w:numId w:val="7"/>
      </w:numPr>
    </w:pPr>
  </w:style>
  <w:style w:type="paragraph" w:styleId="BlockText">
    <w:name w:val="Block Text"/>
    <w:basedOn w:val="Normal"/>
    <w:rsid w:val="00667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34C"/>
    <w:rPr>
      <w:sz w:val="16"/>
      <w:vertAlign w:val="superscript"/>
    </w:rPr>
  </w:style>
  <w:style w:type="character" w:customStyle="1" w:styleId="Symbols">
    <w:name w:val="Symbols"/>
    <w:basedOn w:val="DefaultParagraphFont"/>
    <w:rsid w:val="0066734C"/>
    <w:rPr>
      <w:rFonts w:ascii="Symbol" w:hAnsi="Symbol"/>
    </w:rPr>
  </w:style>
  <w:style w:type="character" w:customStyle="1" w:styleId="MenuOptions">
    <w:name w:val="Menu Options"/>
    <w:basedOn w:val="DefaultParagraphFont"/>
    <w:rsid w:val="00667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34C"/>
    <w:rPr>
      <w:b/>
    </w:rPr>
  </w:style>
  <w:style w:type="character" w:customStyle="1" w:styleId="Underlined">
    <w:name w:val="Underlined"/>
    <w:basedOn w:val="DefaultParagraphFont"/>
    <w:rsid w:val="0066734C"/>
    <w:rPr>
      <w:u w:val="single"/>
    </w:rPr>
  </w:style>
  <w:style w:type="paragraph" w:customStyle="1" w:styleId="TableBodyTextRight">
    <w:name w:val="Table Body Text Right"/>
    <w:basedOn w:val="TableBodyText"/>
    <w:rsid w:val="00667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34C"/>
    <w:rPr>
      <w:sz w:val="18"/>
    </w:rPr>
  </w:style>
  <w:style w:type="paragraph" w:customStyle="1" w:styleId="BodySmallRight">
    <w:name w:val="Body Small Right"/>
    <w:basedOn w:val="BodyTextRight"/>
    <w:rsid w:val="0066734C"/>
    <w:rPr>
      <w:sz w:val="18"/>
      <w:szCs w:val="18"/>
    </w:rPr>
  </w:style>
  <w:style w:type="paragraph" w:customStyle="1" w:styleId="MarginEdition">
    <w:name w:val="Margin Edition"/>
    <w:basedOn w:val="MarginNote"/>
    <w:rsid w:val="00667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34C"/>
    <w:rPr>
      <w:sz w:val="2"/>
      <w:szCs w:val="2"/>
    </w:rPr>
  </w:style>
  <w:style w:type="character" w:customStyle="1" w:styleId="Small">
    <w:name w:val="Small"/>
    <w:basedOn w:val="DefaultParagraphFont"/>
    <w:rsid w:val="0066734C"/>
    <w:rPr>
      <w:sz w:val="16"/>
    </w:rPr>
  </w:style>
  <w:style w:type="paragraph" w:customStyle="1" w:styleId="WideTable">
    <w:name w:val="Wide Table"/>
    <w:basedOn w:val="Normal"/>
    <w:rsid w:val="00667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34C"/>
  </w:style>
  <w:style w:type="paragraph" w:styleId="Quote">
    <w:name w:val="Quote"/>
    <w:basedOn w:val="Heading1"/>
    <w:link w:val="QuoteChar"/>
    <w:qFormat/>
    <w:rsid w:val="00667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34C"/>
    <w:pPr>
      <w:pageBreakBefore/>
    </w:pPr>
  </w:style>
  <w:style w:type="paragraph" w:customStyle="1" w:styleId="Border">
    <w:name w:val="Border"/>
    <w:basedOn w:val="Normal"/>
    <w:qFormat/>
    <w:rsid w:val="00667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34C"/>
    <w:rPr>
      <w:u w:val="single"/>
    </w:rPr>
  </w:style>
  <w:style w:type="character" w:customStyle="1" w:styleId="BoldandItalics">
    <w:name w:val="Bold and Italics"/>
    <w:qFormat/>
    <w:rsid w:val="0066734C"/>
    <w:rPr>
      <w:b/>
      <w:i/>
      <w:u w:val="none"/>
    </w:rPr>
  </w:style>
  <w:style w:type="paragraph" w:styleId="BalloonText">
    <w:name w:val="Balloon Text"/>
    <w:basedOn w:val="Normal"/>
    <w:link w:val="BalloonTextChar"/>
    <w:rsid w:val="00667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34C"/>
    <w:pPr>
      <w:spacing w:before="0" w:after="0"/>
    </w:pPr>
  </w:style>
  <w:style w:type="paragraph" w:customStyle="1" w:styleId="BodyTextBold">
    <w:name w:val="Body Text Bold"/>
    <w:basedOn w:val="BodyText"/>
    <w:qFormat/>
    <w:rsid w:val="0066734C"/>
    <w:rPr>
      <w:b/>
    </w:rPr>
  </w:style>
  <w:style w:type="character" w:styleId="Hyperlink">
    <w:name w:val="Hyperlink"/>
    <w:basedOn w:val="DefaultParagraphFont"/>
    <w:uiPriority w:val="99"/>
    <w:unhideWhenUsed/>
    <w:rsid w:val="004B3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6643</Characters>
  <Application>Microsoft Office Word</Application>
  <DocSecurity>0</DocSecurity>
  <Lines>246</Lines>
  <Paragraphs>152</Paragraphs>
  <ScaleCrop>false</ScaleCrop>
  <Company>Author-it Software Corporation Ltd.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UEECS0019 Develop, implement and test object-oriented code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