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7D5" w:rsidP="008507D5">
      <w:pPr>
        <w:pStyle w:val="Title"/>
      </w:pPr>
      <w:r>
        <w:fldChar w:fldCharType="begin"/>
      </w:r>
      <w:r>
        <w:instrText xml:space="preserve"> TITLE   \* MERGEFORMAT </w:instrText>
      </w:r>
      <w:r>
        <w:fldChar w:fldCharType="separate"/>
      </w:r>
      <w:r>
        <w:t>Assessment Requirements for UEECS0007 Design and implement network systems for internetworking</w:t>
      </w:r>
      <w:r>
        <w:fldChar w:fldCharType="end"/>
      </w:r>
    </w:p>
    <w:p w:rsidR="008507D5" w:rsidP="008507D5">
      <w:pPr>
        <w:pStyle w:val="Version"/>
        <w:sectPr w:rsidSect="007F25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25E4" w:rsidP="007F25E4">
      <w:pPr>
        <w:pStyle w:val="SuperHeading"/>
      </w:pPr>
      <w:r w:rsidRPr="007F25E4">
        <w:t>Assessment Requirements for UEECS0007 Design and implement network systems for internetworking</w:t>
      </w:r>
    </w:p>
    <w:p w:rsidR="00000000" w:rsidRPr="007F25E4" w:rsidP="007F25E4">
      <w:pPr>
        <w:pStyle w:val="Heading1"/>
      </w:pPr>
      <w:bookmarkStart w:id="1" w:name="O_1078293"/>
      <w:bookmarkEnd w:id="1"/>
      <w:r w:rsidRPr="007F25E4">
        <w:t>Modification History</w:t>
      </w:r>
    </w:p>
    <w:tbl>
      <w:tblPr>
        <w:tblW w:w="9497" w:type="dxa"/>
        <w:tblLayout w:type="fixed"/>
        <w:tblCellMar>
          <w:left w:w="62" w:type="dxa"/>
          <w:right w:w="62" w:type="dxa"/>
        </w:tblCellMar>
        <w:tblLook w:val="0000"/>
      </w:tblPr>
      <w:tblGrid>
        <w:gridCol w:w="9497"/>
      </w:tblGrid>
      <w:tr w:rsidTr="007F2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5E4" w:rsidP="007F25E4">
            <w:pPr>
              <w:pStyle w:val="BodyText"/>
            </w:pPr>
            <w:r w:rsidRPr="007F25E4">
              <w:t>Release 1. This is the first release of this unit of competency in the UEE Electrotechnology Training Package.</w:t>
            </w:r>
          </w:p>
        </w:tc>
      </w:tr>
    </w:tbl>
    <w:p w:rsidR="00000000" w:rsidRPr="007F25E4" w:rsidP="007F25E4">
      <w:pPr>
        <w:pStyle w:val="NoPaddingFontSize1"/>
      </w:pPr>
    </w:p>
    <w:p w:rsidR="00000000" w:rsidRPr="007F25E4" w:rsidP="007F25E4">
      <w:pPr>
        <w:pStyle w:val="AllowPageBreak"/>
      </w:pPr>
    </w:p>
    <w:p w:rsidR="00000000" w:rsidRPr="007F25E4" w:rsidP="007F25E4">
      <w:pPr>
        <w:pStyle w:val="Heading1"/>
      </w:pPr>
      <w:bookmarkStart w:id="2" w:name="O_1078294"/>
      <w:bookmarkEnd w:id="2"/>
      <w:r w:rsidRPr="007F25E4">
        <w:t>Performance Evidence</w:t>
      </w:r>
    </w:p>
    <w:tbl>
      <w:tblPr>
        <w:tblW w:w="9497" w:type="dxa"/>
        <w:tblLayout w:type="fixed"/>
        <w:tblCellMar>
          <w:left w:w="62" w:type="dxa"/>
          <w:right w:w="62" w:type="dxa"/>
        </w:tblCellMar>
        <w:tblLook w:val="0000"/>
      </w:tblPr>
      <w:tblGrid>
        <w:gridCol w:w="9497"/>
      </w:tblGrid>
      <w:tr w:rsidTr="007F2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25E4">
            <w:pPr>
              <w:pStyle w:val="BodyText"/>
              <w:rPr>
                <w:lang w:val="en-NZ"/>
              </w:rPr>
            </w:pPr>
            <w:r w:rsidRPr="007F25E4">
              <w:t>Evidence required to demonstrate competence in this unit must be relevant to and satisfy all of the requirements of the elements, performance criteria and range of conditions on at least two separate occasions and inc</w:t>
            </w:r>
            <w:r w:rsidRPr="007F25E4">
              <w:t xml:space="preserve">lude: </w:t>
            </w:r>
          </w:p>
        </w:tc>
      </w:tr>
      <w:tr w:rsidTr="007F2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5E4" w:rsidP="007F25E4">
            <w:pPr>
              <w:pStyle w:val="ListBullet"/>
            </w:pPr>
            <w:r w:rsidRPr="007F25E4">
              <w:t xml:space="preserve">applying relevant work health and safety (WHS)/occupational health and safety (WHS/OHS) requirements </w:t>
            </w:r>
          </w:p>
          <w:p w:rsidR="00000000" w:rsidRPr="007F25E4" w:rsidP="007F25E4">
            <w:pPr>
              <w:pStyle w:val="ListBullet"/>
            </w:pPr>
            <w:r w:rsidRPr="007F25E4">
              <w:t>arranging work team/group of relevant persons</w:t>
            </w:r>
          </w:p>
          <w:p w:rsidR="00000000" w:rsidRPr="007F25E4" w:rsidP="007F25E4">
            <w:pPr>
              <w:pStyle w:val="ListBullet"/>
            </w:pPr>
            <w:r w:rsidRPr="007F25E4">
              <w:t xml:space="preserve">dealing with unplanned events </w:t>
            </w:r>
          </w:p>
          <w:p w:rsidR="00000000" w:rsidRPr="007F25E4" w:rsidP="007F25E4">
            <w:pPr>
              <w:pStyle w:val="ListBullet"/>
            </w:pPr>
            <w:r w:rsidRPr="007F25E4">
              <w:t>designing internetworking system based on economic and effective sol</w:t>
            </w:r>
            <w:r w:rsidRPr="007F25E4">
              <w:t>utions that meet design brief requirements</w:t>
            </w:r>
          </w:p>
          <w:p w:rsidR="00000000" w:rsidRPr="007F25E4" w:rsidP="007F25E4">
            <w:pPr>
              <w:pStyle w:val="ListBullet"/>
            </w:pPr>
            <w:r w:rsidRPr="007F25E4">
              <w:t>designing internetworking system with economical design solutions</w:t>
            </w:r>
          </w:p>
          <w:p w:rsidR="00000000" w:rsidRPr="007F25E4" w:rsidP="007F25E4">
            <w:pPr>
              <w:pStyle w:val="ListBullet"/>
            </w:pPr>
            <w:r w:rsidRPr="007F25E4">
              <w:t>detailing switching, routing and wide area network (WAN) technologies and specification for internetworking media in the design</w:t>
            </w:r>
          </w:p>
          <w:p w:rsidR="00000000" w:rsidRPr="007F25E4" w:rsidP="007F25E4">
            <w:pPr>
              <w:pStyle w:val="ListBullet"/>
            </w:pPr>
            <w:r w:rsidRPr="007F25E4">
              <w:t>developing an internetworking system design brief</w:t>
            </w:r>
          </w:p>
          <w:p w:rsidR="00000000" w:rsidRPr="007F25E4" w:rsidP="007F25E4">
            <w:pPr>
              <w:pStyle w:val="ListBullet"/>
            </w:pPr>
            <w:r w:rsidRPr="007F25E4">
              <w:t>documenting and presenting design for approval</w:t>
            </w:r>
          </w:p>
          <w:p w:rsidR="00000000" w:rsidRPr="007F25E4" w:rsidP="007F25E4">
            <w:pPr>
              <w:pStyle w:val="ListBullet"/>
            </w:pPr>
            <w:r w:rsidRPr="007F25E4">
              <w:t>documenting internetworking installation and configuration activities</w:t>
            </w:r>
          </w:p>
          <w:p w:rsidR="00000000" w:rsidRPr="007F25E4" w:rsidP="007F25E4">
            <w:pPr>
              <w:pStyle w:val="ListBullet"/>
            </w:pPr>
            <w:r w:rsidRPr="007F25E4">
              <w:t xml:space="preserve">identifying and rectifying system malfunctions and performance issues </w:t>
            </w:r>
          </w:p>
          <w:p w:rsidR="00000000" w:rsidRPr="007F25E4" w:rsidP="007F25E4">
            <w:pPr>
              <w:pStyle w:val="ListBullet"/>
            </w:pPr>
            <w:r w:rsidRPr="007F25E4">
              <w:t>implementing strat</w:t>
            </w:r>
            <w:r w:rsidRPr="007F25E4">
              <w:t>egies to ensure network development</w:t>
            </w:r>
          </w:p>
          <w:p w:rsidR="00000000" w:rsidRPr="007F25E4" w:rsidP="007F25E4">
            <w:pPr>
              <w:pStyle w:val="ListBullet"/>
            </w:pPr>
            <w:r w:rsidRPr="007F25E4">
              <w:t>implementing internetworking system design, including advanced wireless local area network (LAN) technologies in internetworking system design</w:t>
            </w:r>
          </w:p>
          <w:p w:rsidR="00000000" w:rsidRPr="007F25E4" w:rsidP="007F25E4">
            <w:pPr>
              <w:pStyle w:val="ListBullet"/>
            </w:pPr>
            <w:r w:rsidRPr="007F25E4">
              <w:t>monitoring quality of work</w:t>
            </w:r>
          </w:p>
          <w:p w:rsidR="00000000" w:rsidRPr="007F25E4" w:rsidP="007F25E4">
            <w:pPr>
              <w:pStyle w:val="ListBullet"/>
            </w:pPr>
            <w:r w:rsidRPr="007F25E4">
              <w:t xml:space="preserve">negotiating alterations to internetworking system </w:t>
            </w:r>
            <w:r w:rsidRPr="007F25E4">
              <w:t>design</w:t>
            </w:r>
          </w:p>
          <w:p w:rsidR="00000000" w:rsidRPr="007F25E4" w:rsidP="007F25E4">
            <w:pPr>
              <w:pStyle w:val="ListBullet"/>
            </w:pPr>
            <w:r w:rsidRPr="007F25E4">
              <w:t>planning work activities, including requirements for work team/group</w:t>
            </w:r>
          </w:p>
          <w:p w:rsidR="00000000" w:rsidRPr="007F25E4" w:rsidP="007F25E4">
            <w:pPr>
              <w:pStyle w:val="ListBullet"/>
            </w:pPr>
            <w:r w:rsidRPr="007F25E4">
              <w:t>preparing to design internetworking systems</w:t>
            </w:r>
          </w:p>
          <w:p w:rsidR="00000000" w:rsidRPr="007F25E4" w:rsidP="007F25E4">
            <w:pPr>
              <w:pStyle w:val="ListBullet"/>
            </w:pPr>
            <w:r w:rsidRPr="007F25E4">
              <w:t>presenting and discussing internetworking system design with relevant person/s</w:t>
            </w:r>
          </w:p>
          <w:p w:rsidR="00000000" w:rsidRPr="007F25E4" w:rsidP="007F25E4">
            <w:pPr>
              <w:pStyle w:val="ListBullet"/>
            </w:pPr>
            <w:r w:rsidRPr="007F25E4">
              <w:t>troubleshooting internetworking system</w:t>
            </w:r>
          </w:p>
          <w:p w:rsidR="00000000" w:rsidRPr="007F25E4" w:rsidP="007F25E4">
            <w:pPr>
              <w:pStyle w:val="ListBullet"/>
            </w:pPr>
            <w:r w:rsidRPr="007F25E4">
              <w:t>acquiring media fo</w:t>
            </w:r>
            <w:r w:rsidRPr="007F25E4">
              <w:t>r internetworking system design specification</w:t>
            </w:r>
          </w:p>
          <w:p w:rsidR="00000000" w:rsidRPr="007F25E4" w:rsidP="007F25E4">
            <w:pPr>
              <w:pStyle w:val="ListBullet"/>
            </w:pPr>
            <w:r w:rsidRPr="007F25E4">
              <w:t>selecting relevant development tools and software.</w:t>
            </w:r>
          </w:p>
        </w:tc>
      </w:tr>
    </w:tbl>
    <w:p w:rsidR="00000000" w:rsidRPr="007F25E4" w:rsidP="007F25E4">
      <w:pPr>
        <w:pStyle w:val="NoPaddingFontSize1"/>
      </w:pPr>
    </w:p>
    <w:p w:rsidR="00000000" w:rsidRPr="007F25E4" w:rsidP="007F25E4">
      <w:pPr>
        <w:pStyle w:val="AllowPageBreak"/>
      </w:pPr>
    </w:p>
    <w:p w:rsidR="00000000" w:rsidRPr="007F25E4" w:rsidP="007F25E4">
      <w:pPr>
        <w:pStyle w:val="Heading1"/>
      </w:pPr>
      <w:bookmarkStart w:id="3" w:name="O_1078295"/>
      <w:bookmarkEnd w:id="3"/>
      <w:r w:rsidRPr="007F25E4">
        <w:t>Knowledge Evidence</w:t>
      </w:r>
    </w:p>
    <w:tbl>
      <w:tblPr>
        <w:tblW w:w="9497" w:type="dxa"/>
        <w:tblLayout w:type="fixed"/>
        <w:tblCellMar>
          <w:left w:w="62" w:type="dxa"/>
          <w:right w:w="62" w:type="dxa"/>
        </w:tblCellMar>
        <w:tblLook w:val="0000"/>
      </w:tblPr>
      <w:tblGrid>
        <w:gridCol w:w="9497"/>
      </w:tblGrid>
      <w:tr w:rsidTr="007F2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25E4">
            <w:pPr>
              <w:pStyle w:val="BodyText"/>
              <w:rPr>
                <w:lang w:val="en-NZ"/>
              </w:rPr>
            </w:pPr>
            <w:r w:rsidRPr="007F25E4">
              <w:t xml:space="preserve">Evidence required to demonstrate competence in this unit must be relevant to and satisfy all of </w:t>
            </w:r>
            <w:r w:rsidRPr="007F25E4">
              <w:t xml:space="preserve">the requirements of the elements, performance criteria and range of conditions and include knowledge of: </w:t>
            </w:r>
          </w:p>
        </w:tc>
      </w:tr>
      <w:tr w:rsidTr="007F2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5E4" w:rsidP="007F25E4">
            <w:pPr>
              <w:pStyle w:val="ListBullet"/>
            </w:pPr>
            <w:r w:rsidRPr="007F25E4">
              <w:t>access lists configuration</w:t>
            </w:r>
          </w:p>
          <w:p w:rsidR="00000000" w:rsidRPr="007F25E4" w:rsidP="007F25E4">
            <w:pPr>
              <w:pStyle w:val="ListBullet"/>
            </w:pPr>
            <w:r w:rsidRPr="007F25E4">
              <w:t>configure dynamic host co</w:t>
            </w:r>
            <w:r w:rsidRPr="007F25E4">
              <w:t>nfiguration protocol (DHCP) service</w:t>
            </w:r>
          </w:p>
          <w:p w:rsidR="00000000" w:rsidRPr="007F25E4" w:rsidP="007F25E4">
            <w:pPr>
              <w:pStyle w:val="ListBullet"/>
            </w:pPr>
            <w:r w:rsidRPr="007F25E4">
              <w:t>configure inter-virtual local area network (VLAN) routing</w:t>
            </w:r>
          </w:p>
          <w:p w:rsidR="00000000" w:rsidRPr="007F25E4" w:rsidP="007F25E4">
            <w:pPr>
              <w:pStyle w:val="ListBullet"/>
            </w:pPr>
            <w:r w:rsidRPr="007F25E4">
              <w:t>configure spanning tree protocol</w:t>
            </w:r>
          </w:p>
          <w:p w:rsidR="00000000" w:rsidRPr="007F25E4" w:rsidP="007F25E4">
            <w:pPr>
              <w:pStyle w:val="ListBullet"/>
            </w:pPr>
            <w:r w:rsidRPr="007F25E4">
              <w:t>configure VLAN trunking protocol</w:t>
            </w:r>
          </w:p>
          <w:p w:rsidR="00000000" w:rsidRPr="007F25E4" w:rsidP="007F25E4">
            <w:pPr>
              <w:pStyle w:val="ListBullet"/>
            </w:pPr>
            <w:r w:rsidRPr="007F25E4">
              <w:t>design report presentation</w:t>
            </w:r>
          </w:p>
          <w:p w:rsidR="00000000" w:rsidRPr="007F25E4" w:rsidP="007F25E4">
            <w:pPr>
              <w:pStyle w:val="ListBullet"/>
            </w:pPr>
            <w:r w:rsidRPr="007F25E4">
              <w:t>interior gateway protocol (IGP) configuration</w:t>
            </w:r>
          </w:p>
          <w:p w:rsidR="00000000" w:rsidRPr="007F25E4" w:rsidP="007F25E4">
            <w:pPr>
              <w:pStyle w:val="ListBullet"/>
            </w:pPr>
            <w:r w:rsidRPr="007F25E4">
              <w:t>LAN design</w:t>
            </w:r>
          </w:p>
          <w:p w:rsidR="00000000" w:rsidRPr="007F25E4" w:rsidP="007F25E4">
            <w:pPr>
              <w:pStyle w:val="ListBullet"/>
            </w:pPr>
            <w:r w:rsidRPr="007F25E4">
              <w:t>network perf</w:t>
            </w:r>
            <w:r w:rsidRPr="007F25E4">
              <w:t>ormance assessment</w:t>
            </w:r>
          </w:p>
          <w:p w:rsidR="00000000" w:rsidRPr="007F25E4" w:rsidP="007F25E4">
            <w:pPr>
              <w:pStyle w:val="ListBullet"/>
            </w:pPr>
            <w:r w:rsidRPr="007F25E4">
              <w:t>network security and risk management</w:t>
            </w:r>
          </w:p>
          <w:p w:rsidR="00000000" w:rsidRPr="007F25E4" w:rsidP="007F25E4">
            <w:pPr>
              <w:pStyle w:val="ListBullet"/>
            </w:pPr>
            <w:r w:rsidRPr="007F25E4">
              <w:t>problem solving techniques</w:t>
            </w:r>
          </w:p>
          <w:p w:rsidR="00000000" w:rsidRPr="007F25E4" w:rsidP="007F25E4">
            <w:pPr>
              <w:pStyle w:val="ListBullet"/>
            </w:pPr>
            <w:r w:rsidRPr="007F25E4">
              <w:t>relevant industry standards</w:t>
            </w:r>
          </w:p>
          <w:p w:rsidR="00000000" w:rsidRPr="007F25E4" w:rsidP="007F25E4">
            <w:pPr>
              <w:pStyle w:val="ListBullet"/>
            </w:pPr>
            <w:r w:rsidRPr="007F25E4">
              <w:t>relevant manufacturer specifications</w:t>
            </w:r>
          </w:p>
          <w:p w:rsidR="00000000" w:rsidRPr="007F25E4" w:rsidP="007F25E4">
            <w:pPr>
              <w:pStyle w:val="ListBullet"/>
            </w:pPr>
            <w:r w:rsidRPr="007F25E4">
              <w:t>relevant media</w:t>
            </w:r>
          </w:p>
          <w:p w:rsidR="00000000" w:rsidRPr="007F25E4" w:rsidP="007F25E4">
            <w:pPr>
              <w:pStyle w:val="ListBullet"/>
            </w:pPr>
            <w:r w:rsidRPr="007F25E4">
              <w:t>relevant job safety assessments or risk mitigation processes</w:t>
            </w:r>
          </w:p>
          <w:p w:rsidR="00000000" w:rsidRPr="007F25E4" w:rsidP="007F25E4">
            <w:pPr>
              <w:pStyle w:val="ListBullet"/>
            </w:pPr>
            <w:r w:rsidRPr="007F25E4">
              <w:t>relevant WHS/OHS legislated requirements</w:t>
            </w:r>
          </w:p>
          <w:p w:rsidR="00000000" w:rsidRPr="007F25E4" w:rsidP="007F25E4">
            <w:pPr>
              <w:pStyle w:val="ListBullet"/>
            </w:pPr>
            <w:r w:rsidRPr="007F25E4">
              <w:t>relevant workplace budget, instructions, quality, policies and procedures</w:t>
            </w:r>
          </w:p>
          <w:p w:rsidR="00000000" w:rsidRPr="007F25E4" w:rsidP="007F25E4">
            <w:pPr>
              <w:pStyle w:val="ListBullet"/>
            </w:pPr>
            <w:r w:rsidRPr="007F25E4">
              <w:t>relevant workplace documentation</w:t>
            </w:r>
          </w:p>
          <w:p w:rsidR="00000000" w:rsidRPr="007F25E4" w:rsidP="007F25E4">
            <w:pPr>
              <w:pStyle w:val="ListBullet"/>
            </w:pPr>
            <w:r w:rsidRPr="007F25E4">
              <w:t>switch configuration</w:t>
            </w:r>
          </w:p>
          <w:p w:rsidR="00000000" w:rsidRPr="007F25E4" w:rsidP="007F25E4">
            <w:pPr>
              <w:pStyle w:val="ListBullet"/>
            </w:pPr>
            <w:r w:rsidRPr="007F25E4">
              <w:t>VLAN configuration</w:t>
            </w:r>
          </w:p>
          <w:p w:rsidR="00000000" w:rsidRPr="007F25E4" w:rsidP="007F25E4">
            <w:pPr>
              <w:pStyle w:val="ListBullet"/>
            </w:pPr>
            <w:r w:rsidRPr="007F25E4">
              <w:t>VLAN design</w:t>
            </w:r>
          </w:p>
          <w:p w:rsidR="00000000" w:rsidRPr="007F25E4" w:rsidP="007F25E4">
            <w:pPr>
              <w:pStyle w:val="ListBullet"/>
            </w:pPr>
            <w:r w:rsidRPr="007F25E4">
              <w:t>WAN design</w:t>
            </w:r>
          </w:p>
          <w:p w:rsidR="00000000" w:rsidRPr="007F25E4" w:rsidP="007F25E4">
            <w:pPr>
              <w:pStyle w:val="ListBullet"/>
            </w:pPr>
            <w:r w:rsidRPr="007F25E4">
              <w:t>WAN management and security</w:t>
            </w:r>
          </w:p>
          <w:p w:rsidR="00000000" w:rsidRPr="007F25E4" w:rsidP="007F25E4">
            <w:pPr>
              <w:pStyle w:val="ListBullet"/>
            </w:pPr>
            <w:r w:rsidRPr="007F25E4">
              <w:t xml:space="preserve">WAN protocols </w:t>
            </w:r>
          </w:p>
          <w:p w:rsidR="00000000" w:rsidRPr="007F25E4" w:rsidP="007F25E4">
            <w:pPr>
              <w:pStyle w:val="ListBullet"/>
            </w:pPr>
            <w:r w:rsidRPr="007F25E4">
              <w:t>WA</w:t>
            </w:r>
            <w:r w:rsidRPr="007F25E4">
              <w:t>N technologies</w:t>
            </w:r>
          </w:p>
          <w:p w:rsidR="00000000" w:rsidRPr="007F25E4" w:rsidP="007F25E4">
            <w:pPr>
              <w:pStyle w:val="ListBullet"/>
            </w:pPr>
            <w:r w:rsidRPr="007F25E4">
              <w:t>wireless LAN configuration</w:t>
            </w:r>
          </w:p>
          <w:p w:rsidR="00000000" w:rsidRPr="007F25E4" w:rsidP="007F25E4">
            <w:pPr>
              <w:pStyle w:val="ListBullet"/>
            </w:pPr>
            <w:r w:rsidRPr="007F25E4">
              <w:t>troubleshoot multi-VLAN issues</w:t>
            </w:r>
          </w:p>
          <w:p w:rsidR="00000000" w:rsidRPr="007F25E4" w:rsidP="007F25E4">
            <w:pPr>
              <w:pStyle w:val="ListBullet"/>
            </w:pPr>
            <w:r w:rsidRPr="007F25E4">
              <w:t>layer 3 switching</w:t>
            </w:r>
          </w:p>
          <w:p w:rsidR="00000000" w:rsidRPr="007F25E4" w:rsidP="007F25E4">
            <w:pPr>
              <w:pStyle w:val="ListBullet"/>
            </w:pPr>
            <w:r w:rsidRPr="007F25E4">
              <w:t>link aggregation and router redundancy</w:t>
            </w:r>
          </w:p>
          <w:p w:rsidR="00000000" w:rsidRPr="007F25E4" w:rsidP="007F25E4">
            <w:pPr>
              <w:pStyle w:val="ListBullet"/>
            </w:pPr>
            <w:r w:rsidRPr="007F25E4">
              <w:t>dynamic routing</w:t>
            </w:r>
          </w:p>
          <w:p w:rsidR="00000000" w:rsidRPr="007F25E4" w:rsidP="007F25E4">
            <w:pPr>
              <w:pStyle w:val="ListBullet"/>
            </w:pPr>
            <w:r w:rsidRPr="007F25E4">
              <w:t>interior gateway protocol (IGP) tuning and troubleshooting</w:t>
            </w:r>
          </w:p>
          <w:p w:rsidR="00000000" w:rsidRPr="007F25E4" w:rsidP="007F25E4">
            <w:pPr>
              <w:pStyle w:val="ListBullet"/>
            </w:pPr>
            <w:r w:rsidRPr="007F25E4">
              <w:t>WAN monitoring</w:t>
            </w:r>
          </w:p>
          <w:p w:rsidR="00000000" w:rsidRPr="007F25E4" w:rsidP="007F25E4">
            <w:pPr>
              <w:pStyle w:val="ListBullet"/>
            </w:pPr>
            <w:r w:rsidRPr="007F25E4">
              <w:t>quality of service</w:t>
            </w:r>
          </w:p>
          <w:p w:rsidR="00000000" w:rsidRPr="007F25E4" w:rsidP="007F25E4">
            <w:pPr>
              <w:pStyle w:val="ListBullet"/>
            </w:pPr>
            <w:r w:rsidRPr="007F25E4">
              <w:t>network evolution</w:t>
            </w:r>
          </w:p>
          <w:p w:rsidR="00000000" w:rsidRPr="007F25E4" w:rsidP="007F25E4">
            <w:pPr>
              <w:pStyle w:val="ListBullet"/>
            </w:pPr>
            <w:r w:rsidRPr="007F25E4">
              <w:t>network troubleshooting</w:t>
            </w:r>
          </w:p>
          <w:p w:rsidR="00000000" w:rsidRPr="007F25E4" w:rsidP="007F25E4">
            <w:pPr>
              <w:pStyle w:val="ListBullet"/>
            </w:pPr>
            <w:r w:rsidRPr="007F25E4">
              <w:t>emerging technologies.</w:t>
            </w:r>
          </w:p>
        </w:tc>
      </w:tr>
    </w:tbl>
    <w:p w:rsidR="00000000" w:rsidRPr="007F25E4" w:rsidP="007F25E4">
      <w:pPr>
        <w:pStyle w:val="NoPaddingFontSize1"/>
      </w:pPr>
    </w:p>
    <w:p w:rsidR="00000000" w:rsidRPr="007F25E4" w:rsidP="007F25E4">
      <w:pPr>
        <w:pStyle w:val="AllowPageBreak"/>
      </w:pPr>
    </w:p>
    <w:p w:rsidR="00000000" w:rsidRPr="007F25E4" w:rsidP="007F25E4">
      <w:pPr>
        <w:pStyle w:val="Heading1"/>
      </w:pPr>
      <w:bookmarkStart w:id="4" w:name="O_1078296"/>
      <w:bookmarkEnd w:id="4"/>
      <w:r w:rsidRPr="007F25E4">
        <w:t>Assessment Conditions</w:t>
      </w:r>
    </w:p>
    <w:tbl>
      <w:tblPr>
        <w:tblW w:w="9497" w:type="dxa"/>
        <w:tblLayout w:type="fixed"/>
        <w:tblCellMar>
          <w:left w:w="62" w:type="dxa"/>
          <w:right w:w="62" w:type="dxa"/>
        </w:tblCellMar>
        <w:tblLook w:val="0000"/>
      </w:tblPr>
      <w:tblGrid>
        <w:gridCol w:w="9497"/>
      </w:tblGrid>
      <w:tr w:rsidTr="007F2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25E4" w:rsidP="007F25E4">
            <w:pPr>
              <w:pStyle w:val="BodyText"/>
            </w:pPr>
            <w:r w:rsidRPr="007F25E4">
              <w:t xml:space="preserve">Assessors must hold credentials specified within the Standards for Registered Training </w:t>
            </w:r>
            <w:r w:rsidRPr="007F25E4">
              <w:t xml:space="preserve">Organisations current at the time of assessment. </w:t>
            </w:r>
          </w:p>
          <w:p w:rsidR="00000000" w:rsidRPr="007F25E4" w:rsidP="007F25E4">
            <w:pPr>
              <w:pStyle w:val="BodyText"/>
            </w:pPr>
            <w:r w:rsidRPr="007F25E4">
              <w:t>Assessment must satisfy the Principles of Assessment and Rules of Evidence and all regulatory requirements included within the Standards for Registered Training Organisations current at the time of assessment.</w:t>
            </w:r>
          </w:p>
          <w:p w:rsidR="00000000" w:rsidRPr="007F25E4" w:rsidP="007F25E4">
            <w:pPr>
              <w:pStyle w:val="BodyText"/>
            </w:pPr>
            <w:r w:rsidRPr="007F25E4">
              <w:t>Assessment must occur in suitable workplace op</w:t>
            </w:r>
            <w:r w:rsidRPr="007F25E4">
              <w:t>erational situations where it is appropriate to do so; where this is not appropriate, assessment must occur in simulated suitable workplace operational situations that replicate workplace conditions.</w:t>
            </w:r>
          </w:p>
          <w:p w:rsidR="00000000" w:rsidRPr="007F25E4" w:rsidP="007F25E4">
            <w:pPr>
              <w:pStyle w:val="BodyText"/>
            </w:pPr>
            <w:r w:rsidRPr="007F25E4">
              <w:t xml:space="preserve">Assessment processes and techniques must be appropriate </w:t>
            </w:r>
            <w:r w:rsidRPr="007F25E4">
              <w:t>to the language, literacy and numeracy requirements of the work being performed and the needs of the candidate.</w:t>
            </w:r>
          </w:p>
          <w:p w:rsidR="00000000" w:rsidRPr="007F25E4" w:rsidP="007F25E4">
            <w:pPr>
              <w:pStyle w:val="BodyText"/>
            </w:pPr>
            <w:r w:rsidRPr="007F25E4">
              <w:t>Resources for assessment must include access to:</w:t>
            </w:r>
          </w:p>
          <w:p w:rsidR="00000000" w:rsidRPr="007F25E4" w:rsidP="007F25E4">
            <w:pPr>
              <w:pStyle w:val="ListBullet"/>
            </w:pPr>
            <w:r w:rsidRPr="007F25E4">
              <w:t>a range of relevant exercises, case studies and/or simulations</w:t>
            </w:r>
          </w:p>
          <w:p w:rsidR="00000000" w:rsidRPr="007F25E4" w:rsidP="007F25E4">
            <w:pPr>
              <w:pStyle w:val="ListBullet"/>
            </w:pPr>
            <w:r w:rsidRPr="007F25E4">
              <w:t>relevant and appropriate materi</w:t>
            </w:r>
            <w:r w:rsidRPr="007F25E4">
              <w:t>als, tools, facilities and equipment currently used in industry</w:t>
            </w:r>
          </w:p>
          <w:p w:rsidR="00000000" w:rsidRPr="007F25E4" w:rsidP="007F25E4">
            <w:pPr>
              <w:pStyle w:val="ListBullet"/>
            </w:pPr>
            <w:r w:rsidRPr="007F25E4">
              <w:t xml:space="preserve">resources that reflect current industry practices in relation to designing and implementing internetworking systems </w:t>
            </w:r>
          </w:p>
          <w:p w:rsidR="00000000" w:rsidRPr="007F25E4" w:rsidP="007F25E4">
            <w:pPr>
              <w:pStyle w:val="ListBullet"/>
            </w:pPr>
            <w:r w:rsidRPr="007F25E4">
              <w:t>applicable documentation, including workplace procedures, equipment specifi</w:t>
            </w:r>
            <w:r w:rsidRPr="007F25E4">
              <w:t>cations, regulations, codes of practice and operation manuals.</w:t>
            </w:r>
          </w:p>
        </w:tc>
      </w:tr>
    </w:tbl>
    <w:p w:rsidR="00000000" w:rsidRPr="007F25E4" w:rsidP="007F25E4">
      <w:pPr>
        <w:pStyle w:val="NoPaddingFontSize1"/>
      </w:pPr>
    </w:p>
    <w:p w:rsidR="00000000" w:rsidRPr="007F25E4" w:rsidP="007F25E4">
      <w:pPr>
        <w:pStyle w:val="AllowPageBreak"/>
      </w:pPr>
    </w:p>
    <w:p w:rsidR="00000000" w:rsidRPr="007F25E4" w:rsidP="007F25E4">
      <w:pPr>
        <w:pStyle w:val="Heading1"/>
      </w:pPr>
      <w:bookmarkStart w:id="5" w:name="O_1078299"/>
      <w:bookmarkEnd w:id="5"/>
      <w:r w:rsidRPr="007F25E4">
        <w:t>Links</w:t>
      </w:r>
    </w:p>
    <w:p w:rsidR="00000000" w:rsidRPr="007F25E4" w:rsidP="008507D5">
      <w:pPr>
        <w:pStyle w:val="BodyText"/>
      </w:pPr>
      <w:r w:rsidRPr="007F25E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D5BB4">
        <w:rPr>
          <w:rStyle w:val="Hyperlink"/>
        </w:rPr>
        <w:t>https://vetnet.gov.au/Pages/TrainingDocs.aspx?q=b8a8f136-5421-4ce1-92e0-2b50341431b6</w:t>
      </w:r>
      <w:r>
        <w:fldChar w:fldCharType="end"/>
      </w:r>
    </w:p>
    <w:p w:rsidR="00000000" w:rsidRPr="007F25E4" w:rsidP="007F25E4"/>
    <w:sectPr w:rsidSect="007F25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5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5E4" w:rsidRPr="008507D5" w:rsidP="008507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5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7D5" w:rsidP="007F25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07D5" w:rsidP="007F25E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507D5" w:rsidP="007F25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5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7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25E4" w:rsidRPr="008507D5" w:rsidP="008507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5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7D5" w:rsidRPr="002D2AF8" w:rsidP="007F25E4">
    <w:pPr>
      <w:pStyle w:val="Header"/>
      <w:framePr w:wrap="around"/>
    </w:pPr>
    <w:r>
      <w:fldChar w:fldCharType="begin"/>
    </w:r>
    <w:r>
      <w:instrText xml:space="preserve"> TITLE   \* MERGEFORMAT </w:instrText>
    </w:r>
    <w:r>
      <w:fldChar w:fldCharType="separate"/>
    </w:r>
    <w:r>
      <w:t>Assessment Requirements for UEECS0007 Design and implement network systems for internetworking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507D5" w:rsidP="007F25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3496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30E2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5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5E4"/>
    <w:pPr>
      <w:spacing w:before="360" w:after="60"/>
      <w:outlineLvl w:val="0"/>
    </w:pPr>
    <w:rPr>
      <w:sz w:val="32"/>
    </w:rPr>
  </w:style>
  <w:style w:type="paragraph" w:styleId="Heading2">
    <w:name w:val="heading 2"/>
    <w:basedOn w:val="HeadingBase"/>
    <w:next w:val="BodyText"/>
    <w:link w:val="Heading2Char"/>
    <w:qFormat/>
    <w:rsid w:val="007F25E4"/>
    <w:pPr>
      <w:keepLines/>
      <w:spacing w:before="240" w:after="120"/>
      <w:outlineLvl w:val="1"/>
    </w:pPr>
    <w:rPr>
      <w:sz w:val="28"/>
      <w:szCs w:val="40"/>
    </w:rPr>
  </w:style>
  <w:style w:type="paragraph" w:styleId="Heading3">
    <w:name w:val="heading 3"/>
    <w:basedOn w:val="HeadingBase"/>
    <w:next w:val="BodyText"/>
    <w:link w:val="Heading3Char"/>
    <w:qFormat/>
    <w:rsid w:val="007F25E4"/>
    <w:pPr>
      <w:spacing w:before="180" w:after="120"/>
      <w:outlineLvl w:val="2"/>
    </w:pPr>
    <w:rPr>
      <w:spacing w:val="-10"/>
      <w:kern w:val="32"/>
    </w:rPr>
  </w:style>
  <w:style w:type="paragraph" w:styleId="Heading4">
    <w:name w:val="heading 4"/>
    <w:basedOn w:val="HeadingBase"/>
    <w:next w:val="BodyText"/>
    <w:link w:val="Heading4Char"/>
    <w:qFormat/>
    <w:rsid w:val="007F25E4"/>
    <w:pPr>
      <w:spacing w:before="160" w:after="120"/>
      <w:outlineLvl w:val="3"/>
    </w:pPr>
    <w:rPr>
      <w:sz w:val="22"/>
    </w:rPr>
  </w:style>
  <w:style w:type="paragraph" w:styleId="Heading5">
    <w:name w:val="heading 5"/>
    <w:basedOn w:val="HeadingBase"/>
    <w:next w:val="Normal"/>
    <w:link w:val="Heading5Char"/>
    <w:qFormat/>
    <w:rsid w:val="007F25E4"/>
    <w:pPr>
      <w:spacing w:before="80"/>
      <w:outlineLvl w:val="4"/>
    </w:pPr>
    <w:rPr>
      <w:color w:val="918585"/>
      <w:sz w:val="20"/>
    </w:rPr>
  </w:style>
  <w:style w:type="paragraph" w:styleId="Heading6">
    <w:name w:val="heading 6"/>
    <w:basedOn w:val="HeadingBase"/>
    <w:next w:val="Normal"/>
    <w:link w:val="Heading6Char"/>
    <w:qFormat/>
    <w:rsid w:val="007F25E4"/>
    <w:pPr>
      <w:spacing w:before="60"/>
      <w:outlineLvl w:val="5"/>
    </w:pPr>
    <w:rPr>
      <w:color w:val="918585"/>
      <w:sz w:val="20"/>
    </w:rPr>
  </w:style>
  <w:style w:type="paragraph" w:styleId="Heading7">
    <w:name w:val="heading 7"/>
    <w:basedOn w:val="Normal"/>
    <w:next w:val="Normal"/>
    <w:link w:val="Heading7Char"/>
    <w:qFormat/>
    <w:rsid w:val="007F25E4"/>
    <w:pPr>
      <w:ind w:left="720"/>
      <w:outlineLvl w:val="6"/>
    </w:pPr>
    <w:rPr>
      <w:i/>
    </w:rPr>
  </w:style>
  <w:style w:type="paragraph" w:styleId="Heading8">
    <w:name w:val="heading 8"/>
    <w:basedOn w:val="Normal"/>
    <w:next w:val="Normal"/>
    <w:link w:val="Heading8Char"/>
    <w:qFormat/>
    <w:rsid w:val="007F25E4"/>
    <w:pPr>
      <w:ind w:left="720"/>
      <w:outlineLvl w:val="7"/>
    </w:pPr>
    <w:rPr>
      <w:i/>
    </w:rPr>
  </w:style>
  <w:style w:type="paragraph" w:styleId="Heading9">
    <w:name w:val="heading 9"/>
    <w:basedOn w:val="Normal"/>
    <w:next w:val="Normal"/>
    <w:link w:val="Heading9Char"/>
    <w:qFormat/>
    <w:rsid w:val="007F25E4"/>
    <w:pPr>
      <w:ind w:left="720"/>
      <w:outlineLvl w:val="8"/>
    </w:pPr>
    <w:rPr>
      <w:i/>
    </w:rPr>
  </w:style>
  <w:style w:type="character" w:default="1" w:styleId="DefaultParagraphFont">
    <w:name w:val="Default Paragraph Font"/>
    <w:uiPriority w:val="1"/>
    <w:unhideWhenUsed/>
    <w:rsid w:val="007F25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5E4"/>
  </w:style>
  <w:style w:type="character" w:customStyle="1" w:styleId="Heading1Char">
    <w:name w:val="Heading 1 Char"/>
    <w:basedOn w:val="DefaultParagraphFont"/>
    <w:link w:val="Heading1"/>
    <w:rsid w:val="007F25E4"/>
    <w:rPr>
      <w:rFonts w:ascii="Times New Roman" w:eastAsia="Times New Roman" w:hAnsi="Times New Roman" w:cs="Times New Roman"/>
      <w:b/>
      <w:sz w:val="32"/>
      <w:szCs w:val="20"/>
      <w:lang w:eastAsia="en-US"/>
    </w:rPr>
  </w:style>
  <w:style w:type="paragraph" w:styleId="BodyText">
    <w:name w:val="Body Text"/>
    <w:basedOn w:val="Normal"/>
    <w:link w:val="BodyTextChar"/>
    <w:rsid w:val="007F25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25E4"/>
    <w:rPr>
      <w:rFonts w:ascii="Times New Roman" w:eastAsia="Times New Roman" w:hAnsi="Times New Roman" w:cs="Times New Roman"/>
      <w:sz w:val="24"/>
      <w:lang w:eastAsia="en-US"/>
    </w:rPr>
  </w:style>
  <w:style w:type="paragraph" w:styleId="ListBullet">
    <w:name w:val="List Bullet"/>
    <w:basedOn w:val="List"/>
    <w:rsid w:val="007F25E4"/>
    <w:pPr>
      <w:numPr>
        <w:numId w:val="11"/>
      </w:numPr>
      <w:tabs>
        <w:tab w:val="clear" w:pos="340"/>
      </w:tabs>
      <w:spacing w:before="40" w:after="40"/>
    </w:pPr>
  </w:style>
  <w:style w:type="paragraph" w:customStyle="1" w:styleId="SuperHeading">
    <w:name w:val="SuperHeading"/>
    <w:basedOn w:val="Normal"/>
    <w:rsid w:val="007F25E4"/>
    <w:pPr>
      <w:spacing w:before="240" w:after="120"/>
      <w:outlineLvl w:val="0"/>
    </w:pPr>
    <w:rPr>
      <w:rFonts w:ascii="Times New Roman" w:hAnsi="Times New Roman"/>
      <w:b/>
      <w:sz w:val="32"/>
    </w:rPr>
  </w:style>
  <w:style w:type="paragraph" w:customStyle="1" w:styleId="AllowPageBreak">
    <w:name w:val="AllowPageBreak"/>
    <w:rsid w:val="007F25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25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5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5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5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5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5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5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5E4"/>
    <w:rPr>
      <w:rFonts w:ascii="Courier New" w:eastAsia="Times New Roman" w:hAnsi="Courier New" w:cs="Times New Roman"/>
      <w:i/>
      <w:szCs w:val="20"/>
      <w:lang w:eastAsia="en-US"/>
    </w:rPr>
  </w:style>
  <w:style w:type="paragraph" w:customStyle="1" w:styleId="HeadingBase">
    <w:name w:val="Heading Base"/>
    <w:rsid w:val="007F25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5E4"/>
    <w:pPr>
      <w:tabs>
        <w:tab w:val="right" w:leader="dot" w:pos="9072"/>
      </w:tabs>
      <w:ind w:left="567"/>
    </w:pPr>
    <w:rPr>
      <w:szCs w:val="22"/>
    </w:rPr>
  </w:style>
  <w:style w:type="paragraph" w:customStyle="1" w:styleId="TOCBase">
    <w:name w:val="TOC Base"/>
    <w:rsid w:val="007F25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5E4"/>
    <w:pPr>
      <w:tabs>
        <w:tab w:val="right" w:leader="dot" w:pos="9072"/>
      </w:tabs>
      <w:spacing w:before="40" w:after="40"/>
      <w:ind w:left="284"/>
    </w:pPr>
    <w:rPr>
      <w:rFonts w:ascii="Times New Roman" w:hAnsi="Times New Roman"/>
    </w:rPr>
  </w:style>
  <w:style w:type="paragraph" w:styleId="TOC1">
    <w:name w:val="toc 1"/>
    <w:basedOn w:val="TOCBase"/>
    <w:next w:val="Normal"/>
    <w:rsid w:val="007F25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5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5E4"/>
    <w:rPr>
      <w:rFonts w:ascii="Times New Roman" w:eastAsia="Times New Roman" w:hAnsi="Times New Roman" w:cs="Times New Roman"/>
      <w:sz w:val="16"/>
      <w:lang w:eastAsia="en-US"/>
    </w:rPr>
  </w:style>
  <w:style w:type="paragraph" w:styleId="Title">
    <w:name w:val="Title"/>
    <w:basedOn w:val="HeadingBase"/>
    <w:link w:val="TitleChar"/>
    <w:qFormat/>
    <w:rsid w:val="007F25E4"/>
    <w:pPr>
      <w:spacing w:before="5040"/>
      <w:jc w:val="center"/>
    </w:pPr>
    <w:rPr>
      <w:sz w:val="48"/>
      <w:szCs w:val="72"/>
      <w:lang w:val="en-US"/>
    </w:rPr>
  </w:style>
  <w:style w:type="character" w:customStyle="1" w:styleId="TitleChar">
    <w:name w:val="Title Char"/>
    <w:basedOn w:val="DefaultParagraphFont"/>
    <w:link w:val="Title"/>
    <w:rsid w:val="007F25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5E4"/>
    <w:pPr>
      <w:tabs>
        <w:tab w:val="left" w:pos="3600"/>
        <w:tab w:val="left" w:pos="3958"/>
      </w:tabs>
    </w:pPr>
  </w:style>
  <w:style w:type="paragraph" w:styleId="List">
    <w:name w:val="List"/>
    <w:basedOn w:val="BodyText"/>
    <w:next w:val="BodyText"/>
    <w:rsid w:val="007F25E4"/>
    <w:pPr>
      <w:tabs>
        <w:tab w:val="left" w:pos="340"/>
      </w:tabs>
      <w:spacing w:before="60" w:after="60"/>
      <w:ind w:left="340" w:hanging="340"/>
    </w:pPr>
  </w:style>
  <w:style w:type="paragraph" w:customStyle="1" w:styleId="Note">
    <w:name w:val="Note"/>
    <w:basedOn w:val="BodyText"/>
    <w:rsid w:val="007F25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25E4"/>
    <w:rPr>
      <w:b/>
      <w:spacing w:val="0"/>
    </w:rPr>
  </w:style>
  <w:style w:type="paragraph" w:customStyle="1" w:styleId="SuperTitle">
    <w:name w:val="SuperTitle"/>
    <w:basedOn w:val="Title"/>
    <w:rsid w:val="007F25E4"/>
    <w:pPr>
      <w:framePr w:wrap="auto" w:hAnchor="text" w:y="6049"/>
    </w:pPr>
    <w:rPr>
      <w:color w:val="000000"/>
      <w:sz w:val="40"/>
    </w:rPr>
  </w:style>
  <w:style w:type="paragraph" w:customStyle="1" w:styleId="TOCTitle">
    <w:name w:val="TOCTitle"/>
    <w:basedOn w:val="Heading1"/>
    <w:rsid w:val="007F25E4"/>
    <w:pPr>
      <w:spacing w:after="240"/>
      <w:jc w:val="center"/>
      <w:outlineLvl w:val="9"/>
    </w:pPr>
    <w:rPr>
      <w:caps/>
    </w:rPr>
  </w:style>
  <w:style w:type="paragraph" w:customStyle="1" w:styleId="Version">
    <w:name w:val="Version"/>
    <w:rsid w:val="007F25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25E4"/>
    <w:pPr>
      <w:numPr>
        <w:numId w:val="12"/>
      </w:numPr>
      <w:tabs>
        <w:tab w:val="clear" w:pos="680"/>
      </w:tabs>
    </w:pPr>
  </w:style>
  <w:style w:type="paragraph" w:styleId="Index1">
    <w:name w:val="index 1"/>
    <w:basedOn w:val="Normal"/>
    <w:next w:val="Normal"/>
    <w:semiHidden/>
    <w:rsid w:val="007F25E4"/>
    <w:pPr>
      <w:keepNext w:val="0"/>
      <w:tabs>
        <w:tab w:val="right" w:pos="4176"/>
      </w:tabs>
      <w:ind w:left="198" w:hanging="198"/>
    </w:pPr>
    <w:rPr>
      <w:rFonts w:ascii="Garamond" w:hAnsi="Garamond"/>
    </w:rPr>
  </w:style>
  <w:style w:type="paragraph" w:styleId="IndexHeading">
    <w:name w:val="index heading"/>
    <w:basedOn w:val="Normal"/>
    <w:next w:val="Index1"/>
    <w:semiHidden/>
    <w:rsid w:val="007F25E4"/>
    <w:pPr>
      <w:spacing w:before="120" w:after="120"/>
    </w:pPr>
    <w:rPr>
      <w:rFonts w:ascii="Arial" w:hAnsi="Arial"/>
      <w:b/>
      <w:color w:val="918585"/>
      <w:sz w:val="24"/>
    </w:rPr>
  </w:style>
  <w:style w:type="paragraph" w:styleId="Header">
    <w:name w:val="header"/>
    <w:basedOn w:val="Normal"/>
    <w:link w:val="HeaderChar"/>
    <w:rsid w:val="007F25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5E4"/>
    <w:rPr>
      <w:rFonts w:ascii="Times New Roman" w:eastAsia="Times New Roman" w:hAnsi="Times New Roman" w:cs="Times New Roman"/>
      <w:sz w:val="16"/>
      <w:szCs w:val="20"/>
      <w:lang w:val="en-GB" w:eastAsia="en-US"/>
    </w:rPr>
  </w:style>
  <w:style w:type="paragraph" w:customStyle="1" w:styleId="Chapter">
    <w:name w:val="Chapter"/>
    <w:basedOn w:val="Normal"/>
    <w:rsid w:val="007F25E4"/>
    <w:pPr>
      <w:spacing w:before="240"/>
    </w:pPr>
    <w:rPr>
      <w:rFonts w:ascii="Times New Roman" w:hAnsi="Times New Roman"/>
      <w:smallCaps/>
      <w:spacing w:val="80"/>
      <w:sz w:val="28"/>
    </w:rPr>
  </w:style>
  <w:style w:type="paragraph" w:customStyle="1" w:styleId="InChapter">
    <w:name w:val="InChapter"/>
    <w:basedOn w:val="Heading3"/>
    <w:rsid w:val="007F25E4"/>
    <w:pPr>
      <w:spacing w:after="240"/>
      <w:outlineLvl w:val="9"/>
    </w:pPr>
    <w:rPr>
      <w:noProof/>
    </w:rPr>
  </w:style>
  <w:style w:type="paragraph" w:styleId="Index2">
    <w:name w:val="index 2"/>
    <w:basedOn w:val="Normal"/>
    <w:next w:val="Normal"/>
    <w:semiHidden/>
    <w:rsid w:val="007F25E4"/>
    <w:pPr>
      <w:tabs>
        <w:tab w:val="right" w:pos="4176"/>
      </w:tabs>
      <w:ind w:left="568" w:hanging="284"/>
    </w:pPr>
    <w:rPr>
      <w:rFonts w:ascii="Garamond" w:hAnsi="Garamond"/>
    </w:rPr>
  </w:style>
  <w:style w:type="paragraph" w:customStyle="1" w:styleId="Byline">
    <w:name w:val="Byline"/>
    <w:rsid w:val="007F25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5E4"/>
    <w:pPr>
      <w:tabs>
        <w:tab w:val="clear" w:pos="3600"/>
        <w:tab w:val="clear" w:pos="3958"/>
      </w:tabs>
      <w:jc w:val="right"/>
    </w:pPr>
  </w:style>
  <w:style w:type="character" w:styleId="Emphasis">
    <w:name w:val="Emphasis"/>
    <w:basedOn w:val="DefaultParagraphFont"/>
    <w:qFormat/>
    <w:rsid w:val="007F25E4"/>
    <w:rPr>
      <w:i/>
    </w:rPr>
  </w:style>
  <w:style w:type="paragraph" w:styleId="Caption">
    <w:name w:val="caption"/>
    <w:basedOn w:val="BodyText"/>
    <w:next w:val="Normal"/>
    <w:qFormat/>
    <w:rsid w:val="007F25E4"/>
    <w:pPr>
      <w:framePr w:w="2268" w:hSpace="181" w:vSpace="181" w:wrap="around" w:vAnchor="text" w:hAnchor="page" w:x="1135" w:y="285" w:anchorLock="1"/>
    </w:pPr>
    <w:rPr>
      <w:i/>
    </w:rPr>
  </w:style>
  <w:style w:type="paragraph" w:customStyle="1" w:styleId="MiniTOCTitle">
    <w:name w:val="MiniTOCTitle"/>
    <w:basedOn w:val="Heading4"/>
    <w:rsid w:val="007F25E4"/>
    <w:pPr>
      <w:spacing w:before="240"/>
      <w:outlineLvl w:val="9"/>
    </w:pPr>
    <w:rPr>
      <w:noProof/>
      <w:sz w:val="24"/>
    </w:rPr>
  </w:style>
  <w:style w:type="paragraph" w:customStyle="1" w:styleId="MiniTOCItem">
    <w:name w:val="MiniTOCItem"/>
    <w:basedOn w:val="ListBullet"/>
    <w:rsid w:val="007F25E4"/>
    <w:pPr>
      <w:numPr>
        <w:numId w:val="0"/>
      </w:numPr>
      <w:tabs>
        <w:tab w:val="right" w:leader="dot" w:pos="6521"/>
      </w:tabs>
      <w:spacing w:before="0" w:after="0"/>
    </w:pPr>
  </w:style>
  <w:style w:type="paragraph" w:customStyle="1" w:styleId="TOFTitle">
    <w:name w:val="TOFTitle"/>
    <w:basedOn w:val="TOCTitle"/>
    <w:rsid w:val="007F25E4"/>
  </w:style>
  <w:style w:type="paragraph" w:styleId="TableofFigures">
    <w:name w:val="table of figures"/>
    <w:basedOn w:val="Normal"/>
    <w:next w:val="Normal"/>
    <w:semiHidden/>
    <w:rsid w:val="007F25E4"/>
    <w:pPr>
      <w:tabs>
        <w:tab w:val="right" w:leader="dot" w:pos="9072"/>
      </w:tabs>
      <w:ind w:left="970" w:hanging="403"/>
    </w:pPr>
    <w:rPr>
      <w:rFonts w:ascii="Times New Roman" w:hAnsi="Times New Roman"/>
      <w:b/>
    </w:rPr>
  </w:style>
  <w:style w:type="paragraph" w:styleId="ListNumber">
    <w:name w:val="List Number"/>
    <w:basedOn w:val="List"/>
    <w:rsid w:val="007F25E4"/>
    <w:pPr>
      <w:numPr>
        <w:numId w:val="14"/>
      </w:numPr>
      <w:tabs>
        <w:tab w:val="clear" w:pos="340"/>
      </w:tabs>
    </w:pPr>
  </w:style>
  <w:style w:type="character" w:customStyle="1" w:styleId="WingdingSymbols">
    <w:name w:val="Wingding Symbols"/>
    <w:rsid w:val="007F25E4"/>
    <w:rPr>
      <w:rFonts w:ascii="Wingdings" w:hAnsi="Wingdings"/>
    </w:rPr>
  </w:style>
  <w:style w:type="paragraph" w:customStyle="1" w:styleId="TableHeading">
    <w:name w:val="Table Heading"/>
    <w:basedOn w:val="HeadingBase"/>
    <w:rsid w:val="007F25E4"/>
    <w:pPr>
      <w:keepLines/>
      <w:pBdr>
        <w:bottom w:val="single" w:sz="6" w:space="1" w:color="918585"/>
      </w:pBdr>
      <w:spacing w:before="240"/>
    </w:pPr>
  </w:style>
  <w:style w:type="character" w:customStyle="1" w:styleId="HotSpot">
    <w:name w:val="HotSpot"/>
    <w:rsid w:val="007F25E4"/>
    <w:rPr>
      <w:color w:val="0033CC"/>
      <w:u w:val="none"/>
    </w:rPr>
  </w:style>
  <w:style w:type="paragraph" w:customStyle="1" w:styleId="BodyTextRight">
    <w:name w:val="Body Text Right"/>
    <w:basedOn w:val="BodyText"/>
    <w:rsid w:val="007F25E4"/>
    <w:pPr>
      <w:spacing w:before="0" w:after="0"/>
      <w:jc w:val="right"/>
    </w:pPr>
  </w:style>
  <w:style w:type="paragraph" w:styleId="Index3">
    <w:name w:val="index 3"/>
    <w:basedOn w:val="ListNumber2"/>
    <w:next w:val="Normal"/>
    <w:semiHidden/>
    <w:rsid w:val="007F25E4"/>
    <w:pPr>
      <w:numPr>
        <w:numId w:val="0"/>
      </w:numPr>
      <w:tabs>
        <w:tab w:val="right" w:leader="dot" w:pos="4176"/>
      </w:tabs>
    </w:pPr>
  </w:style>
  <w:style w:type="paragraph" w:styleId="ListNumber2">
    <w:name w:val="List Number 2"/>
    <w:basedOn w:val="List2"/>
    <w:rsid w:val="007F25E4"/>
    <w:pPr>
      <w:numPr>
        <w:numId w:val="9"/>
      </w:numPr>
      <w:tabs>
        <w:tab w:val="clear" w:pos="1060"/>
      </w:tabs>
    </w:pPr>
  </w:style>
  <w:style w:type="paragraph" w:customStyle="1" w:styleId="MarginNote">
    <w:name w:val="Margin Note"/>
    <w:basedOn w:val="BodyText"/>
    <w:rsid w:val="007F25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5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5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5E4"/>
    <w:rPr>
      <w:sz w:val="32"/>
    </w:rPr>
  </w:style>
  <w:style w:type="paragraph" w:customStyle="1" w:styleId="HeadingProcedure">
    <w:name w:val="Heading Procedure"/>
    <w:basedOn w:val="HeadingBase"/>
    <w:next w:val="Normal"/>
    <w:rsid w:val="007F25E4"/>
    <w:pPr>
      <w:tabs>
        <w:tab w:val="left" w:pos="0"/>
      </w:tabs>
      <w:spacing w:before="120" w:after="60"/>
    </w:pPr>
    <w:rPr>
      <w:i/>
      <w:color w:val="918585"/>
      <w:sz w:val="22"/>
    </w:rPr>
  </w:style>
  <w:style w:type="paragraph" w:customStyle="1" w:styleId="TableBodyText">
    <w:name w:val="Table Body Text"/>
    <w:basedOn w:val="BodyText"/>
    <w:rsid w:val="007F25E4"/>
    <w:pPr>
      <w:spacing w:before="60" w:after="60"/>
    </w:pPr>
  </w:style>
  <w:style w:type="paragraph" w:styleId="ListContinue">
    <w:name w:val="List Continue"/>
    <w:basedOn w:val="List"/>
    <w:rsid w:val="007F25E4"/>
    <w:pPr>
      <w:ind w:firstLine="0"/>
    </w:pPr>
  </w:style>
  <w:style w:type="paragraph" w:customStyle="1" w:styleId="ListNote">
    <w:name w:val="List Note"/>
    <w:basedOn w:val="List"/>
    <w:rsid w:val="007F25E4"/>
    <w:pPr>
      <w:pBdr>
        <w:top w:val="single" w:sz="6" w:space="2" w:color="918585"/>
        <w:bottom w:val="single" w:sz="6" w:space="2" w:color="918585"/>
      </w:pBdr>
      <w:tabs>
        <w:tab w:val="left" w:pos="1021"/>
      </w:tabs>
      <w:ind w:firstLine="0"/>
    </w:pPr>
  </w:style>
  <w:style w:type="paragraph" w:customStyle="1" w:styleId="Warning">
    <w:name w:val="Warning"/>
    <w:basedOn w:val="BodyText"/>
    <w:rsid w:val="007F25E4"/>
    <w:pPr>
      <w:shd w:val="clear" w:color="auto" w:fill="D9D9D9"/>
      <w:tabs>
        <w:tab w:val="left" w:pos="992"/>
      </w:tabs>
      <w:ind w:left="119" w:right="119"/>
    </w:pPr>
    <w:rPr>
      <w:sz w:val="20"/>
    </w:rPr>
  </w:style>
  <w:style w:type="paragraph" w:customStyle="1" w:styleId="MarginIcons">
    <w:name w:val="Margin Icons"/>
    <w:basedOn w:val="BodyText"/>
    <w:rsid w:val="007F25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5E4"/>
    <w:rPr>
      <w:rFonts w:ascii="Courier New" w:hAnsi="Courier New"/>
    </w:rPr>
  </w:style>
  <w:style w:type="paragraph" w:customStyle="1" w:styleId="NoteBullet">
    <w:name w:val="Note Bullet"/>
    <w:basedOn w:val="Note"/>
    <w:rsid w:val="007F25E4"/>
    <w:pPr>
      <w:tabs>
        <w:tab w:val="clear" w:pos="680"/>
      </w:tabs>
      <w:spacing w:before="60" w:after="60"/>
    </w:pPr>
  </w:style>
  <w:style w:type="paragraph" w:customStyle="1" w:styleId="SubHeading2">
    <w:name w:val="SubHeading2"/>
    <w:basedOn w:val="HeadingBase"/>
    <w:rsid w:val="007F25E4"/>
    <w:pPr>
      <w:spacing w:before="240" w:after="60"/>
    </w:pPr>
    <w:rPr>
      <w:sz w:val="20"/>
    </w:rPr>
  </w:style>
  <w:style w:type="paragraph" w:customStyle="1" w:styleId="SubHeading1">
    <w:name w:val="SubHeading1"/>
    <w:basedOn w:val="HeadingBase"/>
    <w:rsid w:val="007F25E4"/>
    <w:pPr>
      <w:spacing w:before="240" w:after="60"/>
    </w:pPr>
    <w:rPr>
      <w:color w:val="918585"/>
      <w:sz w:val="22"/>
    </w:rPr>
  </w:style>
  <w:style w:type="paragraph" w:customStyle="1" w:styleId="SideHeading">
    <w:name w:val="Side Heading"/>
    <w:basedOn w:val="HeadingBase"/>
    <w:rsid w:val="007F25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5E4"/>
    <w:pPr>
      <w:numPr>
        <w:numId w:val="10"/>
      </w:numPr>
    </w:pPr>
  </w:style>
  <w:style w:type="paragraph" w:styleId="PlainText">
    <w:name w:val="Plain Text"/>
    <w:basedOn w:val="Normal"/>
    <w:link w:val="PlainTextChar"/>
    <w:rsid w:val="007F25E4"/>
    <w:rPr>
      <w:sz w:val="20"/>
    </w:rPr>
  </w:style>
  <w:style w:type="character" w:customStyle="1" w:styleId="PlainTextChar">
    <w:name w:val="Plain Text Char"/>
    <w:basedOn w:val="DefaultParagraphFont"/>
    <w:link w:val="PlainText"/>
    <w:rsid w:val="007F25E4"/>
    <w:rPr>
      <w:rFonts w:ascii="Courier New" w:eastAsia="Times New Roman" w:hAnsi="Courier New" w:cs="Times New Roman"/>
      <w:sz w:val="20"/>
      <w:szCs w:val="20"/>
      <w:lang w:eastAsia="en-US"/>
    </w:rPr>
  </w:style>
  <w:style w:type="character" w:customStyle="1" w:styleId="MenuOption">
    <w:name w:val="Menu Option"/>
    <w:basedOn w:val="DefaultParagraphFont"/>
    <w:rsid w:val="007F25E4"/>
    <w:rPr>
      <w:b/>
      <w:smallCaps/>
    </w:rPr>
  </w:style>
  <w:style w:type="paragraph" w:customStyle="1" w:styleId="TableListNumber">
    <w:name w:val="Table List Number"/>
    <w:basedOn w:val="ListNumber"/>
    <w:rsid w:val="007F25E4"/>
    <w:pPr>
      <w:numPr>
        <w:numId w:val="0"/>
      </w:numPr>
    </w:pPr>
  </w:style>
  <w:style w:type="paragraph" w:styleId="TOC4">
    <w:name w:val="toc 4"/>
    <w:basedOn w:val="TOCBase"/>
    <w:next w:val="Normal"/>
    <w:semiHidden/>
    <w:rsid w:val="007F25E4"/>
    <w:pPr>
      <w:tabs>
        <w:tab w:val="right" w:leader="dot" w:pos="9071"/>
      </w:tabs>
      <w:ind w:left="1701"/>
    </w:pPr>
  </w:style>
  <w:style w:type="paragraph" w:customStyle="1" w:styleId="ListAlpha">
    <w:name w:val="List Alpha"/>
    <w:basedOn w:val="List"/>
    <w:rsid w:val="007F25E4"/>
    <w:pPr>
      <w:numPr>
        <w:numId w:val="8"/>
      </w:numPr>
    </w:pPr>
  </w:style>
  <w:style w:type="paragraph" w:customStyle="1" w:styleId="ListAlpha2">
    <w:name w:val="List Alpha 2"/>
    <w:basedOn w:val="List2"/>
    <w:rsid w:val="007F25E4"/>
    <w:pPr>
      <w:numPr>
        <w:numId w:val="7"/>
      </w:numPr>
    </w:pPr>
  </w:style>
  <w:style w:type="paragraph" w:styleId="List2">
    <w:name w:val="List 2"/>
    <w:basedOn w:val="BodyText"/>
    <w:rsid w:val="007F25E4"/>
    <w:pPr>
      <w:tabs>
        <w:tab w:val="left" w:pos="680"/>
      </w:tabs>
      <w:spacing w:before="60" w:after="60"/>
      <w:ind w:left="680" w:hanging="340"/>
    </w:pPr>
  </w:style>
  <w:style w:type="paragraph" w:styleId="List3">
    <w:name w:val="List 3"/>
    <w:basedOn w:val="BodyText"/>
    <w:rsid w:val="007F25E4"/>
    <w:pPr>
      <w:tabs>
        <w:tab w:val="left" w:pos="1021"/>
      </w:tabs>
      <w:spacing w:before="60" w:after="60"/>
      <w:ind w:left="1020" w:hanging="340"/>
    </w:pPr>
  </w:style>
  <w:style w:type="paragraph" w:styleId="List4">
    <w:name w:val="List 4"/>
    <w:basedOn w:val="BodyText"/>
    <w:rsid w:val="007F25E4"/>
    <w:pPr>
      <w:tabs>
        <w:tab w:val="left" w:pos="1361"/>
      </w:tabs>
      <w:spacing w:before="60" w:after="60"/>
      <w:ind w:left="1361" w:hanging="340"/>
    </w:pPr>
  </w:style>
  <w:style w:type="paragraph" w:styleId="List5">
    <w:name w:val="List 5"/>
    <w:basedOn w:val="BodyText"/>
    <w:rsid w:val="007F25E4"/>
    <w:pPr>
      <w:tabs>
        <w:tab w:val="left" w:pos="1701"/>
      </w:tabs>
      <w:spacing w:before="60" w:after="60"/>
      <w:ind w:left="1701" w:hanging="340"/>
    </w:pPr>
  </w:style>
  <w:style w:type="paragraph" w:styleId="ListBullet3">
    <w:name w:val="List Bullet 3"/>
    <w:basedOn w:val="List3"/>
    <w:rsid w:val="007F25E4"/>
    <w:pPr>
      <w:numPr>
        <w:numId w:val="13"/>
      </w:numPr>
      <w:tabs>
        <w:tab w:val="clear" w:pos="1021"/>
      </w:tabs>
      <w:ind w:left="1037" w:hanging="357"/>
    </w:pPr>
  </w:style>
  <w:style w:type="paragraph" w:styleId="ListBullet4">
    <w:name w:val="List Bullet 4"/>
    <w:basedOn w:val="List4"/>
    <w:rsid w:val="007F25E4"/>
    <w:pPr>
      <w:numPr>
        <w:numId w:val="2"/>
      </w:numPr>
      <w:tabs>
        <w:tab w:val="clear" w:pos="1361"/>
      </w:tabs>
    </w:pPr>
  </w:style>
  <w:style w:type="paragraph" w:styleId="ListBullet5">
    <w:name w:val="List Bullet 5"/>
    <w:basedOn w:val="List5"/>
    <w:rsid w:val="007F25E4"/>
    <w:pPr>
      <w:numPr>
        <w:numId w:val="3"/>
      </w:numPr>
    </w:pPr>
  </w:style>
  <w:style w:type="paragraph" w:styleId="ListContinue2">
    <w:name w:val="List Continue 2"/>
    <w:basedOn w:val="List2"/>
    <w:rsid w:val="007F25E4"/>
    <w:pPr>
      <w:ind w:firstLine="0"/>
    </w:pPr>
  </w:style>
  <w:style w:type="paragraph" w:styleId="ListContinue3">
    <w:name w:val="List Continue 3"/>
    <w:basedOn w:val="List3"/>
    <w:rsid w:val="007F25E4"/>
    <w:pPr>
      <w:ind w:left="1021" w:firstLine="0"/>
    </w:pPr>
  </w:style>
  <w:style w:type="paragraph" w:styleId="ListContinue4">
    <w:name w:val="List Continue 4"/>
    <w:basedOn w:val="List4"/>
    <w:rsid w:val="007F25E4"/>
    <w:pPr>
      <w:ind w:firstLine="0"/>
    </w:pPr>
  </w:style>
  <w:style w:type="paragraph" w:styleId="ListContinue5">
    <w:name w:val="List Continue 5"/>
    <w:basedOn w:val="List5"/>
    <w:rsid w:val="007F25E4"/>
    <w:pPr>
      <w:ind w:firstLine="0"/>
    </w:pPr>
  </w:style>
  <w:style w:type="paragraph" w:styleId="ListNumber3">
    <w:name w:val="List Number 3"/>
    <w:basedOn w:val="List3"/>
    <w:rsid w:val="007F25E4"/>
    <w:pPr>
      <w:numPr>
        <w:numId w:val="4"/>
      </w:numPr>
    </w:pPr>
  </w:style>
  <w:style w:type="paragraph" w:styleId="ListNumber4">
    <w:name w:val="List Number 4"/>
    <w:basedOn w:val="List4"/>
    <w:rsid w:val="007F25E4"/>
    <w:pPr>
      <w:numPr>
        <w:numId w:val="5"/>
      </w:numPr>
    </w:pPr>
  </w:style>
  <w:style w:type="paragraph" w:styleId="ListNumber5">
    <w:name w:val="List Number 5"/>
    <w:basedOn w:val="List5"/>
    <w:rsid w:val="007F25E4"/>
    <w:pPr>
      <w:numPr>
        <w:numId w:val="6"/>
      </w:numPr>
    </w:pPr>
  </w:style>
  <w:style w:type="paragraph" w:styleId="BlockText">
    <w:name w:val="Block Text"/>
    <w:basedOn w:val="Normal"/>
    <w:rsid w:val="007F25E4"/>
    <w:pPr>
      <w:spacing w:after="120"/>
      <w:ind w:left="1440" w:right="1440"/>
    </w:pPr>
  </w:style>
  <w:style w:type="character" w:customStyle="1" w:styleId="Subscript">
    <w:name w:val="Subscript"/>
    <w:basedOn w:val="DefaultParagraphFont"/>
    <w:rsid w:val="007F25E4"/>
    <w:rPr>
      <w:sz w:val="16"/>
      <w:vertAlign w:val="subscript"/>
    </w:rPr>
  </w:style>
  <w:style w:type="character" w:customStyle="1" w:styleId="Superscript">
    <w:name w:val="Superscript"/>
    <w:basedOn w:val="DefaultParagraphFont"/>
    <w:rsid w:val="007F25E4"/>
    <w:rPr>
      <w:sz w:val="16"/>
      <w:vertAlign w:val="superscript"/>
    </w:rPr>
  </w:style>
  <w:style w:type="character" w:customStyle="1" w:styleId="Symbols">
    <w:name w:val="Symbols"/>
    <w:basedOn w:val="DefaultParagraphFont"/>
    <w:rsid w:val="007F25E4"/>
    <w:rPr>
      <w:rFonts w:ascii="Symbol" w:hAnsi="Symbol"/>
    </w:rPr>
  </w:style>
  <w:style w:type="character" w:customStyle="1" w:styleId="MenuOptions">
    <w:name w:val="Menu Options"/>
    <w:basedOn w:val="DefaultParagraphFont"/>
    <w:rsid w:val="007F25E4"/>
    <w:rPr>
      <w:rFonts w:ascii="Arial Narrow" w:hAnsi="Arial Narrow"/>
      <w:smallCaps/>
    </w:rPr>
  </w:style>
  <w:style w:type="character" w:customStyle="1" w:styleId="Buttons">
    <w:name w:val="Buttons"/>
    <w:basedOn w:val="DefaultParagraphFont"/>
    <w:rsid w:val="007F25E4"/>
    <w:rPr>
      <w:b/>
    </w:rPr>
  </w:style>
  <w:style w:type="character" w:customStyle="1" w:styleId="Underlined">
    <w:name w:val="Underlined"/>
    <w:basedOn w:val="DefaultParagraphFont"/>
    <w:rsid w:val="007F25E4"/>
    <w:rPr>
      <w:u w:val="single"/>
    </w:rPr>
  </w:style>
  <w:style w:type="paragraph" w:customStyle="1" w:styleId="TableBodyTextRight">
    <w:name w:val="Table Body Text Right"/>
    <w:basedOn w:val="TableBodyText"/>
    <w:rsid w:val="007F25E4"/>
    <w:pPr>
      <w:widowControl w:val="0"/>
      <w:autoSpaceDE w:val="0"/>
      <w:autoSpaceDN w:val="0"/>
      <w:adjustRightInd w:val="0"/>
      <w:jc w:val="right"/>
    </w:pPr>
    <w:rPr>
      <w:rFonts w:cs="Arial"/>
      <w:szCs w:val="18"/>
    </w:rPr>
  </w:style>
  <w:style w:type="paragraph" w:customStyle="1" w:styleId="CopyrightText">
    <w:name w:val="Copyright Text"/>
    <w:basedOn w:val="BodyText"/>
    <w:rsid w:val="007F25E4"/>
    <w:rPr>
      <w:sz w:val="18"/>
    </w:rPr>
  </w:style>
  <w:style w:type="paragraph" w:customStyle="1" w:styleId="BodySmallRight">
    <w:name w:val="Body Small Right"/>
    <w:basedOn w:val="BodyTextRight"/>
    <w:rsid w:val="007F25E4"/>
    <w:rPr>
      <w:sz w:val="18"/>
      <w:szCs w:val="18"/>
    </w:rPr>
  </w:style>
  <w:style w:type="paragraph" w:customStyle="1" w:styleId="MarginEdition">
    <w:name w:val="Margin Edition"/>
    <w:basedOn w:val="MarginNote"/>
    <w:rsid w:val="007F25E4"/>
    <w:pPr>
      <w:spacing w:before="0" w:after="0"/>
    </w:pPr>
    <w:rPr>
      <w:rFonts w:ascii="Times New Roman" w:hAnsi="Times New Roman"/>
      <w:color w:val="999999"/>
    </w:rPr>
  </w:style>
  <w:style w:type="paragraph" w:customStyle="1" w:styleId="Spacer">
    <w:name w:val="Spacer"/>
    <w:basedOn w:val="Normal"/>
    <w:rsid w:val="007F25E4"/>
    <w:rPr>
      <w:sz w:val="2"/>
      <w:szCs w:val="2"/>
    </w:rPr>
  </w:style>
  <w:style w:type="character" w:customStyle="1" w:styleId="Small">
    <w:name w:val="Small"/>
    <w:basedOn w:val="DefaultParagraphFont"/>
    <w:rsid w:val="007F25E4"/>
    <w:rPr>
      <w:sz w:val="16"/>
    </w:rPr>
  </w:style>
  <w:style w:type="paragraph" w:customStyle="1" w:styleId="WideTable">
    <w:name w:val="Wide Table"/>
    <w:basedOn w:val="Normal"/>
    <w:rsid w:val="007F25E4"/>
    <w:pPr>
      <w:ind w:left="-1418"/>
    </w:pPr>
    <w:rPr>
      <w:sz w:val="2"/>
      <w:szCs w:val="2"/>
    </w:rPr>
  </w:style>
  <w:style w:type="character" w:styleId="PageNumber">
    <w:name w:val="page number"/>
    <w:basedOn w:val="DefaultParagraphFont"/>
    <w:rsid w:val="007F25E4"/>
  </w:style>
  <w:style w:type="paragraph" w:styleId="Quote">
    <w:name w:val="Quote"/>
    <w:basedOn w:val="Heading1"/>
    <w:link w:val="QuoteChar"/>
    <w:qFormat/>
    <w:rsid w:val="007F25E4"/>
    <w:rPr>
      <w:b w:val="0"/>
      <w:sz w:val="72"/>
      <w:szCs w:val="72"/>
      <w:lang w:val="en-NZ"/>
    </w:rPr>
  </w:style>
  <w:style w:type="character" w:customStyle="1" w:styleId="QuoteChar">
    <w:name w:val="Quote Char"/>
    <w:basedOn w:val="DefaultParagraphFont"/>
    <w:link w:val="Quote"/>
    <w:rsid w:val="007F25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5E4"/>
    <w:pPr>
      <w:pageBreakBefore/>
    </w:pPr>
  </w:style>
  <w:style w:type="paragraph" w:customStyle="1" w:styleId="Border">
    <w:name w:val="Border"/>
    <w:basedOn w:val="Normal"/>
    <w:qFormat/>
    <w:rsid w:val="007F25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5E4"/>
    <w:rPr>
      <w:b/>
      <w:bCs/>
      <w:i/>
      <w:iCs/>
      <w:color w:val="auto"/>
    </w:rPr>
  </w:style>
  <w:style w:type="paragraph" w:styleId="IntenseQuote">
    <w:name w:val="Intense Quote"/>
    <w:basedOn w:val="Normal"/>
    <w:next w:val="Normal"/>
    <w:link w:val="IntenseQuoteChar"/>
    <w:uiPriority w:val="30"/>
    <w:qFormat/>
    <w:rsid w:val="007F25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5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5E4"/>
    <w:rPr>
      <w:smallCaps/>
      <w:color w:val="auto"/>
      <w:u w:val="single"/>
    </w:rPr>
  </w:style>
  <w:style w:type="character" w:styleId="IntenseReference">
    <w:name w:val="Intense Reference"/>
    <w:basedOn w:val="DefaultParagraphFont"/>
    <w:uiPriority w:val="32"/>
    <w:qFormat/>
    <w:rsid w:val="007F25E4"/>
    <w:rPr>
      <w:b/>
      <w:bCs/>
      <w:smallCaps/>
      <w:color w:val="auto"/>
      <w:spacing w:val="5"/>
      <w:u w:val="single"/>
    </w:rPr>
  </w:style>
  <w:style w:type="paragraph" w:customStyle="1" w:styleId="2ColumnHeading">
    <w:name w:val="2Column Heading"/>
    <w:basedOn w:val="BodyText"/>
    <w:qFormat/>
    <w:rsid w:val="007F25E4"/>
    <w:pPr>
      <w:spacing w:after="60"/>
      <w:ind w:left="-2268"/>
    </w:pPr>
    <w:rPr>
      <w:b/>
    </w:rPr>
  </w:style>
  <w:style w:type="paragraph" w:customStyle="1" w:styleId="Heading1TOC">
    <w:name w:val="Heading1 TOC"/>
    <w:basedOn w:val="Normal"/>
    <w:qFormat/>
    <w:rsid w:val="007F25E4"/>
    <w:pPr>
      <w:spacing w:before="240" w:after="120"/>
    </w:pPr>
    <w:rPr>
      <w:rFonts w:ascii="Times New Roman" w:hAnsi="Times New Roman"/>
      <w:b/>
      <w:sz w:val="32"/>
    </w:rPr>
  </w:style>
  <w:style w:type="paragraph" w:customStyle="1" w:styleId="Heading2TOC">
    <w:name w:val="Heading2 TOC"/>
    <w:basedOn w:val="Normal"/>
    <w:qFormat/>
    <w:rsid w:val="007F25E4"/>
    <w:pPr>
      <w:spacing w:before="240" w:after="60"/>
    </w:pPr>
    <w:rPr>
      <w:rFonts w:ascii="Times New Roman" w:hAnsi="Times New Roman"/>
      <w:b/>
      <w:sz w:val="28"/>
    </w:rPr>
  </w:style>
  <w:style w:type="character" w:customStyle="1" w:styleId="Underline">
    <w:name w:val="Underline"/>
    <w:basedOn w:val="DefaultParagraphFont"/>
    <w:qFormat/>
    <w:rsid w:val="007F25E4"/>
    <w:rPr>
      <w:u w:val="single"/>
    </w:rPr>
  </w:style>
  <w:style w:type="character" w:customStyle="1" w:styleId="BoldandItalics">
    <w:name w:val="Bold and Italics"/>
    <w:qFormat/>
    <w:rsid w:val="007F25E4"/>
    <w:rPr>
      <w:b/>
      <w:i/>
      <w:u w:val="none"/>
    </w:rPr>
  </w:style>
  <w:style w:type="paragraph" w:styleId="BalloonText">
    <w:name w:val="Balloon Text"/>
    <w:basedOn w:val="Normal"/>
    <w:link w:val="BalloonTextChar"/>
    <w:rsid w:val="007F25E4"/>
    <w:rPr>
      <w:rFonts w:ascii="Tahoma" w:hAnsi="Tahoma" w:cs="Tahoma"/>
      <w:sz w:val="16"/>
      <w:szCs w:val="16"/>
    </w:rPr>
  </w:style>
  <w:style w:type="character" w:customStyle="1" w:styleId="BalloonTextChar">
    <w:name w:val="Balloon Text Char"/>
    <w:basedOn w:val="DefaultParagraphFont"/>
    <w:link w:val="BalloonText"/>
    <w:rsid w:val="007F25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5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25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5E4"/>
    <w:rPr>
      <w:b/>
      <w:color w:val="660033"/>
      <w:spacing w:val="0"/>
    </w:rPr>
  </w:style>
  <w:style w:type="paragraph" w:customStyle="1" w:styleId="Nameditemlist">
    <w:name w:val="Named item list"/>
    <w:basedOn w:val="BodyText"/>
    <w:qFormat/>
    <w:rsid w:val="007F25E4"/>
    <w:pPr>
      <w:tabs>
        <w:tab w:val="left" w:pos="2835"/>
      </w:tabs>
      <w:ind w:left="2835" w:hanging="2835"/>
    </w:pPr>
  </w:style>
  <w:style w:type="paragraph" w:customStyle="1" w:styleId="BodyTextnopadding">
    <w:name w:val="Body Text no padding"/>
    <w:basedOn w:val="BodyText"/>
    <w:qFormat/>
    <w:rsid w:val="007F25E4"/>
    <w:pPr>
      <w:spacing w:before="0" w:after="0"/>
    </w:pPr>
  </w:style>
  <w:style w:type="paragraph" w:customStyle="1" w:styleId="BodyTextBold">
    <w:name w:val="Body Text Bold"/>
    <w:basedOn w:val="BodyText"/>
    <w:qFormat/>
    <w:rsid w:val="007F25E4"/>
    <w:rPr>
      <w:b/>
    </w:rPr>
  </w:style>
  <w:style w:type="character" w:styleId="Hyperlink">
    <w:name w:val="Hyperlink"/>
    <w:basedOn w:val="DefaultParagraphFont"/>
    <w:uiPriority w:val="99"/>
    <w:unhideWhenUsed/>
    <w:rsid w:val="008507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588</Words>
  <Characters>4236</Characters>
  <Application>Microsoft Office Word</Application>
  <DocSecurity>0</DocSecurity>
  <Lines>111</Lines>
  <Paragraphs>89</Paragraphs>
  <ScaleCrop>false</ScaleCrop>
  <Company>Author-it Software Corporation Ltd.</Company>
  <LinksUpToDate>false</LinksUpToDate>
  <CharactersWithSpaces>4735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UEECS0007 Design and implement network systems for internetworking</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2024-11-29T01:04:00Z</dcterms:created>
  <dcterms:modified xsi:type="dcterms:W3CDTF">2024-11-29T01:05:00Z</dcterms:modified>
</cp:coreProperties>
</file>