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CC9" w:rsidP="00887CC9">
      <w:pPr>
        <w:pStyle w:val="Title"/>
      </w:pPr>
      <w:r>
        <w:fldChar w:fldCharType="begin"/>
      </w:r>
      <w:r>
        <w:instrText xml:space="preserve"> TITLE   \* MERGEFORMAT </w:instrText>
      </w:r>
      <w:r>
        <w:fldChar w:fldCharType="separate"/>
      </w:r>
      <w:r>
        <w:t>Assessment Requirements for UEECS0001 Administer computer networks</w:t>
      </w:r>
      <w:r>
        <w:fldChar w:fldCharType="end"/>
      </w:r>
    </w:p>
    <w:p w:rsidR="00887CC9" w:rsidP="00887CC9">
      <w:pPr>
        <w:pStyle w:val="Version"/>
        <w:sectPr w:rsidSect="002C4C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4CD5" w:rsidP="002C4CD5">
      <w:pPr>
        <w:pStyle w:val="SuperHeading"/>
      </w:pPr>
      <w:r w:rsidRPr="002C4CD5">
        <w:t>Assessment Requirements for UEECS0001 Administer computer networks</w:t>
      </w:r>
    </w:p>
    <w:p w:rsidR="00000000" w:rsidRPr="002C4CD5" w:rsidP="002C4CD5">
      <w:pPr>
        <w:pStyle w:val="Heading1"/>
      </w:pPr>
      <w:bookmarkStart w:id="1" w:name="O_1078131"/>
      <w:bookmarkEnd w:id="1"/>
      <w:r w:rsidRPr="002C4CD5">
        <w:t>Modification History</w:t>
      </w:r>
    </w:p>
    <w:tbl>
      <w:tblPr>
        <w:tblW w:w="9497" w:type="dxa"/>
        <w:tblLayout w:type="fixed"/>
        <w:tblCellMar>
          <w:left w:w="62" w:type="dxa"/>
          <w:right w:w="62" w:type="dxa"/>
        </w:tblCellMar>
        <w:tblLook w:val="0000"/>
      </w:tblPr>
      <w:tblGrid>
        <w:gridCol w:w="9497"/>
      </w:tblGrid>
      <w:tr w:rsidTr="002C4C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CD5" w:rsidP="002C4CD5">
            <w:pPr>
              <w:pStyle w:val="BodyText"/>
            </w:pPr>
            <w:r w:rsidRPr="002C4CD5">
              <w:t>Release 1. This is the first release of this unit of competency in the UEE Electrotechnology Training Package.</w:t>
            </w:r>
          </w:p>
        </w:tc>
      </w:tr>
    </w:tbl>
    <w:p w:rsidR="00000000" w:rsidRPr="002C4CD5" w:rsidP="002C4CD5">
      <w:pPr>
        <w:pStyle w:val="NoPaddingFontSize1"/>
      </w:pPr>
    </w:p>
    <w:p w:rsidR="00000000" w:rsidRPr="002C4CD5" w:rsidP="002C4CD5">
      <w:pPr>
        <w:pStyle w:val="AllowPageBreak"/>
      </w:pPr>
    </w:p>
    <w:p w:rsidR="00000000" w:rsidRPr="002C4CD5" w:rsidP="002C4CD5">
      <w:pPr>
        <w:pStyle w:val="Heading1"/>
      </w:pPr>
      <w:bookmarkStart w:id="2" w:name="O_1078132"/>
      <w:bookmarkEnd w:id="2"/>
      <w:r w:rsidRPr="002C4CD5">
        <w:t>Performance Evidence</w:t>
      </w:r>
    </w:p>
    <w:tbl>
      <w:tblPr>
        <w:tblW w:w="9497" w:type="dxa"/>
        <w:tblLayout w:type="fixed"/>
        <w:tblCellMar>
          <w:left w:w="62" w:type="dxa"/>
          <w:right w:w="62" w:type="dxa"/>
        </w:tblCellMar>
        <w:tblLook w:val="0000"/>
      </w:tblPr>
      <w:tblGrid>
        <w:gridCol w:w="9497"/>
      </w:tblGrid>
      <w:tr w:rsidTr="002C4C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4CD5">
            <w:pPr>
              <w:pStyle w:val="BodyText"/>
              <w:rPr>
                <w:lang w:val="en-NZ"/>
              </w:rPr>
            </w:pPr>
            <w:r w:rsidRPr="002C4CD5">
              <w:t>Evidence required to demonstrate competence in this unit must be relevant to and satisfy all of the requirements of the elements and performance criteria on at least two separate occasions and include:</w:t>
            </w:r>
          </w:p>
        </w:tc>
      </w:tr>
      <w:tr w:rsidTr="002C4C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CD5" w:rsidP="002C4CD5">
            <w:pPr>
              <w:pStyle w:val="ListBullet"/>
            </w:pPr>
            <w:r w:rsidRPr="002C4CD5">
              <w:t>applying relevant work health a</w:t>
            </w:r>
            <w:r w:rsidRPr="002C4CD5">
              <w:t xml:space="preserve">nd safety /occupational health and safety (WHS/OHS) requirements, including using risk control measures </w:t>
            </w:r>
          </w:p>
          <w:p w:rsidR="00000000" w:rsidRPr="002C4CD5" w:rsidP="002C4CD5">
            <w:pPr>
              <w:pStyle w:val="ListBullet"/>
            </w:pPr>
            <w:r w:rsidRPr="002C4CD5">
              <w:t>carrying out network administration without waste of materials and energy or damage to apparatus, the surrounding environment or other services</w:t>
            </w:r>
          </w:p>
          <w:p w:rsidR="00000000" w:rsidRPr="002C4CD5" w:rsidP="002C4CD5">
            <w:pPr>
              <w:pStyle w:val="ListBullet"/>
            </w:pPr>
            <w:r w:rsidRPr="002C4CD5">
              <w:t>dealing</w:t>
            </w:r>
            <w:r w:rsidRPr="002C4CD5">
              <w:t xml:space="preserve"> with unplanned events </w:t>
            </w:r>
          </w:p>
          <w:p w:rsidR="00000000" w:rsidRPr="002C4CD5" w:rsidP="002C4CD5">
            <w:pPr>
              <w:pStyle w:val="ListBullet"/>
            </w:pPr>
            <w:r w:rsidRPr="002C4CD5">
              <w:t xml:space="preserve">determining network requirements and operating system versions and updates </w:t>
            </w:r>
          </w:p>
          <w:p w:rsidR="00000000" w:rsidRPr="002C4CD5" w:rsidP="002C4CD5">
            <w:pPr>
              <w:pStyle w:val="ListBullet"/>
            </w:pPr>
            <w:r w:rsidRPr="002C4CD5">
              <w:t>documenting network administration activities</w:t>
            </w:r>
          </w:p>
          <w:p w:rsidR="00000000" w:rsidRPr="002C4CD5" w:rsidP="002C4CD5">
            <w:pPr>
              <w:pStyle w:val="ListBullet"/>
            </w:pPr>
            <w:r w:rsidRPr="002C4CD5">
              <w:t>identifying and rectifying network malfunctions</w:t>
            </w:r>
          </w:p>
          <w:p w:rsidR="00000000" w:rsidRPr="002C4CD5" w:rsidP="002C4CD5">
            <w:pPr>
              <w:pStyle w:val="ListBullet"/>
            </w:pPr>
            <w:r w:rsidRPr="002C4CD5">
              <w:t>implementing devices and drivers, desktop environment, network protocols, services and system security</w:t>
            </w:r>
          </w:p>
          <w:p w:rsidR="00000000" w:rsidRPr="002C4CD5" w:rsidP="002C4CD5">
            <w:pPr>
              <w:pStyle w:val="ListBullet"/>
            </w:pPr>
            <w:r w:rsidRPr="002C4CD5">
              <w:t>installing, upgrading and maintaining network operations</w:t>
            </w:r>
          </w:p>
          <w:p w:rsidR="00000000" w:rsidRPr="002C4CD5" w:rsidP="002C4CD5">
            <w:pPr>
              <w:pStyle w:val="ListBullet"/>
            </w:pPr>
            <w:r w:rsidRPr="002C4CD5">
              <w:t>installing, upgrading and configuring server operating system in accordance with network require</w:t>
            </w:r>
            <w:r w:rsidRPr="002C4CD5">
              <w:t>ments</w:t>
            </w:r>
          </w:p>
          <w:p w:rsidR="00000000" w:rsidRPr="002C4CD5" w:rsidP="002C4CD5">
            <w:pPr>
              <w:pStyle w:val="ListBullet"/>
            </w:pPr>
            <w:r w:rsidRPr="002C4CD5">
              <w:t>monitoring and maintaining server performance evaluation and optimisation, and monitoring and maintaining security and policies</w:t>
            </w:r>
          </w:p>
          <w:p w:rsidR="00000000" w:rsidRPr="002C4CD5" w:rsidP="002C4CD5">
            <w:pPr>
              <w:pStyle w:val="ListBullet"/>
            </w:pPr>
            <w:r w:rsidRPr="002C4CD5">
              <w:t>obtaining network operating system versions and updates required to maintain the network</w:t>
            </w:r>
          </w:p>
          <w:p w:rsidR="00000000" w:rsidRPr="002C4CD5" w:rsidP="002C4CD5">
            <w:pPr>
              <w:pStyle w:val="ListBullet"/>
            </w:pPr>
            <w:r w:rsidRPr="002C4CD5">
              <w:t>preparing to install, upgrade and</w:t>
            </w:r>
            <w:r w:rsidRPr="002C4CD5">
              <w:t xml:space="preserve"> maintain network operations</w:t>
            </w:r>
          </w:p>
          <w:p w:rsidR="00000000" w:rsidRPr="002C4CD5" w:rsidP="002C4CD5">
            <w:pPr>
              <w:pStyle w:val="ListBullet"/>
            </w:pPr>
            <w:r w:rsidRPr="002C4CD5">
              <w:t xml:space="preserve">optimising network performance, including implementing a patch management strategy, monitoring servers for performance evaluation and optimisation, removing redundant components and maintaining storage capacity, and monitoring </w:t>
            </w:r>
            <w:r w:rsidRPr="002C4CD5">
              <w:t>and maintaining security and policies</w:t>
            </w:r>
          </w:p>
          <w:p w:rsidR="00000000" w:rsidRPr="002C4CD5" w:rsidP="002C4CD5">
            <w:pPr>
              <w:pStyle w:val="ListBullet"/>
            </w:pPr>
            <w:r w:rsidRPr="002C4CD5">
              <w:t>installing and configuring domain name system (DNS) servers, creating and configuring DNS zones and records</w:t>
            </w:r>
          </w:p>
          <w:p w:rsidR="00000000" w:rsidRPr="002C4CD5" w:rsidP="002C4CD5">
            <w:pPr>
              <w:pStyle w:val="ListBullet"/>
            </w:pPr>
            <w:r w:rsidRPr="002C4CD5">
              <w:t>installing and configuring dynamic host configuration protocol (DHCP) and managing and maintaining DHCP</w:t>
            </w:r>
          </w:p>
          <w:p w:rsidR="00000000" w:rsidRPr="002C4CD5" w:rsidP="002C4CD5">
            <w:pPr>
              <w:pStyle w:val="ListBullet"/>
            </w:pPr>
            <w:r w:rsidRPr="002C4CD5">
              <w:t>implem</w:t>
            </w:r>
            <w:r w:rsidRPr="002C4CD5">
              <w:t>enting network connectivity solutions, implementing network address translation (NAT), configuring routing and implementing virtual private network (VPN)</w:t>
            </w:r>
          </w:p>
          <w:p w:rsidR="00000000" w:rsidRPr="002C4CD5" w:rsidP="002C4CD5">
            <w:pPr>
              <w:pStyle w:val="ListBullet"/>
            </w:pPr>
            <w:r w:rsidRPr="002C4CD5">
              <w:t>implementing network policy server; configuring a RADIUS server, including RADIUS proxy; and configuri</w:t>
            </w:r>
            <w:r w:rsidRPr="002C4CD5">
              <w:t>ng RADIUS clients</w:t>
            </w:r>
          </w:p>
          <w:p w:rsidR="00000000" w:rsidRPr="002C4CD5" w:rsidP="002C4CD5">
            <w:pPr>
              <w:pStyle w:val="ListBullet"/>
            </w:pPr>
            <w:r w:rsidRPr="002C4CD5">
              <w:t>implementing IPv4 and IPv6 addressing</w:t>
            </w:r>
          </w:p>
          <w:p w:rsidR="00000000" w:rsidRPr="002C4CD5" w:rsidP="002C4CD5">
            <w:pPr>
              <w:pStyle w:val="ListBullet"/>
            </w:pPr>
            <w:r w:rsidRPr="002C4CD5">
              <w:t>implementing high performance network solutions.</w:t>
            </w:r>
          </w:p>
        </w:tc>
      </w:tr>
    </w:tbl>
    <w:p w:rsidR="00000000" w:rsidRPr="002C4CD5" w:rsidP="002C4CD5">
      <w:pPr>
        <w:pStyle w:val="NoPaddingFontSize1"/>
      </w:pPr>
    </w:p>
    <w:p w:rsidR="00000000" w:rsidRPr="002C4CD5" w:rsidP="002C4CD5">
      <w:pPr>
        <w:pStyle w:val="AllowPageBreak"/>
      </w:pPr>
    </w:p>
    <w:p w:rsidR="00000000" w:rsidRPr="002C4CD5" w:rsidP="002C4CD5">
      <w:pPr>
        <w:pStyle w:val="Heading1"/>
      </w:pPr>
      <w:bookmarkStart w:id="3" w:name="O_1078133"/>
      <w:bookmarkEnd w:id="3"/>
      <w:r w:rsidRPr="002C4CD5">
        <w:t>Knowledge Evidence</w:t>
      </w:r>
    </w:p>
    <w:tbl>
      <w:tblPr>
        <w:tblW w:w="9497" w:type="dxa"/>
        <w:tblLayout w:type="fixed"/>
        <w:tblCellMar>
          <w:left w:w="62" w:type="dxa"/>
          <w:right w:w="62" w:type="dxa"/>
        </w:tblCellMar>
        <w:tblLook w:val="0000"/>
      </w:tblPr>
      <w:tblGrid>
        <w:gridCol w:w="9497"/>
      </w:tblGrid>
      <w:tr w:rsidTr="002C4C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4CD5">
            <w:pPr>
              <w:pStyle w:val="BodyText"/>
              <w:rPr>
                <w:lang w:val="en-NZ"/>
              </w:rPr>
            </w:pPr>
            <w:r w:rsidRPr="002C4CD5">
              <w:t>Evidence required to demonstrate competence in this unit must be relevant to and satisfy all of the requirements of the elements and performance criteria and include knowledge of:</w:t>
            </w:r>
          </w:p>
        </w:tc>
      </w:tr>
      <w:tr w:rsidTr="002C4C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CD5" w:rsidP="002C4CD5">
            <w:pPr>
              <w:pStyle w:val="ListBullet"/>
            </w:pPr>
            <w:r w:rsidRPr="002C4CD5">
              <w:t xml:space="preserve">application and data provisioning </w:t>
            </w:r>
          </w:p>
          <w:p w:rsidR="00000000" w:rsidRPr="002C4CD5" w:rsidP="002C4CD5">
            <w:pPr>
              <w:pStyle w:val="ListBullet"/>
            </w:pPr>
            <w:r w:rsidRPr="002C4CD5">
              <w:t>business continuity and high availabili</w:t>
            </w:r>
            <w:r w:rsidRPr="002C4CD5">
              <w:t>ty</w:t>
            </w:r>
          </w:p>
          <w:p w:rsidR="00000000" w:rsidRPr="002C4CD5" w:rsidP="002C4CD5">
            <w:pPr>
              <w:pStyle w:val="ListBullet"/>
            </w:pPr>
            <w:r w:rsidRPr="002C4CD5">
              <w:t>network operating system versions and updates</w:t>
            </w:r>
          </w:p>
          <w:p w:rsidR="00000000" w:rsidRPr="002C4CD5" w:rsidP="002C4CD5">
            <w:pPr>
              <w:pStyle w:val="ListBullet"/>
            </w:pPr>
            <w:r w:rsidRPr="002C4CD5">
              <w:t>new deployment, complete version upgrade, incremental updates, and security and bug patches</w:t>
            </w:r>
          </w:p>
          <w:p w:rsidR="00000000" w:rsidRPr="002C4CD5" w:rsidP="002C4CD5">
            <w:pPr>
              <w:pStyle w:val="ListBullet"/>
            </w:pPr>
            <w:r w:rsidRPr="002C4CD5">
              <w:t>problem-solving techniques</w:t>
            </w:r>
          </w:p>
          <w:p w:rsidR="00000000" w:rsidRPr="002C4CD5" w:rsidP="002C4CD5">
            <w:pPr>
              <w:pStyle w:val="ListBullet"/>
            </w:pPr>
            <w:r w:rsidRPr="002C4CD5">
              <w:t>relevant devices and drivers, desktop environment, network protocols, services and syste</w:t>
            </w:r>
            <w:r w:rsidRPr="002C4CD5">
              <w:t>m security</w:t>
            </w:r>
          </w:p>
          <w:p w:rsidR="00000000" w:rsidRPr="002C4CD5" w:rsidP="002C4CD5">
            <w:pPr>
              <w:pStyle w:val="ListBullet"/>
            </w:pPr>
            <w:r w:rsidRPr="002C4CD5">
              <w:t>relevant industry standards</w:t>
            </w:r>
          </w:p>
          <w:p w:rsidR="00000000" w:rsidRPr="002C4CD5" w:rsidP="002C4CD5">
            <w:pPr>
              <w:pStyle w:val="ListBullet"/>
            </w:pPr>
            <w:r w:rsidRPr="002C4CD5">
              <w:t>relevant manufacturer specifications and installation instructions</w:t>
            </w:r>
          </w:p>
          <w:p w:rsidR="00000000" w:rsidRPr="002C4CD5" w:rsidP="002C4CD5">
            <w:pPr>
              <w:pStyle w:val="ListBullet"/>
            </w:pPr>
            <w:r w:rsidRPr="002C4CD5">
              <w:t>relevant WHS/OHS legislated requirements</w:t>
            </w:r>
          </w:p>
          <w:p w:rsidR="00000000" w:rsidRPr="002C4CD5" w:rsidP="002C4CD5">
            <w:pPr>
              <w:pStyle w:val="ListBullet"/>
            </w:pPr>
            <w:r w:rsidRPr="002C4CD5">
              <w:t>relevant workplace documentation</w:t>
            </w:r>
          </w:p>
          <w:p w:rsidR="00000000" w:rsidRPr="002C4CD5" w:rsidP="002C4CD5">
            <w:pPr>
              <w:pStyle w:val="ListBullet"/>
            </w:pPr>
            <w:r w:rsidRPr="002C4CD5">
              <w:t>relevant workplace policies and procedures</w:t>
            </w:r>
          </w:p>
          <w:p w:rsidR="00000000" w:rsidRPr="002C4CD5" w:rsidP="002C4CD5">
            <w:pPr>
              <w:pStyle w:val="ListBullet"/>
            </w:pPr>
            <w:r w:rsidRPr="002C4CD5">
              <w:t xml:space="preserve">server deployment </w:t>
            </w:r>
          </w:p>
          <w:p w:rsidR="00000000" w:rsidRPr="002C4CD5" w:rsidP="002C4CD5">
            <w:pPr>
              <w:pStyle w:val="ListBullet"/>
            </w:pPr>
            <w:r w:rsidRPr="002C4CD5">
              <w:t xml:space="preserve">server management. </w:t>
            </w:r>
          </w:p>
        </w:tc>
      </w:tr>
    </w:tbl>
    <w:p w:rsidR="00000000" w:rsidRPr="002C4CD5" w:rsidP="002C4CD5">
      <w:pPr>
        <w:pStyle w:val="NoPaddingFontSize1"/>
      </w:pPr>
    </w:p>
    <w:p w:rsidR="00000000" w:rsidRPr="002C4CD5" w:rsidP="002C4CD5">
      <w:pPr>
        <w:pStyle w:val="AllowPageBreak"/>
      </w:pPr>
    </w:p>
    <w:p w:rsidR="00000000" w:rsidRPr="002C4CD5" w:rsidP="002C4CD5">
      <w:pPr>
        <w:pStyle w:val="Heading1"/>
      </w:pPr>
      <w:bookmarkStart w:id="4" w:name="O_1078134"/>
      <w:bookmarkEnd w:id="4"/>
      <w:r w:rsidRPr="002C4CD5">
        <w:t>Assessment Conditions</w:t>
      </w:r>
    </w:p>
    <w:tbl>
      <w:tblPr>
        <w:tblW w:w="9497" w:type="dxa"/>
        <w:tblLayout w:type="fixed"/>
        <w:tblCellMar>
          <w:left w:w="62" w:type="dxa"/>
          <w:right w:w="62" w:type="dxa"/>
        </w:tblCellMar>
        <w:tblLook w:val="0000"/>
      </w:tblPr>
      <w:tblGrid>
        <w:gridCol w:w="9497"/>
      </w:tblGrid>
      <w:tr w:rsidTr="002C4C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4CD5" w:rsidP="002C4CD5">
            <w:pPr>
              <w:pStyle w:val="BodyText"/>
            </w:pPr>
            <w:r w:rsidRPr="002C4CD5">
              <w:t xml:space="preserve">Assessors must hold credentials specified within the Standards for Registered Training Organisations current at the time of assessment. </w:t>
            </w:r>
          </w:p>
          <w:p w:rsidR="00000000" w:rsidRPr="002C4CD5" w:rsidP="002C4CD5">
            <w:pPr>
              <w:pStyle w:val="BodyText"/>
            </w:pPr>
            <w:r w:rsidRPr="002C4CD5">
              <w:t>Assessment must satisfy the Principles of Assessment and</w:t>
            </w:r>
            <w:r w:rsidRPr="002C4CD5">
              <w:t xml:space="preserve"> Rules of Evidence and all regulatory requirements included within the Standards for Registered Training Organisations current at the time of assessment.</w:t>
            </w:r>
          </w:p>
          <w:p w:rsidR="00000000" w:rsidRPr="002C4CD5" w:rsidP="002C4CD5">
            <w:pPr>
              <w:pStyle w:val="BodyText"/>
            </w:pPr>
            <w:r w:rsidRPr="002C4CD5">
              <w:t>Assessment must occur in suitable workplace operational situations where it is appropriate to do so; w</w:t>
            </w:r>
            <w:r w:rsidRPr="002C4CD5">
              <w:t>here this is not appropriate, assessment must occur in simulated suitable workplace operational situations that replicate workplace conditions.</w:t>
            </w:r>
          </w:p>
          <w:p w:rsidR="00000000" w:rsidRPr="002C4CD5" w:rsidP="002C4CD5">
            <w:pPr>
              <w:pStyle w:val="BodyText"/>
            </w:pPr>
            <w:r w:rsidRPr="002C4CD5">
              <w:t>Assessment processes and techniques must be appropriate to the language, literacy and numeracy requirements of t</w:t>
            </w:r>
            <w:r w:rsidRPr="002C4CD5">
              <w:t>he work being performed and the needs of the candidate.</w:t>
            </w:r>
          </w:p>
          <w:p w:rsidR="00000000" w:rsidRPr="002C4CD5" w:rsidP="002C4CD5">
            <w:pPr>
              <w:pStyle w:val="BodyText"/>
            </w:pPr>
            <w:r w:rsidRPr="002C4CD5">
              <w:t>Resources for assessment must include access to:</w:t>
            </w:r>
          </w:p>
          <w:p w:rsidR="00000000" w:rsidRPr="002C4CD5" w:rsidP="002C4CD5">
            <w:pPr>
              <w:pStyle w:val="ListBullet"/>
            </w:pPr>
            <w:r w:rsidRPr="002C4CD5">
              <w:t>a range of relevant exercises, case studies and/or simulations</w:t>
            </w:r>
          </w:p>
          <w:p w:rsidR="00000000" w:rsidRPr="002C4CD5" w:rsidP="002C4CD5">
            <w:pPr>
              <w:pStyle w:val="ListBullet"/>
            </w:pPr>
            <w:r w:rsidRPr="002C4CD5">
              <w:t>relevant and appropriate materials, tools, facilities and equipment currently used in i</w:t>
            </w:r>
            <w:r w:rsidRPr="002C4CD5">
              <w:t>ndustry</w:t>
            </w:r>
          </w:p>
          <w:p w:rsidR="00000000" w:rsidRPr="002C4CD5" w:rsidP="002C4CD5">
            <w:pPr>
              <w:pStyle w:val="ListBullet"/>
            </w:pPr>
            <w:r w:rsidRPr="002C4CD5">
              <w:t xml:space="preserve">resources that reflect current industry practices in relation to administering user networks </w:t>
            </w:r>
          </w:p>
          <w:p w:rsidR="00000000" w:rsidRPr="002C4CD5" w:rsidP="002C4CD5">
            <w:pPr>
              <w:pStyle w:val="ListBullet"/>
            </w:pPr>
            <w:r w:rsidRPr="002C4CD5">
              <w:t>applicable documentation, including workplace procedures, equipment specifications, regulations, codes of practice and operation manuals.</w:t>
            </w:r>
          </w:p>
        </w:tc>
      </w:tr>
    </w:tbl>
    <w:p w:rsidR="00000000" w:rsidRPr="002C4CD5" w:rsidP="002C4CD5">
      <w:pPr>
        <w:pStyle w:val="NoPaddingFontSize1"/>
      </w:pPr>
    </w:p>
    <w:p w:rsidR="00000000" w:rsidRPr="002C4CD5" w:rsidP="002C4CD5">
      <w:pPr>
        <w:pStyle w:val="AllowPageBreak"/>
      </w:pPr>
    </w:p>
    <w:p w:rsidR="00000000" w:rsidRPr="002C4CD5" w:rsidP="002C4CD5">
      <w:pPr>
        <w:pStyle w:val="Heading1"/>
      </w:pPr>
      <w:bookmarkStart w:id="5" w:name="O_1078137"/>
      <w:bookmarkEnd w:id="5"/>
      <w:r w:rsidRPr="002C4CD5">
        <w:t>Links</w:t>
      </w:r>
    </w:p>
    <w:p w:rsidR="00000000" w:rsidRPr="002C4CD5" w:rsidP="00887CC9">
      <w:pPr>
        <w:pStyle w:val="BodyText"/>
      </w:pPr>
      <w:r w:rsidRPr="002C4CD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83245">
        <w:rPr>
          <w:rStyle w:val="Hyperlink"/>
        </w:rPr>
        <w:t>https://vetnet.gov.au/Pages/TrainingDocs.aspx?q=b8a8f136-5421-4ce1-92e0-2b50341431b6</w:t>
      </w:r>
      <w:r>
        <w:fldChar w:fldCharType="end"/>
      </w:r>
    </w:p>
    <w:p w:rsidR="00000000" w:rsidRPr="002C4CD5" w:rsidP="002C4CD5"/>
    <w:sectPr w:rsidSect="002C4C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C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CD5" w:rsidRPr="00887CC9" w:rsidP="00887C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C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C9" w:rsidP="002C4C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7CC9" w:rsidP="002C4CD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87CC9" w:rsidP="002C4C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C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4CD5" w:rsidRPr="00887CC9" w:rsidP="00887C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C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C9" w:rsidRPr="002D2AF8" w:rsidP="002C4CD5">
    <w:pPr>
      <w:pStyle w:val="Header"/>
      <w:framePr w:wrap="around"/>
    </w:pPr>
    <w:r>
      <w:fldChar w:fldCharType="begin"/>
    </w:r>
    <w:r>
      <w:instrText xml:space="preserve"> TITLE   \* MERGEFORMAT </w:instrText>
    </w:r>
    <w:r>
      <w:fldChar w:fldCharType="separate"/>
    </w:r>
    <w:r>
      <w:t>Assessment Requirements for UEECS0001 Administer computer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87CC9" w:rsidP="002C4C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8E30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961F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C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CD5"/>
    <w:pPr>
      <w:spacing w:before="360" w:after="60"/>
      <w:outlineLvl w:val="0"/>
    </w:pPr>
    <w:rPr>
      <w:sz w:val="32"/>
    </w:rPr>
  </w:style>
  <w:style w:type="paragraph" w:styleId="Heading2">
    <w:name w:val="heading 2"/>
    <w:basedOn w:val="HeadingBase"/>
    <w:next w:val="BodyText"/>
    <w:link w:val="Heading2Char"/>
    <w:qFormat/>
    <w:rsid w:val="002C4CD5"/>
    <w:pPr>
      <w:keepLines/>
      <w:spacing w:before="240" w:after="120"/>
      <w:outlineLvl w:val="1"/>
    </w:pPr>
    <w:rPr>
      <w:sz w:val="28"/>
      <w:szCs w:val="40"/>
    </w:rPr>
  </w:style>
  <w:style w:type="paragraph" w:styleId="Heading3">
    <w:name w:val="heading 3"/>
    <w:basedOn w:val="HeadingBase"/>
    <w:next w:val="BodyText"/>
    <w:link w:val="Heading3Char"/>
    <w:qFormat/>
    <w:rsid w:val="002C4CD5"/>
    <w:pPr>
      <w:spacing w:before="180" w:after="120"/>
      <w:outlineLvl w:val="2"/>
    </w:pPr>
    <w:rPr>
      <w:spacing w:val="-10"/>
      <w:kern w:val="32"/>
    </w:rPr>
  </w:style>
  <w:style w:type="paragraph" w:styleId="Heading4">
    <w:name w:val="heading 4"/>
    <w:basedOn w:val="HeadingBase"/>
    <w:next w:val="BodyText"/>
    <w:link w:val="Heading4Char"/>
    <w:qFormat/>
    <w:rsid w:val="002C4CD5"/>
    <w:pPr>
      <w:spacing w:before="160" w:after="120"/>
      <w:outlineLvl w:val="3"/>
    </w:pPr>
    <w:rPr>
      <w:sz w:val="22"/>
    </w:rPr>
  </w:style>
  <w:style w:type="paragraph" w:styleId="Heading5">
    <w:name w:val="heading 5"/>
    <w:basedOn w:val="HeadingBase"/>
    <w:next w:val="Normal"/>
    <w:link w:val="Heading5Char"/>
    <w:qFormat/>
    <w:rsid w:val="002C4CD5"/>
    <w:pPr>
      <w:spacing w:before="80"/>
      <w:outlineLvl w:val="4"/>
    </w:pPr>
    <w:rPr>
      <w:color w:val="918585"/>
      <w:sz w:val="20"/>
    </w:rPr>
  </w:style>
  <w:style w:type="paragraph" w:styleId="Heading6">
    <w:name w:val="heading 6"/>
    <w:basedOn w:val="HeadingBase"/>
    <w:next w:val="Normal"/>
    <w:link w:val="Heading6Char"/>
    <w:qFormat/>
    <w:rsid w:val="002C4CD5"/>
    <w:pPr>
      <w:spacing w:before="60"/>
      <w:outlineLvl w:val="5"/>
    </w:pPr>
    <w:rPr>
      <w:color w:val="918585"/>
      <w:sz w:val="20"/>
    </w:rPr>
  </w:style>
  <w:style w:type="paragraph" w:styleId="Heading7">
    <w:name w:val="heading 7"/>
    <w:basedOn w:val="Normal"/>
    <w:next w:val="Normal"/>
    <w:link w:val="Heading7Char"/>
    <w:qFormat/>
    <w:rsid w:val="002C4CD5"/>
    <w:pPr>
      <w:ind w:left="720"/>
      <w:outlineLvl w:val="6"/>
    </w:pPr>
    <w:rPr>
      <w:i/>
    </w:rPr>
  </w:style>
  <w:style w:type="paragraph" w:styleId="Heading8">
    <w:name w:val="heading 8"/>
    <w:basedOn w:val="Normal"/>
    <w:next w:val="Normal"/>
    <w:link w:val="Heading8Char"/>
    <w:qFormat/>
    <w:rsid w:val="002C4CD5"/>
    <w:pPr>
      <w:ind w:left="720"/>
      <w:outlineLvl w:val="7"/>
    </w:pPr>
    <w:rPr>
      <w:i/>
    </w:rPr>
  </w:style>
  <w:style w:type="paragraph" w:styleId="Heading9">
    <w:name w:val="heading 9"/>
    <w:basedOn w:val="Normal"/>
    <w:next w:val="Normal"/>
    <w:link w:val="Heading9Char"/>
    <w:qFormat/>
    <w:rsid w:val="002C4CD5"/>
    <w:pPr>
      <w:ind w:left="720"/>
      <w:outlineLvl w:val="8"/>
    </w:pPr>
    <w:rPr>
      <w:i/>
    </w:rPr>
  </w:style>
  <w:style w:type="character" w:default="1" w:styleId="DefaultParagraphFont">
    <w:name w:val="Default Paragraph Font"/>
    <w:uiPriority w:val="1"/>
    <w:unhideWhenUsed/>
    <w:rsid w:val="002C4C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CD5"/>
  </w:style>
  <w:style w:type="character" w:customStyle="1" w:styleId="Heading1Char">
    <w:name w:val="Heading 1 Char"/>
    <w:basedOn w:val="DefaultParagraphFont"/>
    <w:link w:val="Heading1"/>
    <w:rsid w:val="002C4CD5"/>
    <w:rPr>
      <w:rFonts w:ascii="Times New Roman" w:eastAsia="Times New Roman" w:hAnsi="Times New Roman" w:cs="Times New Roman"/>
      <w:b/>
      <w:sz w:val="32"/>
      <w:szCs w:val="20"/>
      <w:lang w:eastAsia="en-US"/>
    </w:rPr>
  </w:style>
  <w:style w:type="paragraph" w:styleId="BodyText">
    <w:name w:val="Body Text"/>
    <w:basedOn w:val="Normal"/>
    <w:link w:val="BodyTextChar"/>
    <w:rsid w:val="002C4C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4CD5"/>
    <w:rPr>
      <w:rFonts w:ascii="Times New Roman" w:eastAsia="Times New Roman" w:hAnsi="Times New Roman" w:cs="Times New Roman"/>
      <w:sz w:val="24"/>
      <w:lang w:eastAsia="en-US"/>
    </w:rPr>
  </w:style>
  <w:style w:type="paragraph" w:styleId="ListBullet">
    <w:name w:val="List Bullet"/>
    <w:basedOn w:val="List"/>
    <w:rsid w:val="002C4CD5"/>
    <w:pPr>
      <w:numPr>
        <w:numId w:val="11"/>
      </w:numPr>
      <w:tabs>
        <w:tab w:val="clear" w:pos="340"/>
      </w:tabs>
      <w:spacing w:before="40" w:after="40"/>
    </w:pPr>
  </w:style>
  <w:style w:type="paragraph" w:customStyle="1" w:styleId="SuperHeading">
    <w:name w:val="SuperHeading"/>
    <w:basedOn w:val="Normal"/>
    <w:rsid w:val="002C4CD5"/>
    <w:pPr>
      <w:spacing w:before="240" w:after="120"/>
      <w:outlineLvl w:val="0"/>
    </w:pPr>
    <w:rPr>
      <w:rFonts w:ascii="Times New Roman" w:hAnsi="Times New Roman"/>
      <w:b/>
      <w:sz w:val="32"/>
    </w:rPr>
  </w:style>
  <w:style w:type="paragraph" w:customStyle="1" w:styleId="AllowPageBreak">
    <w:name w:val="AllowPageBreak"/>
    <w:rsid w:val="002C4C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4C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C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C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C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C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C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C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CD5"/>
    <w:rPr>
      <w:rFonts w:ascii="Courier New" w:eastAsia="Times New Roman" w:hAnsi="Courier New" w:cs="Times New Roman"/>
      <w:i/>
      <w:szCs w:val="20"/>
      <w:lang w:eastAsia="en-US"/>
    </w:rPr>
  </w:style>
  <w:style w:type="paragraph" w:customStyle="1" w:styleId="HeadingBase">
    <w:name w:val="Heading Base"/>
    <w:rsid w:val="002C4C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CD5"/>
    <w:pPr>
      <w:tabs>
        <w:tab w:val="right" w:leader="dot" w:pos="9072"/>
      </w:tabs>
      <w:ind w:left="567"/>
    </w:pPr>
    <w:rPr>
      <w:szCs w:val="22"/>
    </w:rPr>
  </w:style>
  <w:style w:type="paragraph" w:customStyle="1" w:styleId="TOCBase">
    <w:name w:val="TOC Base"/>
    <w:rsid w:val="002C4C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CD5"/>
    <w:pPr>
      <w:tabs>
        <w:tab w:val="right" w:leader="dot" w:pos="9072"/>
      </w:tabs>
      <w:spacing w:before="40" w:after="40"/>
      <w:ind w:left="284"/>
    </w:pPr>
    <w:rPr>
      <w:rFonts w:ascii="Times New Roman" w:hAnsi="Times New Roman"/>
    </w:rPr>
  </w:style>
  <w:style w:type="paragraph" w:styleId="TOC1">
    <w:name w:val="toc 1"/>
    <w:basedOn w:val="TOCBase"/>
    <w:next w:val="Normal"/>
    <w:rsid w:val="002C4C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C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CD5"/>
    <w:rPr>
      <w:rFonts w:ascii="Times New Roman" w:eastAsia="Times New Roman" w:hAnsi="Times New Roman" w:cs="Times New Roman"/>
      <w:sz w:val="16"/>
      <w:lang w:eastAsia="en-US"/>
    </w:rPr>
  </w:style>
  <w:style w:type="paragraph" w:styleId="Title">
    <w:name w:val="Title"/>
    <w:basedOn w:val="HeadingBase"/>
    <w:link w:val="TitleChar"/>
    <w:qFormat/>
    <w:rsid w:val="002C4CD5"/>
    <w:pPr>
      <w:spacing w:before="5040"/>
      <w:jc w:val="center"/>
    </w:pPr>
    <w:rPr>
      <w:sz w:val="48"/>
      <w:szCs w:val="72"/>
      <w:lang w:val="en-US"/>
    </w:rPr>
  </w:style>
  <w:style w:type="character" w:customStyle="1" w:styleId="TitleChar">
    <w:name w:val="Title Char"/>
    <w:basedOn w:val="DefaultParagraphFont"/>
    <w:link w:val="Title"/>
    <w:rsid w:val="002C4C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CD5"/>
    <w:pPr>
      <w:tabs>
        <w:tab w:val="left" w:pos="3600"/>
        <w:tab w:val="left" w:pos="3958"/>
      </w:tabs>
    </w:pPr>
  </w:style>
  <w:style w:type="paragraph" w:styleId="List">
    <w:name w:val="List"/>
    <w:basedOn w:val="BodyText"/>
    <w:next w:val="BodyText"/>
    <w:rsid w:val="002C4CD5"/>
    <w:pPr>
      <w:tabs>
        <w:tab w:val="left" w:pos="340"/>
      </w:tabs>
      <w:spacing w:before="60" w:after="60"/>
      <w:ind w:left="340" w:hanging="340"/>
    </w:pPr>
  </w:style>
  <w:style w:type="paragraph" w:customStyle="1" w:styleId="Note">
    <w:name w:val="Note"/>
    <w:basedOn w:val="BodyText"/>
    <w:rsid w:val="002C4C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4CD5"/>
    <w:rPr>
      <w:b/>
      <w:spacing w:val="0"/>
    </w:rPr>
  </w:style>
  <w:style w:type="paragraph" w:customStyle="1" w:styleId="SuperTitle">
    <w:name w:val="SuperTitle"/>
    <w:basedOn w:val="Title"/>
    <w:rsid w:val="002C4CD5"/>
    <w:pPr>
      <w:framePr w:wrap="auto" w:hAnchor="text" w:y="6049"/>
    </w:pPr>
    <w:rPr>
      <w:color w:val="000000"/>
      <w:sz w:val="40"/>
    </w:rPr>
  </w:style>
  <w:style w:type="paragraph" w:customStyle="1" w:styleId="TOCTitle">
    <w:name w:val="TOCTitle"/>
    <w:basedOn w:val="Heading1"/>
    <w:rsid w:val="002C4CD5"/>
    <w:pPr>
      <w:spacing w:after="240"/>
      <w:jc w:val="center"/>
      <w:outlineLvl w:val="9"/>
    </w:pPr>
    <w:rPr>
      <w:caps/>
    </w:rPr>
  </w:style>
  <w:style w:type="paragraph" w:customStyle="1" w:styleId="Version">
    <w:name w:val="Version"/>
    <w:rsid w:val="002C4C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4CD5"/>
    <w:pPr>
      <w:numPr>
        <w:numId w:val="12"/>
      </w:numPr>
      <w:tabs>
        <w:tab w:val="clear" w:pos="680"/>
      </w:tabs>
    </w:pPr>
  </w:style>
  <w:style w:type="paragraph" w:styleId="Index1">
    <w:name w:val="index 1"/>
    <w:basedOn w:val="Normal"/>
    <w:next w:val="Normal"/>
    <w:semiHidden/>
    <w:rsid w:val="002C4CD5"/>
    <w:pPr>
      <w:keepNext w:val="0"/>
      <w:tabs>
        <w:tab w:val="right" w:pos="4176"/>
      </w:tabs>
      <w:ind w:left="198" w:hanging="198"/>
    </w:pPr>
    <w:rPr>
      <w:rFonts w:ascii="Garamond" w:hAnsi="Garamond"/>
    </w:rPr>
  </w:style>
  <w:style w:type="paragraph" w:styleId="IndexHeading">
    <w:name w:val="index heading"/>
    <w:basedOn w:val="Normal"/>
    <w:next w:val="Index1"/>
    <w:semiHidden/>
    <w:rsid w:val="002C4CD5"/>
    <w:pPr>
      <w:spacing w:before="120" w:after="120"/>
    </w:pPr>
    <w:rPr>
      <w:rFonts w:ascii="Arial" w:hAnsi="Arial"/>
      <w:b/>
      <w:color w:val="918585"/>
      <w:sz w:val="24"/>
    </w:rPr>
  </w:style>
  <w:style w:type="paragraph" w:styleId="Header">
    <w:name w:val="header"/>
    <w:basedOn w:val="Normal"/>
    <w:link w:val="HeaderChar"/>
    <w:rsid w:val="002C4C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CD5"/>
    <w:rPr>
      <w:rFonts w:ascii="Times New Roman" w:eastAsia="Times New Roman" w:hAnsi="Times New Roman" w:cs="Times New Roman"/>
      <w:sz w:val="16"/>
      <w:szCs w:val="20"/>
      <w:lang w:val="en-GB" w:eastAsia="en-US"/>
    </w:rPr>
  </w:style>
  <w:style w:type="paragraph" w:customStyle="1" w:styleId="Chapter">
    <w:name w:val="Chapter"/>
    <w:basedOn w:val="Normal"/>
    <w:rsid w:val="002C4CD5"/>
    <w:pPr>
      <w:spacing w:before="240"/>
    </w:pPr>
    <w:rPr>
      <w:rFonts w:ascii="Times New Roman" w:hAnsi="Times New Roman"/>
      <w:smallCaps/>
      <w:spacing w:val="80"/>
      <w:sz w:val="28"/>
    </w:rPr>
  </w:style>
  <w:style w:type="paragraph" w:customStyle="1" w:styleId="InChapter">
    <w:name w:val="InChapter"/>
    <w:basedOn w:val="Heading3"/>
    <w:rsid w:val="002C4CD5"/>
    <w:pPr>
      <w:spacing w:after="240"/>
      <w:outlineLvl w:val="9"/>
    </w:pPr>
    <w:rPr>
      <w:noProof/>
    </w:rPr>
  </w:style>
  <w:style w:type="paragraph" w:styleId="Index2">
    <w:name w:val="index 2"/>
    <w:basedOn w:val="Normal"/>
    <w:next w:val="Normal"/>
    <w:semiHidden/>
    <w:rsid w:val="002C4CD5"/>
    <w:pPr>
      <w:tabs>
        <w:tab w:val="right" w:pos="4176"/>
      </w:tabs>
      <w:ind w:left="568" w:hanging="284"/>
    </w:pPr>
    <w:rPr>
      <w:rFonts w:ascii="Garamond" w:hAnsi="Garamond"/>
    </w:rPr>
  </w:style>
  <w:style w:type="paragraph" w:customStyle="1" w:styleId="Byline">
    <w:name w:val="Byline"/>
    <w:rsid w:val="002C4C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CD5"/>
    <w:pPr>
      <w:tabs>
        <w:tab w:val="clear" w:pos="3600"/>
        <w:tab w:val="clear" w:pos="3958"/>
      </w:tabs>
      <w:jc w:val="right"/>
    </w:pPr>
  </w:style>
  <w:style w:type="character" w:styleId="Emphasis">
    <w:name w:val="Emphasis"/>
    <w:basedOn w:val="DefaultParagraphFont"/>
    <w:qFormat/>
    <w:rsid w:val="002C4CD5"/>
    <w:rPr>
      <w:i/>
    </w:rPr>
  </w:style>
  <w:style w:type="paragraph" w:styleId="Caption">
    <w:name w:val="caption"/>
    <w:basedOn w:val="BodyText"/>
    <w:next w:val="Normal"/>
    <w:qFormat/>
    <w:rsid w:val="002C4CD5"/>
    <w:pPr>
      <w:framePr w:w="2268" w:hSpace="181" w:vSpace="181" w:wrap="around" w:vAnchor="text" w:hAnchor="page" w:x="1135" w:y="285" w:anchorLock="1"/>
    </w:pPr>
    <w:rPr>
      <w:i/>
    </w:rPr>
  </w:style>
  <w:style w:type="paragraph" w:customStyle="1" w:styleId="MiniTOCTitle">
    <w:name w:val="MiniTOCTitle"/>
    <w:basedOn w:val="Heading4"/>
    <w:rsid w:val="002C4CD5"/>
    <w:pPr>
      <w:spacing w:before="240"/>
      <w:outlineLvl w:val="9"/>
    </w:pPr>
    <w:rPr>
      <w:noProof/>
      <w:sz w:val="24"/>
    </w:rPr>
  </w:style>
  <w:style w:type="paragraph" w:customStyle="1" w:styleId="MiniTOCItem">
    <w:name w:val="MiniTOCItem"/>
    <w:basedOn w:val="ListBullet"/>
    <w:rsid w:val="002C4CD5"/>
    <w:pPr>
      <w:numPr>
        <w:numId w:val="0"/>
      </w:numPr>
      <w:tabs>
        <w:tab w:val="right" w:leader="dot" w:pos="6521"/>
      </w:tabs>
      <w:spacing w:before="0" w:after="0"/>
    </w:pPr>
  </w:style>
  <w:style w:type="paragraph" w:customStyle="1" w:styleId="TOFTitle">
    <w:name w:val="TOFTitle"/>
    <w:basedOn w:val="TOCTitle"/>
    <w:rsid w:val="002C4CD5"/>
  </w:style>
  <w:style w:type="paragraph" w:styleId="TableofFigures">
    <w:name w:val="table of figures"/>
    <w:basedOn w:val="Normal"/>
    <w:next w:val="Normal"/>
    <w:semiHidden/>
    <w:rsid w:val="002C4CD5"/>
    <w:pPr>
      <w:tabs>
        <w:tab w:val="right" w:leader="dot" w:pos="9072"/>
      </w:tabs>
      <w:ind w:left="970" w:hanging="403"/>
    </w:pPr>
    <w:rPr>
      <w:rFonts w:ascii="Times New Roman" w:hAnsi="Times New Roman"/>
      <w:b/>
    </w:rPr>
  </w:style>
  <w:style w:type="paragraph" w:styleId="ListNumber">
    <w:name w:val="List Number"/>
    <w:basedOn w:val="List"/>
    <w:rsid w:val="002C4CD5"/>
    <w:pPr>
      <w:numPr>
        <w:numId w:val="14"/>
      </w:numPr>
      <w:tabs>
        <w:tab w:val="clear" w:pos="340"/>
      </w:tabs>
    </w:pPr>
  </w:style>
  <w:style w:type="character" w:customStyle="1" w:styleId="WingdingSymbols">
    <w:name w:val="Wingding Symbols"/>
    <w:rsid w:val="002C4CD5"/>
    <w:rPr>
      <w:rFonts w:ascii="Wingdings" w:hAnsi="Wingdings"/>
    </w:rPr>
  </w:style>
  <w:style w:type="paragraph" w:customStyle="1" w:styleId="TableHeading">
    <w:name w:val="Table Heading"/>
    <w:basedOn w:val="HeadingBase"/>
    <w:rsid w:val="002C4CD5"/>
    <w:pPr>
      <w:keepLines/>
      <w:pBdr>
        <w:bottom w:val="single" w:sz="6" w:space="1" w:color="918585"/>
      </w:pBdr>
      <w:spacing w:before="240"/>
    </w:pPr>
  </w:style>
  <w:style w:type="character" w:customStyle="1" w:styleId="HotSpot">
    <w:name w:val="HotSpot"/>
    <w:rsid w:val="002C4CD5"/>
    <w:rPr>
      <w:color w:val="0033CC"/>
      <w:u w:val="none"/>
    </w:rPr>
  </w:style>
  <w:style w:type="paragraph" w:customStyle="1" w:styleId="BodyTextRight">
    <w:name w:val="Body Text Right"/>
    <w:basedOn w:val="BodyText"/>
    <w:rsid w:val="002C4CD5"/>
    <w:pPr>
      <w:spacing w:before="0" w:after="0"/>
      <w:jc w:val="right"/>
    </w:pPr>
  </w:style>
  <w:style w:type="paragraph" w:styleId="Index3">
    <w:name w:val="index 3"/>
    <w:basedOn w:val="ListNumber2"/>
    <w:next w:val="Normal"/>
    <w:semiHidden/>
    <w:rsid w:val="002C4CD5"/>
    <w:pPr>
      <w:numPr>
        <w:numId w:val="0"/>
      </w:numPr>
      <w:tabs>
        <w:tab w:val="right" w:leader="dot" w:pos="4176"/>
      </w:tabs>
    </w:pPr>
  </w:style>
  <w:style w:type="paragraph" w:styleId="ListNumber2">
    <w:name w:val="List Number 2"/>
    <w:basedOn w:val="List2"/>
    <w:rsid w:val="002C4CD5"/>
    <w:pPr>
      <w:numPr>
        <w:numId w:val="9"/>
      </w:numPr>
      <w:tabs>
        <w:tab w:val="clear" w:pos="1060"/>
      </w:tabs>
    </w:pPr>
  </w:style>
  <w:style w:type="paragraph" w:customStyle="1" w:styleId="MarginNote">
    <w:name w:val="Margin Note"/>
    <w:basedOn w:val="BodyText"/>
    <w:rsid w:val="002C4C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C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C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CD5"/>
    <w:rPr>
      <w:sz w:val="32"/>
    </w:rPr>
  </w:style>
  <w:style w:type="paragraph" w:customStyle="1" w:styleId="HeadingProcedure">
    <w:name w:val="Heading Procedure"/>
    <w:basedOn w:val="HeadingBase"/>
    <w:next w:val="Normal"/>
    <w:rsid w:val="002C4CD5"/>
    <w:pPr>
      <w:tabs>
        <w:tab w:val="left" w:pos="0"/>
      </w:tabs>
      <w:spacing w:before="120" w:after="60"/>
    </w:pPr>
    <w:rPr>
      <w:i/>
      <w:color w:val="918585"/>
      <w:sz w:val="22"/>
    </w:rPr>
  </w:style>
  <w:style w:type="paragraph" w:customStyle="1" w:styleId="TableBodyText">
    <w:name w:val="Table Body Text"/>
    <w:basedOn w:val="BodyText"/>
    <w:rsid w:val="002C4CD5"/>
    <w:pPr>
      <w:spacing w:before="60" w:after="60"/>
    </w:pPr>
  </w:style>
  <w:style w:type="paragraph" w:styleId="ListContinue">
    <w:name w:val="List Continue"/>
    <w:basedOn w:val="List"/>
    <w:rsid w:val="002C4CD5"/>
    <w:pPr>
      <w:ind w:firstLine="0"/>
    </w:pPr>
  </w:style>
  <w:style w:type="paragraph" w:customStyle="1" w:styleId="ListNote">
    <w:name w:val="List Note"/>
    <w:basedOn w:val="List"/>
    <w:rsid w:val="002C4CD5"/>
    <w:pPr>
      <w:pBdr>
        <w:top w:val="single" w:sz="6" w:space="2" w:color="918585"/>
        <w:bottom w:val="single" w:sz="6" w:space="2" w:color="918585"/>
      </w:pBdr>
      <w:tabs>
        <w:tab w:val="left" w:pos="1021"/>
      </w:tabs>
      <w:ind w:firstLine="0"/>
    </w:pPr>
  </w:style>
  <w:style w:type="paragraph" w:customStyle="1" w:styleId="Warning">
    <w:name w:val="Warning"/>
    <w:basedOn w:val="BodyText"/>
    <w:rsid w:val="002C4CD5"/>
    <w:pPr>
      <w:shd w:val="clear" w:color="auto" w:fill="D9D9D9"/>
      <w:tabs>
        <w:tab w:val="left" w:pos="992"/>
      </w:tabs>
      <w:ind w:left="119" w:right="119"/>
    </w:pPr>
    <w:rPr>
      <w:sz w:val="20"/>
    </w:rPr>
  </w:style>
  <w:style w:type="paragraph" w:customStyle="1" w:styleId="MarginIcons">
    <w:name w:val="Margin Icons"/>
    <w:basedOn w:val="BodyText"/>
    <w:rsid w:val="002C4C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CD5"/>
    <w:rPr>
      <w:rFonts w:ascii="Courier New" w:hAnsi="Courier New"/>
    </w:rPr>
  </w:style>
  <w:style w:type="paragraph" w:customStyle="1" w:styleId="NoteBullet">
    <w:name w:val="Note Bullet"/>
    <w:basedOn w:val="Note"/>
    <w:rsid w:val="002C4CD5"/>
    <w:pPr>
      <w:tabs>
        <w:tab w:val="clear" w:pos="680"/>
      </w:tabs>
      <w:spacing w:before="60" w:after="60"/>
    </w:pPr>
  </w:style>
  <w:style w:type="paragraph" w:customStyle="1" w:styleId="SubHeading2">
    <w:name w:val="SubHeading2"/>
    <w:basedOn w:val="HeadingBase"/>
    <w:rsid w:val="002C4CD5"/>
    <w:pPr>
      <w:spacing w:before="240" w:after="60"/>
    </w:pPr>
    <w:rPr>
      <w:sz w:val="20"/>
    </w:rPr>
  </w:style>
  <w:style w:type="paragraph" w:customStyle="1" w:styleId="SubHeading1">
    <w:name w:val="SubHeading1"/>
    <w:basedOn w:val="HeadingBase"/>
    <w:rsid w:val="002C4CD5"/>
    <w:pPr>
      <w:spacing w:before="240" w:after="60"/>
    </w:pPr>
    <w:rPr>
      <w:color w:val="918585"/>
      <w:sz w:val="22"/>
    </w:rPr>
  </w:style>
  <w:style w:type="paragraph" w:customStyle="1" w:styleId="SideHeading">
    <w:name w:val="Side Heading"/>
    <w:basedOn w:val="HeadingBase"/>
    <w:rsid w:val="002C4C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CD5"/>
    <w:pPr>
      <w:numPr>
        <w:numId w:val="10"/>
      </w:numPr>
    </w:pPr>
  </w:style>
  <w:style w:type="paragraph" w:styleId="PlainText">
    <w:name w:val="Plain Text"/>
    <w:basedOn w:val="Normal"/>
    <w:link w:val="PlainTextChar"/>
    <w:rsid w:val="002C4CD5"/>
    <w:rPr>
      <w:sz w:val="20"/>
    </w:rPr>
  </w:style>
  <w:style w:type="character" w:customStyle="1" w:styleId="PlainTextChar">
    <w:name w:val="Plain Text Char"/>
    <w:basedOn w:val="DefaultParagraphFont"/>
    <w:link w:val="PlainText"/>
    <w:rsid w:val="002C4CD5"/>
    <w:rPr>
      <w:rFonts w:ascii="Courier New" w:eastAsia="Times New Roman" w:hAnsi="Courier New" w:cs="Times New Roman"/>
      <w:sz w:val="20"/>
      <w:szCs w:val="20"/>
      <w:lang w:eastAsia="en-US"/>
    </w:rPr>
  </w:style>
  <w:style w:type="character" w:customStyle="1" w:styleId="MenuOption">
    <w:name w:val="Menu Option"/>
    <w:basedOn w:val="DefaultParagraphFont"/>
    <w:rsid w:val="002C4CD5"/>
    <w:rPr>
      <w:b/>
      <w:smallCaps/>
    </w:rPr>
  </w:style>
  <w:style w:type="paragraph" w:customStyle="1" w:styleId="TableListNumber">
    <w:name w:val="Table List Number"/>
    <w:basedOn w:val="ListNumber"/>
    <w:rsid w:val="002C4CD5"/>
    <w:pPr>
      <w:numPr>
        <w:numId w:val="0"/>
      </w:numPr>
    </w:pPr>
  </w:style>
  <w:style w:type="paragraph" w:styleId="TOC4">
    <w:name w:val="toc 4"/>
    <w:basedOn w:val="TOCBase"/>
    <w:next w:val="Normal"/>
    <w:semiHidden/>
    <w:rsid w:val="002C4CD5"/>
    <w:pPr>
      <w:tabs>
        <w:tab w:val="right" w:leader="dot" w:pos="9071"/>
      </w:tabs>
      <w:ind w:left="1701"/>
    </w:pPr>
  </w:style>
  <w:style w:type="paragraph" w:customStyle="1" w:styleId="ListAlpha">
    <w:name w:val="List Alpha"/>
    <w:basedOn w:val="List"/>
    <w:rsid w:val="002C4CD5"/>
    <w:pPr>
      <w:numPr>
        <w:numId w:val="8"/>
      </w:numPr>
    </w:pPr>
  </w:style>
  <w:style w:type="paragraph" w:customStyle="1" w:styleId="ListAlpha2">
    <w:name w:val="List Alpha 2"/>
    <w:basedOn w:val="List2"/>
    <w:rsid w:val="002C4CD5"/>
    <w:pPr>
      <w:numPr>
        <w:numId w:val="7"/>
      </w:numPr>
    </w:pPr>
  </w:style>
  <w:style w:type="paragraph" w:styleId="List2">
    <w:name w:val="List 2"/>
    <w:basedOn w:val="BodyText"/>
    <w:rsid w:val="002C4CD5"/>
    <w:pPr>
      <w:tabs>
        <w:tab w:val="left" w:pos="680"/>
      </w:tabs>
      <w:spacing w:before="60" w:after="60"/>
      <w:ind w:left="680" w:hanging="340"/>
    </w:pPr>
  </w:style>
  <w:style w:type="paragraph" w:styleId="List3">
    <w:name w:val="List 3"/>
    <w:basedOn w:val="BodyText"/>
    <w:rsid w:val="002C4CD5"/>
    <w:pPr>
      <w:tabs>
        <w:tab w:val="left" w:pos="1021"/>
      </w:tabs>
      <w:spacing w:before="60" w:after="60"/>
      <w:ind w:left="1020" w:hanging="340"/>
    </w:pPr>
  </w:style>
  <w:style w:type="paragraph" w:styleId="List4">
    <w:name w:val="List 4"/>
    <w:basedOn w:val="BodyText"/>
    <w:rsid w:val="002C4CD5"/>
    <w:pPr>
      <w:tabs>
        <w:tab w:val="left" w:pos="1361"/>
      </w:tabs>
      <w:spacing w:before="60" w:after="60"/>
      <w:ind w:left="1361" w:hanging="340"/>
    </w:pPr>
  </w:style>
  <w:style w:type="paragraph" w:styleId="List5">
    <w:name w:val="List 5"/>
    <w:basedOn w:val="BodyText"/>
    <w:rsid w:val="002C4CD5"/>
    <w:pPr>
      <w:tabs>
        <w:tab w:val="left" w:pos="1701"/>
      </w:tabs>
      <w:spacing w:before="60" w:after="60"/>
      <w:ind w:left="1701" w:hanging="340"/>
    </w:pPr>
  </w:style>
  <w:style w:type="paragraph" w:styleId="ListBullet3">
    <w:name w:val="List Bullet 3"/>
    <w:basedOn w:val="List3"/>
    <w:rsid w:val="002C4CD5"/>
    <w:pPr>
      <w:numPr>
        <w:numId w:val="13"/>
      </w:numPr>
      <w:tabs>
        <w:tab w:val="clear" w:pos="1021"/>
      </w:tabs>
      <w:ind w:left="1037" w:hanging="357"/>
    </w:pPr>
  </w:style>
  <w:style w:type="paragraph" w:styleId="ListBullet4">
    <w:name w:val="List Bullet 4"/>
    <w:basedOn w:val="List4"/>
    <w:rsid w:val="002C4CD5"/>
    <w:pPr>
      <w:numPr>
        <w:numId w:val="2"/>
      </w:numPr>
      <w:tabs>
        <w:tab w:val="clear" w:pos="1361"/>
      </w:tabs>
    </w:pPr>
  </w:style>
  <w:style w:type="paragraph" w:styleId="ListBullet5">
    <w:name w:val="List Bullet 5"/>
    <w:basedOn w:val="List5"/>
    <w:rsid w:val="002C4CD5"/>
    <w:pPr>
      <w:numPr>
        <w:numId w:val="3"/>
      </w:numPr>
    </w:pPr>
  </w:style>
  <w:style w:type="paragraph" w:styleId="ListContinue2">
    <w:name w:val="List Continue 2"/>
    <w:basedOn w:val="List2"/>
    <w:rsid w:val="002C4CD5"/>
    <w:pPr>
      <w:ind w:firstLine="0"/>
    </w:pPr>
  </w:style>
  <w:style w:type="paragraph" w:styleId="ListContinue3">
    <w:name w:val="List Continue 3"/>
    <w:basedOn w:val="List3"/>
    <w:rsid w:val="002C4CD5"/>
    <w:pPr>
      <w:ind w:left="1021" w:firstLine="0"/>
    </w:pPr>
  </w:style>
  <w:style w:type="paragraph" w:styleId="ListContinue4">
    <w:name w:val="List Continue 4"/>
    <w:basedOn w:val="List4"/>
    <w:rsid w:val="002C4CD5"/>
    <w:pPr>
      <w:ind w:firstLine="0"/>
    </w:pPr>
  </w:style>
  <w:style w:type="paragraph" w:styleId="ListContinue5">
    <w:name w:val="List Continue 5"/>
    <w:basedOn w:val="List5"/>
    <w:rsid w:val="002C4CD5"/>
    <w:pPr>
      <w:ind w:firstLine="0"/>
    </w:pPr>
  </w:style>
  <w:style w:type="paragraph" w:styleId="ListNumber3">
    <w:name w:val="List Number 3"/>
    <w:basedOn w:val="List3"/>
    <w:rsid w:val="002C4CD5"/>
    <w:pPr>
      <w:numPr>
        <w:numId w:val="4"/>
      </w:numPr>
    </w:pPr>
  </w:style>
  <w:style w:type="paragraph" w:styleId="ListNumber4">
    <w:name w:val="List Number 4"/>
    <w:basedOn w:val="List4"/>
    <w:rsid w:val="002C4CD5"/>
    <w:pPr>
      <w:numPr>
        <w:numId w:val="5"/>
      </w:numPr>
    </w:pPr>
  </w:style>
  <w:style w:type="paragraph" w:styleId="ListNumber5">
    <w:name w:val="List Number 5"/>
    <w:basedOn w:val="List5"/>
    <w:rsid w:val="002C4CD5"/>
    <w:pPr>
      <w:numPr>
        <w:numId w:val="6"/>
      </w:numPr>
    </w:pPr>
  </w:style>
  <w:style w:type="paragraph" w:styleId="BlockText">
    <w:name w:val="Block Text"/>
    <w:basedOn w:val="Normal"/>
    <w:rsid w:val="002C4CD5"/>
    <w:pPr>
      <w:spacing w:after="120"/>
      <w:ind w:left="1440" w:right="1440"/>
    </w:pPr>
  </w:style>
  <w:style w:type="character" w:customStyle="1" w:styleId="Subscript">
    <w:name w:val="Subscript"/>
    <w:basedOn w:val="DefaultParagraphFont"/>
    <w:rsid w:val="002C4CD5"/>
    <w:rPr>
      <w:sz w:val="16"/>
      <w:vertAlign w:val="subscript"/>
    </w:rPr>
  </w:style>
  <w:style w:type="character" w:customStyle="1" w:styleId="Superscript">
    <w:name w:val="Superscript"/>
    <w:basedOn w:val="DefaultParagraphFont"/>
    <w:rsid w:val="002C4CD5"/>
    <w:rPr>
      <w:sz w:val="16"/>
      <w:vertAlign w:val="superscript"/>
    </w:rPr>
  </w:style>
  <w:style w:type="character" w:customStyle="1" w:styleId="Symbols">
    <w:name w:val="Symbols"/>
    <w:basedOn w:val="DefaultParagraphFont"/>
    <w:rsid w:val="002C4CD5"/>
    <w:rPr>
      <w:rFonts w:ascii="Symbol" w:hAnsi="Symbol"/>
    </w:rPr>
  </w:style>
  <w:style w:type="character" w:customStyle="1" w:styleId="MenuOptions">
    <w:name w:val="Menu Options"/>
    <w:basedOn w:val="DefaultParagraphFont"/>
    <w:rsid w:val="002C4CD5"/>
    <w:rPr>
      <w:rFonts w:ascii="Arial Narrow" w:hAnsi="Arial Narrow"/>
      <w:smallCaps/>
    </w:rPr>
  </w:style>
  <w:style w:type="character" w:customStyle="1" w:styleId="Buttons">
    <w:name w:val="Buttons"/>
    <w:basedOn w:val="DefaultParagraphFont"/>
    <w:rsid w:val="002C4CD5"/>
    <w:rPr>
      <w:b/>
    </w:rPr>
  </w:style>
  <w:style w:type="character" w:customStyle="1" w:styleId="Underlined">
    <w:name w:val="Underlined"/>
    <w:basedOn w:val="DefaultParagraphFont"/>
    <w:rsid w:val="002C4CD5"/>
    <w:rPr>
      <w:u w:val="single"/>
    </w:rPr>
  </w:style>
  <w:style w:type="paragraph" w:customStyle="1" w:styleId="TableBodyTextRight">
    <w:name w:val="Table Body Text Right"/>
    <w:basedOn w:val="TableBodyText"/>
    <w:rsid w:val="002C4CD5"/>
    <w:pPr>
      <w:widowControl w:val="0"/>
      <w:autoSpaceDE w:val="0"/>
      <w:autoSpaceDN w:val="0"/>
      <w:adjustRightInd w:val="0"/>
      <w:jc w:val="right"/>
    </w:pPr>
    <w:rPr>
      <w:rFonts w:cs="Arial"/>
      <w:szCs w:val="18"/>
    </w:rPr>
  </w:style>
  <w:style w:type="paragraph" w:customStyle="1" w:styleId="CopyrightText">
    <w:name w:val="Copyright Text"/>
    <w:basedOn w:val="BodyText"/>
    <w:rsid w:val="002C4CD5"/>
    <w:rPr>
      <w:sz w:val="18"/>
    </w:rPr>
  </w:style>
  <w:style w:type="paragraph" w:customStyle="1" w:styleId="BodySmallRight">
    <w:name w:val="Body Small Right"/>
    <w:basedOn w:val="BodyTextRight"/>
    <w:rsid w:val="002C4CD5"/>
    <w:rPr>
      <w:sz w:val="18"/>
      <w:szCs w:val="18"/>
    </w:rPr>
  </w:style>
  <w:style w:type="paragraph" w:customStyle="1" w:styleId="MarginEdition">
    <w:name w:val="Margin Edition"/>
    <w:basedOn w:val="MarginNote"/>
    <w:rsid w:val="002C4CD5"/>
    <w:pPr>
      <w:spacing w:before="0" w:after="0"/>
    </w:pPr>
    <w:rPr>
      <w:rFonts w:ascii="Times New Roman" w:hAnsi="Times New Roman"/>
      <w:color w:val="999999"/>
    </w:rPr>
  </w:style>
  <w:style w:type="paragraph" w:customStyle="1" w:styleId="Spacer">
    <w:name w:val="Spacer"/>
    <w:basedOn w:val="Normal"/>
    <w:rsid w:val="002C4CD5"/>
    <w:rPr>
      <w:sz w:val="2"/>
      <w:szCs w:val="2"/>
    </w:rPr>
  </w:style>
  <w:style w:type="character" w:customStyle="1" w:styleId="Small">
    <w:name w:val="Small"/>
    <w:basedOn w:val="DefaultParagraphFont"/>
    <w:rsid w:val="002C4CD5"/>
    <w:rPr>
      <w:sz w:val="16"/>
    </w:rPr>
  </w:style>
  <w:style w:type="paragraph" w:customStyle="1" w:styleId="WideTable">
    <w:name w:val="Wide Table"/>
    <w:basedOn w:val="Normal"/>
    <w:rsid w:val="002C4CD5"/>
    <w:pPr>
      <w:ind w:left="-1418"/>
    </w:pPr>
    <w:rPr>
      <w:sz w:val="2"/>
      <w:szCs w:val="2"/>
    </w:rPr>
  </w:style>
  <w:style w:type="character" w:styleId="PageNumber">
    <w:name w:val="page number"/>
    <w:basedOn w:val="DefaultParagraphFont"/>
    <w:rsid w:val="002C4CD5"/>
  </w:style>
  <w:style w:type="paragraph" w:styleId="Quote">
    <w:name w:val="Quote"/>
    <w:basedOn w:val="Heading1"/>
    <w:link w:val="QuoteChar"/>
    <w:qFormat/>
    <w:rsid w:val="002C4CD5"/>
    <w:rPr>
      <w:b w:val="0"/>
      <w:sz w:val="72"/>
      <w:szCs w:val="72"/>
      <w:lang w:val="en-NZ"/>
    </w:rPr>
  </w:style>
  <w:style w:type="character" w:customStyle="1" w:styleId="QuoteChar">
    <w:name w:val="Quote Char"/>
    <w:basedOn w:val="DefaultParagraphFont"/>
    <w:link w:val="Quote"/>
    <w:rsid w:val="002C4C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CD5"/>
    <w:pPr>
      <w:pageBreakBefore/>
    </w:pPr>
  </w:style>
  <w:style w:type="paragraph" w:customStyle="1" w:styleId="Border">
    <w:name w:val="Border"/>
    <w:basedOn w:val="Normal"/>
    <w:qFormat/>
    <w:rsid w:val="002C4C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CD5"/>
    <w:rPr>
      <w:b/>
      <w:bCs/>
      <w:i/>
      <w:iCs/>
      <w:color w:val="auto"/>
    </w:rPr>
  </w:style>
  <w:style w:type="paragraph" w:styleId="IntenseQuote">
    <w:name w:val="Intense Quote"/>
    <w:basedOn w:val="Normal"/>
    <w:next w:val="Normal"/>
    <w:link w:val="IntenseQuoteChar"/>
    <w:uiPriority w:val="30"/>
    <w:qFormat/>
    <w:rsid w:val="002C4C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C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CD5"/>
    <w:rPr>
      <w:smallCaps/>
      <w:color w:val="auto"/>
      <w:u w:val="single"/>
    </w:rPr>
  </w:style>
  <w:style w:type="character" w:styleId="IntenseReference">
    <w:name w:val="Intense Reference"/>
    <w:basedOn w:val="DefaultParagraphFont"/>
    <w:uiPriority w:val="32"/>
    <w:qFormat/>
    <w:rsid w:val="002C4CD5"/>
    <w:rPr>
      <w:b/>
      <w:bCs/>
      <w:smallCaps/>
      <w:color w:val="auto"/>
      <w:spacing w:val="5"/>
      <w:u w:val="single"/>
    </w:rPr>
  </w:style>
  <w:style w:type="paragraph" w:customStyle="1" w:styleId="2ColumnHeading">
    <w:name w:val="2Column Heading"/>
    <w:basedOn w:val="BodyText"/>
    <w:qFormat/>
    <w:rsid w:val="002C4CD5"/>
    <w:pPr>
      <w:spacing w:after="60"/>
      <w:ind w:left="-2268"/>
    </w:pPr>
    <w:rPr>
      <w:b/>
    </w:rPr>
  </w:style>
  <w:style w:type="paragraph" w:customStyle="1" w:styleId="Heading1TOC">
    <w:name w:val="Heading1 TOC"/>
    <w:basedOn w:val="Normal"/>
    <w:qFormat/>
    <w:rsid w:val="002C4CD5"/>
    <w:pPr>
      <w:spacing w:before="240" w:after="120"/>
    </w:pPr>
    <w:rPr>
      <w:rFonts w:ascii="Times New Roman" w:hAnsi="Times New Roman"/>
      <w:b/>
      <w:sz w:val="32"/>
    </w:rPr>
  </w:style>
  <w:style w:type="paragraph" w:customStyle="1" w:styleId="Heading2TOC">
    <w:name w:val="Heading2 TOC"/>
    <w:basedOn w:val="Normal"/>
    <w:qFormat/>
    <w:rsid w:val="002C4CD5"/>
    <w:pPr>
      <w:spacing w:before="240" w:after="60"/>
    </w:pPr>
    <w:rPr>
      <w:rFonts w:ascii="Times New Roman" w:hAnsi="Times New Roman"/>
      <w:b/>
      <w:sz w:val="28"/>
    </w:rPr>
  </w:style>
  <w:style w:type="character" w:customStyle="1" w:styleId="Underline">
    <w:name w:val="Underline"/>
    <w:basedOn w:val="DefaultParagraphFont"/>
    <w:qFormat/>
    <w:rsid w:val="002C4CD5"/>
    <w:rPr>
      <w:u w:val="single"/>
    </w:rPr>
  </w:style>
  <w:style w:type="character" w:customStyle="1" w:styleId="BoldandItalics">
    <w:name w:val="Bold and Italics"/>
    <w:qFormat/>
    <w:rsid w:val="002C4CD5"/>
    <w:rPr>
      <w:b/>
      <w:i/>
      <w:u w:val="none"/>
    </w:rPr>
  </w:style>
  <w:style w:type="paragraph" w:styleId="BalloonText">
    <w:name w:val="Balloon Text"/>
    <w:basedOn w:val="Normal"/>
    <w:link w:val="BalloonTextChar"/>
    <w:rsid w:val="002C4CD5"/>
    <w:rPr>
      <w:rFonts w:ascii="Tahoma" w:hAnsi="Tahoma" w:cs="Tahoma"/>
      <w:sz w:val="16"/>
      <w:szCs w:val="16"/>
    </w:rPr>
  </w:style>
  <w:style w:type="character" w:customStyle="1" w:styleId="BalloonTextChar">
    <w:name w:val="Balloon Text Char"/>
    <w:basedOn w:val="DefaultParagraphFont"/>
    <w:link w:val="BalloonText"/>
    <w:rsid w:val="002C4C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C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4C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CD5"/>
    <w:rPr>
      <w:b/>
      <w:color w:val="660033"/>
      <w:spacing w:val="0"/>
    </w:rPr>
  </w:style>
  <w:style w:type="paragraph" w:customStyle="1" w:styleId="Nameditemlist">
    <w:name w:val="Named item list"/>
    <w:basedOn w:val="BodyText"/>
    <w:qFormat/>
    <w:rsid w:val="002C4CD5"/>
    <w:pPr>
      <w:tabs>
        <w:tab w:val="left" w:pos="2835"/>
      </w:tabs>
      <w:ind w:left="2835" w:hanging="2835"/>
    </w:pPr>
  </w:style>
  <w:style w:type="paragraph" w:customStyle="1" w:styleId="BodyTextnopadding">
    <w:name w:val="Body Text no padding"/>
    <w:basedOn w:val="BodyText"/>
    <w:qFormat/>
    <w:rsid w:val="002C4CD5"/>
    <w:pPr>
      <w:spacing w:before="0" w:after="0"/>
    </w:pPr>
  </w:style>
  <w:style w:type="paragraph" w:customStyle="1" w:styleId="BodyTextBold">
    <w:name w:val="Body Text Bold"/>
    <w:basedOn w:val="BodyText"/>
    <w:qFormat/>
    <w:rsid w:val="002C4CD5"/>
    <w:rPr>
      <w:b/>
    </w:rPr>
  </w:style>
  <w:style w:type="character" w:styleId="Hyperlink">
    <w:name w:val="Hyperlink"/>
    <w:basedOn w:val="DefaultParagraphFont"/>
    <w:uiPriority w:val="99"/>
    <w:unhideWhenUsed/>
    <w:rsid w:val="00887C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582</Words>
  <Characters>4136</Characters>
  <Application>Microsoft Office Word</Application>
  <DocSecurity>0</DocSecurity>
  <Lines>94</Lines>
  <Paragraphs>62</Paragraphs>
  <ScaleCrop>false</ScaleCrop>
  <Company>Author-it Software Corporation Ltd.</Company>
  <LinksUpToDate>false</LinksUpToDate>
  <CharactersWithSpaces>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UEECS0001 Administer computer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2024-11-29T00:50:00Z</dcterms:created>
  <dcterms:modified xsi:type="dcterms:W3CDTF">2024-11-29T00:50:00Z</dcterms:modified>
</cp:coreProperties>
</file>