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6F9" w:rsidP="009F5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UEECD0044 Solve problems in multiple path circuits</w:t>
      </w:r>
      <w:r>
        <w:fldChar w:fldCharType="end"/>
      </w:r>
    </w:p>
    <w:p w:rsidR="009F56F9" w:rsidP="009F56F9">
      <w:pPr>
        <w:pStyle w:val="Version"/>
        <w:sectPr w:rsidSect="009970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0ED" w:rsidP="009970ED">
      <w:pPr>
        <w:pStyle w:val="SuperHeading"/>
      </w:pPr>
      <w:r w:rsidRPr="009970ED">
        <w:t>UEECD0044 Solve problems in multiple path circuits</w:t>
      </w:r>
    </w:p>
    <w:p w:rsidR="00000000" w:rsidRPr="009970ED" w:rsidP="009970ED">
      <w:pPr>
        <w:pStyle w:val="Heading1"/>
      </w:pPr>
      <w:bookmarkStart w:id="1" w:name="O_1077399"/>
      <w:bookmarkEnd w:id="1"/>
      <w:r w:rsidRPr="009970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t>Release 1. This is the first release of this unit of competency in the UEE Electrotechnology Training Package.</w:t>
            </w:r>
          </w:p>
        </w:tc>
      </w:tr>
    </w:tbl>
    <w:p w:rsidR="00000000" w:rsidRPr="009970ED" w:rsidP="009970ED">
      <w:pPr>
        <w:pStyle w:val="NoPaddingFontSize1"/>
      </w:pPr>
    </w:p>
    <w:p w:rsidR="00000000" w:rsidRPr="009970ED" w:rsidP="009970ED">
      <w:pPr>
        <w:pStyle w:val="AllowPageBreak"/>
      </w:pPr>
    </w:p>
    <w:p w:rsidR="00000000" w:rsidRPr="009970ED" w:rsidP="009970ED">
      <w:pPr>
        <w:pStyle w:val="Heading1"/>
      </w:pPr>
      <w:bookmarkStart w:id="2" w:name="O_1077400"/>
      <w:bookmarkEnd w:id="2"/>
      <w:r w:rsidRPr="009970E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t>This unit involves the skills and knowledge required to solve problems in multiple</w:t>
            </w:r>
            <w:r w:rsidRPr="009970ED">
              <w:t xml:space="preserve"> path circuits.</w:t>
            </w:r>
          </w:p>
          <w:p w:rsidR="00000000" w:rsidRPr="009970ED" w:rsidP="009970ED">
            <w:pPr>
              <w:pStyle w:val="BodyText"/>
            </w:pPr>
            <w:r w:rsidRPr="009970ED">
              <w:t xml:space="preserve">It includes working safely; applying problem-solving procedures, including the use of voltage, current and resistance measuring devices; and providing solutions derived from measurements and calculations to predictable problems in multiple </w:t>
            </w:r>
            <w:r w:rsidRPr="009970ED">
              <w:t>path circuits.</w:t>
            </w:r>
          </w:p>
          <w:p w:rsidR="00000000" w:rsidRPr="009970ED" w:rsidP="009970ED">
            <w:pPr>
              <w:pStyle w:val="BodyText"/>
            </w:pPr>
            <w:r w:rsidRPr="009970ED">
              <w:t>No licensing, legislative or certification requirements apply to this unit at the time of publication.</w:t>
            </w:r>
          </w:p>
        </w:tc>
      </w:tr>
    </w:tbl>
    <w:p w:rsidR="00000000" w:rsidRPr="009970ED" w:rsidP="009970ED">
      <w:pPr>
        <w:pStyle w:val="NoPaddingFontSize1"/>
      </w:pPr>
    </w:p>
    <w:p w:rsidR="00000000" w:rsidRPr="009970ED" w:rsidP="009970ED">
      <w:pPr>
        <w:pStyle w:val="AllowPageBreak"/>
      </w:pPr>
    </w:p>
    <w:p w:rsidR="00000000" w:rsidRPr="009970ED" w:rsidP="009970ED">
      <w:pPr>
        <w:pStyle w:val="Heading1"/>
      </w:pPr>
      <w:bookmarkStart w:id="3" w:name="O_1077401"/>
      <w:bookmarkEnd w:id="3"/>
      <w:r w:rsidRPr="009970E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t>UEECD0007 Apply work health and safety regulations, codes and practices in the workplace</w:t>
            </w:r>
          </w:p>
          <w:p w:rsidR="00000000" w:rsidRPr="009970ED" w:rsidP="009970ED">
            <w:pPr>
              <w:pStyle w:val="BodyText"/>
            </w:pPr>
            <w:r w:rsidRPr="009970ED">
              <w:t>UEECD0046</w:t>
            </w:r>
            <w:r w:rsidRPr="009970ED">
              <w:t xml:space="preserve"> Solve problems in single path circuits</w:t>
            </w:r>
          </w:p>
        </w:tc>
      </w:tr>
    </w:tbl>
    <w:p w:rsidR="00000000" w:rsidRPr="009970ED" w:rsidP="009970ED">
      <w:pPr>
        <w:pStyle w:val="NoPaddingFontSize1"/>
      </w:pPr>
    </w:p>
    <w:p w:rsidR="00000000" w:rsidRPr="009970ED" w:rsidP="009970ED">
      <w:pPr>
        <w:pStyle w:val="AllowPageBreak"/>
      </w:pPr>
    </w:p>
    <w:p w:rsidR="00000000" w:rsidRPr="009970ED" w:rsidP="009970ED">
      <w:pPr>
        <w:pStyle w:val="Heading1"/>
      </w:pPr>
      <w:bookmarkStart w:id="4" w:name="O_1077402"/>
      <w:bookmarkEnd w:id="4"/>
      <w:r w:rsidRPr="009970E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t>Cross Discipline</w:t>
            </w:r>
          </w:p>
        </w:tc>
      </w:tr>
    </w:tbl>
    <w:p w:rsidR="00000000" w:rsidRPr="009970ED" w:rsidP="009970ED">
      <w:pPr>
        <w:pStyle w:val="NoPaddingFontSize1"/>
      </w:pPr>
    </w:p>
    <w:p w:rsidR="00000000" w:rsidRPr="009970ED" w:rsidP="009970ED">
      <w:pPr>
        <w:pStyle w:val="AllowPageBreak"/>
      </w:pPr>
    </w:p>
    <w:p w:rsidR="00000000" w:rsidRPr="009970ED" w:rsidP="009970ED">
      <w:pPr>
        <w:pStyle w:val="Heading1"/>
      </w:pPr>
      <w:bookmarkStart w:id="5" w:name="O_1077403"/>
      <w:bookmarkEnd w:id="5"/>
      <w:r w:rsidRPr="009970E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t>Electrotechnology</w:t>
            </w:r>
          </w:p>
        </w:tc>
      </w:tr>
    </w:tbl>
    <w:p w:rsidR="00000000" w:rsidRPr="009970ED" w:rsidP="009970ED">
      <w:pPr>
        <w:pStyle w:val="NoPaddingFontSize1"/>
      </w:pPr>
    </w:p>
    <w:p w:rsidR="00000000" w:rsidRPr="009970ED" w:rsidP="009970ED">
      <w:pPr>
        <w:pStyle w:val="AllowPageBreak"/>
      </w:pPr>
    </w:p>
    <w:p w:rsidR="00000000" w:rsidRPr="009970ED" w:rsidP="009970ED">
      <w:pPr>
        <w:pStyle w:val="Heading1"/>
      </w:pPr>
      <w:bookmarkStart w:id="6" w:name="O_1077404"/>
      <w:bookmarkEnd w:id="6"/>
      <w:r w:rsidRPr="009970E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PERFORMANCE CRITERIA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Performance criteria describe the performance needed to demonstrate achievement of the element.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rPr>
                <w:rStyle w:val="SpecialBold"/>
              </w:rPr>
              <w:t>Prepare to work on multiple path circuits</w:t>
            </w:r>
          </w:p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Scope of work to be undertaken is determined from relevant documentation, electrical drawings or relevant person/s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 xml:space="preserve">Work health and safety (WHS)/occupational health and safety (OHS) workplace procedures for a given work </w:t>
            </w:r>
            <w:r w:rsidRPr="009970ED">
              <w:t>area are identified and applie</w:t>
            </w:r>
            <w:r w:rsidRPr="009970ED">
              <w:t>d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Electrical hazards are identified, risks are assessed, and control measures are implemented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Advice is sought from the relevant person/s to ensure the work is coordinated effectively with others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Materials required for work are identified and accessed in accordance with workplace procedures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Tools, equipment and testing devices needed to carry out work are obtained and checked for correct operation and safety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rPr>
                <w:rStyle w:val="SpecialBold"/>
              </w:rPr>
              <w:t>Solve multiple path circuit pr</w:t>
            </w:r>
            <w:r w:rsidRPr="009970ED">
              <w:rPr>
                <w:rStyle w:val="SpecialBold"/>
              </w:rPr>
              <w:t>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The need to test or measure live is determined in accordance with WHS/OHS requirements and when necessary conducted in accordance with workplace procedures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 xml:space="preserve">Circuits are checked </w:t>
            </w:r>
            <w:r w:rsidRPr="009970ED">
              <w:t>as isolated in accordance with workplace procedures and regulatory requirements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Expected circuit parameters are calculated from relevant component ratings/specifications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Circuit parameters are measured in accordance with industry standards an</w:t>
            </w:r>
            <w:r w:rsidRPr="009970ED">
              <w:t>d checked against expected values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Circuit problems are assessed using measured and calculated values as they apply to multiple path circuits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Circuit solutions are determined from measured and calculated values of resistance, voltage, current and power in extra-low voltage (ELV) multiple path circuits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Solutions are tested in accordance with workplace procedures and industry standards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2</w:t>
            </w:r>
            <w:r w:rsidRPr="009970ED">
              <w:rPr>
                <w:rStyle w:val="SpecialBold"/>
              </w:rPr>
              <w:t>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Problems are resolved without damage to equipment, circuits, the surrounding environment or services using sustainable energy practices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Unplanned situations are responded to in accordance with workplace procedures, in a manner that minimises risk</w:t>
            </w:r>
            <w:r w:rsidRPr="009970ED">
              <w:t xml:space="preserve"> to personnel and equipment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rPr>
                <w:rStyle w:val="SpecialBold"/>
              </w:rPr>
              <w:t>Complete work and document problem-solving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WHS/OHS work completion risk control measures and procedures are followed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Worksite is cleaned and made safe in accordance with workplace procedures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Justification for solutions used to resolve circuit problems is documented</w:t>
            </w:r>
          </w:p>
        </w:tc>
      </w:tr>
      <w:tr w:rsidTr="00997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t>Work completion is documented, electrical drawings are updated, and relevant personnel are notified in accordance with workplace procedures</w:t>
            </w:r>
          </w:p>
        </w:tc>
      </w:tr>
    </w:tbl>
    <w:p w:rsidR="00000000" w:rsidRPr="009970ED" w:rsidP="009970ED">
      <w:pPr>
        <w:pStyle w:val="NoPaddingFontSize1"/>
      </w:pPr>
    </w:p>
    <w:p w:rsidR="00000000" w:rsidRPr="009970ED" w:rsidP="009970ED">
      <w:pPr>
        <w:pStyle w:val="AllowPageBreak"/>
      </w:pPr>
    </w:p>
    <w:p w:rsidR="00000000" w:rsidRPr="009970ED" w:rsidP="009970ED">
      <w:pPr>
        <w:pStyle w:val="Heading1"/>
      </w:pPr>
      <w:bookmarkStart w:id="7" w:name="O_1077405"/>
      <w:bookmarkEnd w:id="7"/>
      <w:r w:rsidRPr="009970ED">
        <w:t>Foundation Sk</w:t>
      </w:r>
      <w:r w:rsidRPr="009970ED">
        <w:t>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t>Foundation skills essential to performance are explicit in the performance criteria of this unit of competency.</w:t>
            </w:r>
          </w:p>
        </w:tc>
      </w:tr>
    </w:tbl>
    <w:p w:rsidR="00000000" w:rsidRPr="009970ED" w:rsidP="009970ED">
      <w:pPr>
        <w:pStyle w:val="NoPaddingFontSize1"/>
      </w:pPr>
    </w:p>
    <w:p w:rsidR="00000000" w:rsidRPr="009970ED" w:rsidP="009970ED">
      <w:pPr>
        <w:pStyle w:val="AllowPageBreak"/>
      </w:pPr>
    </w:p>
    <w:p w:rsidR="00000000" w:rsidRPr="009970ED" w:rsidP="009970ED">
      <w:pPr>
        <w:pStyle w:val="Heading1"/>
      </w:pPr>
      <w:bookmarkStart w:id="8" w:name="O_1077406"/>
      <w:bookmarkEnd w:id="8"/>
      <w:r w:rsidRPr="009970E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193"/>
        <w:gridCol w:w="5304"/>
      </w:tblGrid>
      <w:tr w:rsidTr="0099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t>Range is restricted to essential operating conditions and any other variables essential to the work environment.</w:t>
            </w:r>
          </w:p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Non-essential conditions may be found in the UEE Electrotechnology Training Package Companion Volume Implementation Guide.</w:t>
            </w:r>
          </w:p>
        </w:tc>
      </w:tr>
      <w:tr w:rsidTr="0099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Installation, faul</w:t>
            </w:r>
            <w:r w:rsidRPr="009970ED">
              <w:t>t finding, maintenance or development work functions in multiple path circuits must be demonstrated in one of the following disciplines:</w:t>
            </w:r>
          </w:p>
        </w:tc>
        <w:tc>
          <w:tcPr>
            <w:tcW w:w="5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ListBullet"/>
            </w:pPr>
            <w:r w:rsidRPr="009970ED">
              <w:t xml:space="preserve">computers </w:t>
            </w:r>
          </w:p>
          <w:p w:rsidR="00000000" w:rsidRPr="009970ED" w:rsidP="009970ED">
            <w:pPr>
              <w:pStyle w:val="ListBullet"/>
            </w:pPr>
            <w:r w:rsidRPr="009970ED">
              <w:t>data communications</w:t>
            </w:r>
          </w:p>
          <w:p w:rsidR="00000000" w:rsidRPr="009970ED" w:rsidP="009970ED">
            <w:pPr>
              <w:pStyle w:val="ListBullet"/>
            </w:pPr>
            <w:r w:rsidRPr="009970ED">
              <w:t>electrical</w:t>
            </w:r>
          </w:p>
          <w:p w:rsidR="00000000" w:rsidRPr="009970ED" w:rsidP="009970ED">
            <w:pPr>
              <w:pStyle w:val="ListBullet"/>
            </w:pPr>
            <w:r w:rsidRPr="009970ED">
              <w:t>electronics</w:t>
            </w:r>
          </w:p>
          <w:p w:rsidR="00000000" w:rsidRPr="009970ED" w:rsidP="009970ED">
            <w:pPr>
              <w:pStyle w:val="ListBullet"/>
            </w:pPr>
            <w:r w:rsidRPr="009970ED">
              <w:t>fire protection</w:t>
            </w:r>
          </w:p>
          <w:p w:rsidR="00000000" w:rsidRPr="009970ED" w:rsidP="009970ED">
            <w:pPr>
              <w:pStyle w:val="ListBullet"/>
            </w:pPr>
            <w:r w:rsidRPr="009970ED">
              <w:t>instrumentation</w:t>
            </w:r>
          </w:p>
          <w:p w:rsidR="00000000" w:rsidRPr="009970ED" w:rsidP="009970ED">
            <w:pPr>
              <w:pStyle w:val="ListBullet"/>
            </w:pPr>
            <w:r w:rsidRPr="009970ED">
              <w:t>refrigeration and air conditioning</w:t>
            </w:r>
          </w:p>
          <w:p w:rsidR="00000000" w:rsidRPr="009970ED" w:rsidP="009970ED">
            <w:pPr>
              <w:pStyle w:val="ListBullet"/>
            </w:pPr>
            <w:r w:rsidRPr="009970ED">
              <w:t>renewable and sustainable energy systems</w:t>
            </w:r>
          </w:p>
          <w:p w:rsidR="00000000" w:rsidRPr="009970ED" w:rsidP="009970ED">
            <w:pPr>
              <w:pStyle w:val="ListBullet"/>
            </w:pPr>
            <w:r w:rsidRPr="009970ED">
              <w:t>security technology</w:t>
            </w:r>
          </w:p>
        </w:tc>
      </w:tr>
    </w:tbl>
    <w:p w:rsidR="00000000" w:rsidRPr="009970ED" w:rsidP="009970ED">
      <w:pPr>
        <w:pStyle w:val="NoPaddingFontSize1"/>
      </w:pPr>
    </w:p>
    <w:p w:rsidR="00000000" w:rsidRPr="009970ED" w:rsidP="009970ED">
      <w:pPr>
        <w:pStyle w:val="AllowPageBreak"/>
      </w:pPr>
    </w:p>
    <w:p w:rsidR="00000000" w:rsidRPr="009970ED" w:rsidP="009970ED">
      <w:pPr>
        <w:pStyle w:val="Heading1"/>
      </w:pPr>
      <w:bookmarkStart w:id="9" w:name="O_1077407"/>
      <w:bookmarkEnd w:id="9"/>
      <w:r w:rsidRPr="009970E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t>No equivalent unit</w:t>
            </w:r>
          </w:p>
        </w:tc>
      </w:tr>
    </w:tbl>
    <w:p w:rsidR="00000000" w:rsidRPr="009970ED" w:rsidP="009970ED">
      <w:pPr>
        <w:pStyle w:val="NoPaddingFontSize1"/>
      </w:pPr>
    </w:p>
    <w:p w:rsidR="00000000" w:rsidRPr="009970ED" w:rsidP="009970ED">
      <w:pPr>
        <w:pStyle w:val="AllowPageBreak"/>
      </w:pPr>
    </w:p>
    <w:p w:rsidR="00000000" w:rsidRPr="009970ED" w:rsidP="009970ED">
      <w:pPr>
        <w:pStyle w:val="Heading1"/>
      </w:pPr>
      <w:bookmarkStart w:id="10" w:name="O_1077414"/>
      <w:bookmarkEnd w:id="10"/>
      <w:r w:rsidRPr="009970ED">
        <w:t>Links</w:t>
      </w:r>
    </w:p>
    <w:p w:rsidR="00000000" w:rsidRPr="009970ED" w:rsidP="009F56F9">
      <w:pPr>
        <w:pStyle w:val="BodyText"/>
      </w:pPr>
      <w:r w:rsidRPr="009970E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C42F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970ED" w:rsidP="009F56F9">
      <w:pPr>
        <w:pStyle w:val="BodyText"/>
        <w:sectPr w:rsidSect="009970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70ED" w:rsidP="009970ED">
      <w:pPr>
        <w:pStyle w:val="SuperHeading"/>
      </w:pPr>
      <w:r w:rsidRPr="009970ED">
        <w:t>Assessment Requirements for UEECD0044 Solve problems in multi</w:t>
      </w:r>
      <w:r w:rsidRPr="009970ED">
        <w:t>ple path circuits</w:t>
      </w:r>
    </w:p>
    <w:p w:rsidR="00000000" w:rsidRPr="009970ED" w:rsidP="009970ED">
      <w:pPr>
        <w:pStyle w:val="Heading1"/>
      </w:pPr>
      <w:bookmarkStart w:id="11" w:name="O_1077409"/>
      <w:bookmarkEnd w:id="11"/>
      <w:r w:rsidRPr="009970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t>Release 1. This is the first release of this unit of competency in the UEE Electrotechnology Training Package.</w:t>
            </w:r>
          </w:p>
        </w:tc>
      </w:tr>
    </w:tbl>
    <w:p w:rsidR="00000000" w:rsidRPr="009970ED" w:rsidP="009970ED">
      <w:pPr>
        <w:pStyle w:val="NoPaddingFontSize1"/>
      </w:pPr>
    </w:p>
    <w:p w:rsidR="00000000" w:rsidRPr="009970ED" w:rsidP="009970ED">
      <w:pPr>
        <w:pStyle w:val="AllowPageBreak"/>
      </w:pPr>
    </w:p>
    <w:p w:rsidR="00000000" w:rsidRPr="009970ED" w:rsidP="009970ED">
      <w:pPr>
        <w:pStyle w:val="Heading1"/>
      </w:pPr>
      <w:bookmarkStart w:id="12" w:name="O_1077410"/>
      <w:bookmarkEnd w:id="12"/>
      <w:r w:rsidRPr="009970E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Evidence required to demonstrate competence in</w:t>
            </w:r>
            <w:r w:rsidRPr="009970ED">
              <w:t xml:space="preserve"> this unit must be relevant to and satisfy all of the requirements of the elements, performance criteria and range of conditions on at least two separate occasions and include: </w:t>
            </w:r>
          </w:p>
        </w:tc>
      </w:tr>
      <w:tr w:rsidTr="0099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ListBullet"/>
            </w:pPr>
            <w:r w:rsidRPr="009970ED">
              <w:t>applying work health and safety (WHS)/occupational health and safety (OHS) r</w:t>
            </w:r>
            <w:r w:rsidRPr="009970ED">
              <w:t>equirements and workplace procedures, including:</w:t>
            </w:r>
          </w:p>
          <w:p w:rsidR="00000000" w:rsidRPr="009970ED" w:rsidP="009970ED">
            <w:pPr>
              <w:pStyle w:val="ListBullet2"/>
            </w:pPr>
            <w:r w:rsidRPr="009970ED">
              <w:t>identifying and assessing hazards and risks</w:t>
            </w:r>
          </w:p>
          <w:p w:rsidR="00000000" w:rsidRPr="009970ED" w:rsidP="009970ED">
            <w:pPr>
              <w:pStyle w:val="ListBullet2"/>
            </w:pPr>
            <w:r w:rsidRPr="009970ED">
              <w:t>implementing control measures</w:t>
            </w:r>
          </w:p>
          <w:p w:rsidR="00000000" w:rsidRPr="009970ED" w:rsidP="009970ED">
            <w:pPr>
              <w:pStyle w:val="ListBullet2"/>
            </w:pPr>
            <w:r w:rsidRPr="009970ED">
              <w:t>safely measuring the parameters for the whole or any part of a d.c. circuit</w:t>
            </w:r>
          </w:p>
          <w:p w:rsidR="00000000" w:rsidRPr="009970ED" w:rsidP="009970ED">
            <w:pPr>
              <w:pStyle w:val="ListBullet"/>
            </w:pPr>
            <w:r w:rsidRPr="009970ED">
              <w:t>working safety with electric circuits in the electrotechnology sector, including:</w:t>
            </w:r>
          </w:p>
          <w:p w:rsidR="00000000" w:rsidRPr="009970ED" w:rsidP="009970ED">
            <w:pPr>
              <w:pStyle w:val="ListBullet2"/>
            </w:pPr>
            <w:r w:rsidRPr="009970ED">
              <w:t>checking circuits are isolated in accordance with workplace procedures and regulatory requirements</w:t>
            </w:r>
          </w:p>
          <w:p w:rsidR="00000000" w:rsidRPr="009970ED" w:rsidP="009970ED">
            <w:pPr>
              <w:pStyle w:val="ListBullet2"/>
            </w:pPr>
            <w:r w:rsidRPr="009970ED">
              <w:t>applying protections against the physiological effects of electrical curre</w:t>
            </w:r>
            <w:r w:rsidRPr="009970ED">
              <w:t>nts</w:t>
            </w:r>
          </w:p>
          <w:p w:rsidR="00000000" w:rsidRPr="009970ED" w:rsidP="009970ED">
            <w:pPr>
              <w:pStyle w:val="ListBullet"/>
            </w:pPr>
            <w:r w:rsidRPr="009970ED">
              <w:t>calculating values of voltage, current and resistance in single source series/parallel circuits given any two of these quantities</w:t>
            </w:r>
          </w:p>
          <w:p w:rsidR="00000000" w:rsidRPr="009970ED" w:rsidP="009970ED">
            <w:pPr>
              <w:pStyle w:val="ListBullet"/>
            </w:pPr>
            <w:r w:rsidRPr="009970ED">
              <w:t>calculating power in single source series/parallel circuits from known values of voltage, current and/or resistance</w:t>
            </w:r>
          </w:p>
          <w:p w:rsidR="00000000" w:rsidRPr="009970ED" w:rsidP="009970ED">
            <w:pPr>
              <w:pStyle w:val="ListBullet"/>
            </w:pPr>
            <w:r w:rsidRPr="009970ED">
              <w:t>conne</w:t>
            </w:r>
            <w:r w:rsidRPr="009970ED">
              <w:t>cting a parallel circuit: power supply, protection device, switch and loads</w:t>
            </w:r>
          </w:p>
          <w:p w:rsidR="00000000" w:rsidRPr="009970ED" w:rsidP="009970ED">
            <w:pPr>
              <w:pStyle w:val="ListBullet"/>
            </w:pPr>
            <w:r w:rsidRPr="009970ED">
              <w:t>connecting a series/parallel circuit: power supply, protection device, switch and loads</w:t>
            </w:r>
          </w:p>
          <w:p w:rsidR="00000000" w:rsidRPr="009970ED" w:rsidP="009970ED">
            <w:pPr>
              <w:pStyle w:val="ListBullet"/>
            </w:pPr>
            <w:r w:rsidRPr="009970ED">
              <w:t>measuring values of voltage and current in single source ELV series/parallel circuits</w:t>
            </w:r>
          </w:p>
          <w:p w:rsidR="00000000" w:rsidRPr="009970ED" w:rsidP="009970ED">
            <w:pPr>
              <w:pStyle w:val="ListBullet"/>
            </w:pPr>
            <w:r w:rsidRPr="009970ED">
              <w:t>measur</w:t>
            </w:r>
            <w:r w:rsidRPr="009970ED">
              <w:t>ing values of resistance, including insulation resistance and continuity/no continuity</w:t>
            </w:r>
          </w:p>
          <w:p w:rsidR="00000000" w:rsidRPr="009970ED" w:rsidP="009970ED">
            <w:pPr>
              <w:pStyle w:val="ListBullet"/>
            </w:pPr>
            <w:r w:rsidRPr="009970ED">
              <w:t>measuring values of capacitance</w:t>
            </w:r>
          </w:p>
          <w:p w:rsidR="00000000" w:rsidRPr="009970ED" w:rsidP="009970ED">
            <w:pPr>
              <w:pStyle w:val="ListBullet"/>
            </w:pPr>
            <w:r w:rsidRPr="009970ED">
              <w:t>testing capacitors to determine serviceability</w:t>
            </w:r>
          </w:p>
          <w:p w:rsidR="00000000" w:rsidRPr="009970ED" w:rsidP="009970ED">
            <w:pPr>
              <w:pStyle w:val="ListBullet"/>
            </w:pPr>
            <w:r w:rsidRPr="009970ED">
              <w:t>altering an existing circuit to comply with specified operating parameters</w:t>
            </w:r>
          </w:p>
          <w:p w:rsidR="00000000" w:rsidRPr="009970ED" w:rsidP="009970ED">
            <w:pPr>
              <w:pStyle w:val="ListBullet"/>
            </w:pPr>
            <w:r w:rsidRPr="009970ED">
              <w:t>developing circuits to comply with a specified function and operating parameters</w:t>
            </w:r>
          </w:p>
          <w:p w:rsidR="00000000" w:rsidRPr="009970ED" w:rsidP="009970ED">
            <w:pPr>
              <w:pStyle w:val="ListBullet"/>
            </w:pPr>
            <w:r w:rsidRPr="009970ED">
              <w:t>using methodical techniques to solve circuit problems from measured and calculated values</w:t>
            </w:r>
          </w:p>
          <w:p w:rsidR="00000000" w:rsidRPr="009970ED" w:rsidP="009970ED">
            <w:pPr>
              <w:pStyle w:val="ListBullet"/>
            </w:pPr>
            <w:r w:rsidRPr="009970ED">
              <w:t>ensuring compliance with relevant Australian Standards and legislation</w:t>
            </w:r>
          </w:p>
          <w:p w:rsidR="00000000" w:rsidRPr="009970ED" w:rsidP="009970ED">
            <w:pPr>
              <w:pStyle w:val="ListBullet"/>
            </w:pPr>
            <w:r w:rsidRPr="009970ED">
              <w:t>completing wor</w:t>
            </w:r>
            <w:r w:rsidRPr="009970ED">
              <w:t>k and documenting activities.</w:t>
            </w:r>
          </w:p>
        </w:tc>
      </w:tr>
    </w:tbl>
    <w:p w:rsidR="00000000" w:rsidRPr="009970ED" w:rsidP="009970ED">
      <w:pPr>
        <w:pStyle w:val="NoPaddingFontSize1"/>
      </w:pPr>
    </w:p>
    <w:p w:rsidR="00000000" w:rsidRPr="009970ED" w:rsidP="009970ED">
      <w:pPr>
        <w:pStyle w:val="AllowPageBreak"/>
      </w:pPr>
    </w:p>
    <w:p w:rsidR="00000000" w:rsidRPr="009970ED" w:rsidP="009970ED">
      <w:pPr>
        <w:pStyle w:val="Heading1"/>
      </w:pPr>
      <w:bookmarkStart w:id="13" w:name="O_1077411"/>
      <w:bookmarkEnd w:id="13"/>
      <w:r w:rsidRPr="009970E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ED">
            <w:pPr>
              <w:pStyle w:val="BodyText"/>
              <w:rPr>
                <w:lang w:val="en-NZ"/>
              </w:rPr>
            </w:pPr>
            <w:r w:rsidRPr="009970ED">
              <w:t>Evidence required to demonstrate competence in this unit must be relevant to and satisfy all of the requirements of the elements, performance criteria and range of conditions and include</w:t>
            </w:r>
            <w:r w:rsidRPr="009970ED">
              <w:t xml:space="preserve"> knowledge of: </w:t>
            </w:r>
          </w:p>
        </w:tc>
      </w:tr>
      <w:tr w:rsidTr="0099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ListBullet"/>
            </w:pPr>
            <w:r w:rsidRPr="009970ED">
              <w:t>factors affecting resistance, including:</w:t>
            </w:r>
          </w:p>
          <w:p w:rsidR="00000000" w:rsidRPr="009970ED" w:rsidP="009970ED">
            <w:pPr>
              <w:pStyle w:val="ListBullet2"/>
            </w:pPr>
            <w:r w:rsidRPr="009970ED">
              <w:t>four factors that affect the resistance of a conductor (type of material, length, cross-sectional area and temperature)</w:t>
            </w:r>
          </w:p>
          <w:p w:rsidR="00000000" w:rsidRPr="009970ED" w:rsidP="009970ED">
            <w:pPr>
              <w:pStyle w:val="ListBullet2"/>
            </w:pPr>
            <w:r w:rsidRPr="009970ED">
              <w:t>affect the change in the type of material (resistivity) has on the resistance of a conductor</w:t>
            </w:r>
          </w:p>
          <w:p w:rsidR="00000000" w:rsidRPr="009970ED" w:rsidP="009970ED">
            <w:pPr>
              <w:pStyle w:val="ListBullet2"/>
            </w:pPr>
            <w:r w:rsidRPr="009970ED">
              <w:t>affect the change in ‘length’ has on the resistance of a conductor</w:t>
            </w:r>
          </w:p>
          <w:p w:rsidR="00000000" w:rsidRPr="009970ED" w:rsidP="009970ED">
            <w:pPr>
              <w:pStyle w:val="ListBullet2"/>
            </w:pPr>
            <w:r w:rsidRPr="009970ED">
              <w:t>affect the change in ‘cross-sectional area’ has on the resistance of a conductor</w:t>
            </w:r>
          </w:p>
          <w:p w:rsidR="00000000" w:rsidRPr="009970ED" w:rsidP="009970ED">
            <w:pPr>
              <w:pStyle w:val="ListBullet2"/>
            </w:pPr>
            <w:r w:rsidRPr="009970ED">
              <w:t>effects of temp</w:t>
            </w:r>
            <w:r w:rsidRPr="009970ED">
              <w:t>erature change on the resistance of various conducting materials</w:t>
            </w:r>
          </w:p>
          <w:p w:rsidR="00000000" w:rsidRPr="009970ED" w:rsidP="009970ED">
            <w:pPr>
              <w:pStyle w:val="ListBullet2"/>
            </w:pPr>
            <w:r w:rsidRPr="009970ED">
              <w:t>effects of resistance on the current-carrying capacity and voltage drop in cables</w:t>
            </w:r>
          </w:p>
          <w:p w:rsidR="00000000" w:rsidRPr="009970ED" w:rsidP="009970ED">
            <w:pPr>
              <w:pStyle w:val="ListBullet2"/>
            </w:pPr>
            <w:r w:rsidRPr="009970ED">
              <w:t>techniques for calculation of the resistance of a conductor from factors such as conductor length, cross-sect</w:t>
            </w:r>
            <w:r w:rsidRPr="009970ED">
              <w:t>ional area, resistivity and changes in temperature</w:t>
            </w:r>
          </w:p>
          <w:p w:rsidR="00000000" w:rsidRPr="009970ED" w:rsidP="009970ED">
            <w:pPr>
              <w:pStyle w:val="ListBullet2"/>
            </w:pPr>
            <w:r w:rsidRPr="009970ED">
              <w:t>using digital and analogue ohmmeter to measure the change in resistance of different types of conductive materials (copper, aluminium, nichrome and tungsten) when those materials undergo a change in type of material length, cross-sectional area and tempera</w:t>
            </w:r>
            <w:r w:rsidRPr="009970ED">
              <w:t>ture</w:t>
            </w:r>
          </w:p>
          <w:p w:rsidR="00000000" w:rsidRPr="009970ED" w:rsidP="009970ED">
            <w:pPr>
              <w:pStyle w:val="ListBullet"/>
            </w:pPr>
            <w:r w:rsidRPr="009970ED">
              <w:t>series/parallel circuits including:</w:t>
            </w:r>
          </w:p>
          <w:p w:rsidR="00000000" w:rsidRPr="009970ED" w:rsidP="009970ED">
            <w:pPr>
              <w:pStyle w:val="ListBullet2"/>
            </w:pPr>
            <w:r w:rsidRPr="009970ED">
              <w:t>schematic diagram of a single source d.c. series/parallel circuit</w:t>
            </w:r>
          </w:p>
          <w:p w:rsidR="00000000" w:rsidRPr="009970ED" w:rsidP="009970ED">
            <w:pPr>
              <w:pStyle w:val="ListBullet2"/>
            </w:pPr>
            <w:r w:rsidRPr="009970ED">
              <w:t>identification of the major components of a series/parallel circuit (power supply, protection device, switch and loads)</w:t>
            </w:r>
          </w:p>
          <w:p w:rsidR="00000000" w:rsidRPr="009970ED" w:rsidP="009970ED">
            <w:pPr>
              <w:pStyle w:val="ListBullet2"/>
            </w:pPr>
            <w:r w:rsidRPr="009970ED">
              <w:t>applications where series/p</w:t>
            </w:r>
            <w:r w:rsidRPr="009970ED">
              <w:t>arallel circuits are used in the electrotechnology industry</w:t>
            </w:r>
          </w:p>
          <w:p w:rsidR="00000000" w:rsidRPr="009970ED" w:rsidP="009970ED">
            <w:pPr>
              <w:pStyle w:val="ListBullet2"/>
            </w:pPr>
            <w:r w:rsidRPr="009970ED">
              <w:t>characteristics of a series/parallel circuit (load connection, current paths, voltage drops, power dissipation, and effects of an open circuit in a series/parallel circuit)</w:t>
            </w:r>
          </w:p>
          <w:p w:rsidR="00000000" w:rsidRPr="009970ED" w:rsidP="009970ED">
            <w:pPr>
              <w:pStyle w:val="ListBullet2"/>
            </w:pPr>
            <w:r w:rsidRPr="009970ED">
              <w:t>relationship between vo</w:t>
            </w:r>
            <w:r w:rsidRPr="009970ED">
              <w:t>ltages, currents and resistances in a bridge network</w:t>
            </w:r>
          </w:p>
          <w:p w:rsidR="00000000" w:rsidRPr="009970ED" w:rsidP="009970ED">
            <w:pPr>
              <w:pStyle w:val="ListBullet2"/>
            </w:pPr>
            <w:r w:rsidRPr="009970ED">
              <w:t>calculation of the total:</w:t>
            </w:r>
          </w:p>
          <w:p w:rsidR="00000000" w:rsidRPr="009970ED" w:rsidP="009970ED">
            <w:pPr>
              <w:pStyle w:val="ListBullet3"/>
            </w:pPr>
            <w:r w:rsidRPr="009970ED">
              <w:t>resistance of a series/parallel circuit</w:t>
            </w:r>
          </w:p>
          <w:p w:rsidR="00000000" w:rsidRPr="009970ED" w:rsidP="009970ED">
            <w:pPr>
              <w:pStyle w:val="ListBullet3"/>
            </w:pPr>
            <w:r w:rsidRPr="009970ED">
              <w:t>current of a series/parallel circuit</w:t>
            </w:r>
          </w:p>
          <w:p w:rsidR="00000000" w:rsidRPr="009970ED" w:rsidP="009970ED">
            <w:pPr>
              <w:pStyle w:val="ListBullet3"/>
            </w:pPr>
            <w:r w:rsidRPr="009970ED">
              <w:t>voltage and the individual voltage drops of a series/parallel circuit</w:t>
            </w:r>
          </w:p>
          <w:p w:rsidR="00000000" w:rsidRPr="009970ED" w:rsidP="009970ED">
            <w:pPr>
              <w:pStyle w:val="ListBullet2"/>
            </w:pPr>
            <w:r w:rsidRPr="009970ED">
              <w:t>techniques for setting up and connecting a single source d.c. series/parallel circuit</w:t>
            </w:r>
          </w:p>
          <w:p w:rsidR="00000000" w:rsidRPr="009970ED" w:rsidP="009970ED">
            <w:pPr>
              <w:pStyle w:val="ListBullet2"/>
            </w:pPr>
            <w:r w:rsidRPr="009970ED">
              <w:t>resistance, voltage and current measurements in a single source d.c. series/parallel circuit</w:t>
            </w:r>
          </w:p>
          <w:p w:rsidR="00000000" w:rsidRPr="009970ED" w:rsidP="009970ED">
            <w:pPr>
              <w:pStyle w:val="ListBullet2"/>
            </w:pPr>
            <w:r w:rsidRPr="009970ED">
              <w:t>the voltage, current, resistances or power dissipated from measured values of</w:t>
            </w:r>
            <w:r w:rsidRPr="009970ED">
              <w:t xml:space="preserve"> any two of these quantities</w:t>
            </w:r>
          </w:p>
          <w:p w:rsidR="00000000" w:rsidRPr="009970ED" w:rsidP="009970ED">
            <w:pPr>
              <w:pStyle w:val="ListBullet"/>
            </w:pPr>
            <w:r w:rsidRPr="009970ED">
              <w:t>parallel circuits including:</w:t>
            </w:r>
          </w:p>
          <w:p w:rsidR="00000000" w:rsidRPr="009970ED" w:rsidP="009970ED">
            <w:pPr>
              <w:pStyle w:val="ListBullet2"/>
            </w:pPr>
            <w:r w:rsidRPr="009970ED">
              <w:t>schematic diagram of a single source d.c. parallel circuit</w:t>
            </w:r>
          </w:p>
          <w:p w:rsidR="00000000" w:rsidRPr="009970ED" w:rsidP="009970ED">
            <w:pPr>
              <w:pStyle w:val="ListBullet2"/>
            </w:pPr>
            <w:r w:rsidRPr="009970ED">
              <w:t>identification of the major components of a parallel circuit (power supply, protection device, switch and loads)</w:t>
            </w:r>
          </w:p>
          <w:p w:rsidR="00000000" w:rsidRPr="009970ED" w:rsidP="009970ED">
            <w:pPr>
              <w:pStyle w:val="ListBullet2"/>
            </w:pPr>
            <w:r w:rsidRPr="009970ED">
              <w:t>applications where parallel circuits are used in the electrotechnology industry</w:t>
            </w:r>
          </w:p>
          <w:p w:rsidR="00000000" w:rsidRPr="009970ED" w:rsidP="009970ED">
            <w:pPr>
              <w:pStyle w:val="ListBullet2"/>
            </w:pPr>
            <w:r w:rsidRPr="009970ED">
              <w:t>characteristics of a parallel circuit (load connection, current paths, voltage drops, power dissipation, and effects of an open circuit in a parallel circuit)</w:t>
            </w:r>
          </w:p>
          <w:p w:rsidR="00000000" w:rsidRPr="009970ED" w:rsidP="009970ED">
            <w:pPr>
              <w:pStyle w:val="ListBullet2"/>
            </w:pPr>
            <w:r w:rsidRPr="009970ED">
              <w:t>relationship betw</w:t>
            </w:r>
            <w:r w:rsidRPr="009970ED">
              <w:t>een currents entering a junction and currents leaving a junction</w:t>
            </w:r>
          </w:p>
          <w:p w:rsidR="00000000" w:rsidRPr="009970ED" w:rsidP="009970ED">
            <w:pPr>
              <w:pStyle w:val="ListBullet2"/>
            </w:pPr>
            <w:r w:rsidRPr="009970ED">
              <w:t>relationship between branch currents and resistances in a two-branch current divider network</w:t>
            </w:r>
          </w:p>
          <w:p w:rsidR="00000000" w:rsidRPr="009970ED" w:rsidP="009970ED">
            <w:pPr>
              <w:pStyle w:val="ListBullet2"/>
            </w:pPr>
            <w:r w:rsidRPr="009970ED">
              <w:t>methods to calculate total:</w:t>
            </w:r>
          </w:p>
          <w:p w:rsidR="00000000" w:rsidRPr="009970ED" w:rsidP="009970ED">
            <w:pPr>
              <w:pStyle w:val="ListBullet3"/>
            </w:pPr>
            <w:r w:rsidRPr="009970ED">
              <w:t>resistance of a parallel circuit</w:t>
            </w:r>
          </w:p>
          <w:p w:rsidR="00000000" w:rsidRPr="009970ED" w:rsidP="009970ED">
            <w:pPr>
              <w:pStyle w:val="ListBullet3"/>
            </w:pPr>
            <w:r w:rsidRPr="009970ED">
              <w:t>current of a parallel circuit</w:t>
            </w:r>
          </w:p>
          <w:p w:rsidR="00000000" w:rsidRPr="009970ED" w:rsidP="009970ED">
            <w:pPr>
              <w:pStyle w:val="ListBullet3"/>
            </w:pPr>
            <w:r w:rsidRPr="009970ED">
              <w:t>voltage and the individual voltage drops of a parallel circuit</w:t>
            </w:r>
          </w:p>
          <w:p w:rsidR="00000000" w:rsidRPr="009970ED" w:rsidP="009970ED">
            <w:pPr>
              <w:pStyle w:val="ListBullet2"/>
            </w:pPr>
            <w:r w:rsidRPr="009970ED">
              <w:t>techniques for setting up and connecting a single source d.c. parallel circuit</w:t>
            </w:r>
          </w:p>
          <w:p w:rsidR="00000000" w:rsidRPr="009970ED" w:rsidP="009970ED">
            <w:pPr>
              <w:pStyle w:val="ListBullet2"/>
            </w:pPr>
            <w:r w:rsidRPr="009970ED">
              <w:t>resistance, voltage and current measurements in a single source parallel circuit</w:t>
            </w:r>
          </w:p>
          <w:p w:rsidR="00000000" w:rsidRPr="009970ED" w:rsidP="009970ED">
            <w:pPr>
              <w:pStyle w:val="ListBullet2"/>
            </w:pPr>
            <w:r w:rsidRPr="009970ED">
              <w:t xml:space="preserve">voltage, current, resistance or </w:t>
            </w:r>
            <w:r w:rsidRPr="009970ED">
              <w:t>power dissipated from measured values of any of these quantities</w:t>
            </w:r>
          </w:p>
          <w:p w:rsidR="00000000" w:rsidRPr="009970ED" w:rsidP="009970ED">
            <w:pPr>
              <w:pStyle w:val="ListBullet2"/>
            </w:pPr>
            <w:r w:rsidRPr="009970ED">
              <w:t>output current and voltage levels of connecting cells in parallel</w:t>
            </w:r>
          </w:p>
          <w:p w:rsidR="00000000" w:rsidRPr="009970ED" w:rsidP="009970ED">
            <w:pPr>
              <w:pStyle w:val="ListBullet"/>
            </w:pPr>
            <w:r w:rsidRPr="009970ED">
              <w:t>meters in a circuit, including:</w:t>
            </w:r>
          </w:p>
          <w:p w:rsidR="00000000" w:rsidRPr="009970ED" w:rsidP="009970ED">
            <w:pPr>
              <w:pStyle w:val="ListBullet2"/>
            </w:pPr>
            <w:r w:rsidRPr="009970ED">
              <w:t>types, operating characteristics and purpose of instruments/meters used to measure voltage, current, resistance and insulation resistance</w:t>
            </w:r>
          </w:p>
          <w:p w:rsidR="00000000" w:rsidRPr="009970ED" w:rsidP="009970ED">
            <w:pPr>
              <w:pStyle w:val="ListBullet2"/>
            </w:pPr>
            <w:r w:rsidRPr="009970ED">
              <w:t>advantages and disadvantages of different instruments/meters commonly used in the field</w:t>
            </w:r>
          </w:p>
          <w:p w:rsidR="00000000" w:rsidRPr="009970ED" w:rsidP="009970ED">
            <w:pPr>
              <w:pStyle w:val="ListBullet2"/>
            </w:pPr>
            <w:r w:rsidRPr="009970ED">
              <w:t>hazards involved in using elec</w:t>
            </w:r>
            <w:r w:rsidRPr="009970ED">
              <w:t>trical instruments/meters and relevant safety control measures</w:t>
            </w:r>
          </w:p>
          <w:p w:rsidR="00000000" w:rsidRPr="009970ED" w:rsidP="009970ED">
            <w:pPr>
              <w:pStyle w:val="ListBullet2"/>
            </w:pPr>
            <w:r w:rsidRPr="009970ED">
              <w:t>techniques to correctly connect and accurately read instruments/meters used in the field and common errors that may occur when connecting and reading meters</w:t>
            </w:r>
          </w:p>
          <w:p w:rsidR="00000000" w:rsidRPr="009970ED" w:rsidP="009970ED">
            <w:pPr>
              <w:pStyle w:val="ListBullet2"/>
            </w:pPr>
            <w:r w:rsidRPr="009970ED">
              <w:t>consequences of incorrect connection</w:t>
            </w:r>
            <w:r w:rsidRPr="009970ED">
              <w:t xml:space="preserve"> of instruments/meters into a circuit</w:t>
            </w:r>
          </w:p>
          <w:p w:rsidR="00000000" w:rsidRPr="009970ED" w:rsidP="009970ED">
            <w:pPr>
              <w:pStyle w:val="ListBullet2"/>
            </w:pPr>
            <w:r w:rsidRPr="009970ED">
              <w:t>techniques for calculation of resistance values using voltmeter and ammeter reading</w:t>
            </w:r>
          </w:p>
          <w:p w:rsidR="00000000" w:rsidRPr="009970ED" w:rsidP="009970ED">
            <w:pPr>
              <w:pStyle w:val="ListBullet"/>
            </w:pPr>
            <w:r w:rsidRPr="009970ED">
              <w:t>resistance measurement, including:</w:t>
            </w:r>
          </w:p>
          <w:p w:rsidR="00000000" w:rsidRPr="009970ED" w:rsidP="009970ED">
            <w:pPr>
              <w:pStyle w:val="ListBullet2"/>
            </w:pPr>
            <w:r w:rsidRPr="009970ED">
              <w:t>types, operating characteristics, purpose and storage of instruments to measure resistance (inclu</w:t>
            </w:r>
            <w:r w:rsidRPr="009970ED">
              <w:t>ding insulation resistance)</w:t>
            </w:r>
          </w:p>
          <w:p w:rsidR="00000000" w:rsidRPr="009970ED" w:rsidP="009970ED">
            <w:pPr>
              <w:pStyle w:val="ListBullet2"/>
            </w:pPr>
            <w:r w:rsidRPr="009970ED">
              <w:t>functions of various analogue and digital insulation resistance testers</w:t>
            </w:r>
          </w:p>
          <w:p w:rsidR="00000000" w:rsidRPr="009970ED" w:rsidP="009970ED">
            <w:pPr>
              <w:pStyle w:val="ListBullet2"/>
            </w:pPr>
            <w:r w:rsidRPr="009970ED">
              <w:t>reasons why the supply must be isolated prior to using the insulation resistance tester</w:t>
            </w:r>
          </w:p>
          <w:p w:rsidR="00000000" w:rsidRPr="009970ED" w:rsidP="009970ED">
            <w:pPr>
              <w:pStyle w:val="ListBullet2"/>
            </w:pPr>
            <w:r w:rsidRPr="009970ED">
              <w:t>where and why the continuity test and insulation resistance test wou</w:t>
            </w:r>
            <w:r w:rsidRPr="009970ED">
              <w:t>ld be used in an electrical installation</w:t>
            </w:r>
          </w:p>
          <w:p w:rsidR="00000000" w:rsidRPr="009970ED" w:rsidP="009970ED">
            <w:pPr>
              <w:pStyle w:val="ListBullet2"/>
            </w:pPr>
            <w:r w:rsidRPr="009970ED">
              <w:t>the voltage ranges of an insulation resistance tester and where each range may be used</w:t>
            </w:r>
          </w:p>
          <w:p w:rsidR="00000000" w:rsidRPr="009970ED" w:rsidP="009970ED">
            <w:pPr>
              <w:pStyle w:val="ListBullet2"/>
            </w:pPr>
            <w:r w:rsidRPr="009970ED">
              <w:t>AS/NZS 3000 requirements for resistance measurement/testing</w:t>
            </w:r>
          </w:p>
          <w:p w:rsidR="00000000" w:rsidRPr="009970ED" w:rsidP="009970ED">
            <w:pPr>
              <w:pStyle w:val="ListBullet2"/>
            </w:pPr>
            <w:r w:rsidRPr="009970ED">
              <w:t>purpose and method to carry out a calibration check on an resistance tester</w:t>
            </w:r>
          </w:p>
          <w:p w:rsidR="00000000" w:rsidRPr="009970ED" w:rsidP="009970ED">
            <w:pPr>
              <w:pStyle w:val="ListBullet2"/>
            </w:pPr>
            <w:r w:rsidRPr="009970ED">
              <w:t>techniques for measurement of:</w:t>
            </w:r>
          </w:p>
          <w:p w:rsidR="00000000" w:rsidRPr="009970ED" w:rsidP="009970ED">
            <w:pPr>
              <w:pStyle w:val="ListBullet3"/>
            </w:pPr>
            <w:r w:rsidRPr="009970ED">
              <w:t>low values of resistance using a resistance tester continuity functions</w:t>
            </w:r>
          </w:p>
          <w:p w:rsidR="00000000" w:rsidRPr="009970ED" w:rsidP="009970ED">
            <w:pPr>
              <w:pStyle w:val="ListBullet3"/>
            </w:pPr>
            <w:r w:rsidRPr="009970ED">
              <w:t>high values of resistance using a resistance tester insulation resistance fu</w:t>
            </w:r>
            <w:r w:rsidRPr="009970ED">
              <w:t>nction</w:t>
            </w:r>
          </w:p>
          <w:p w:rsidR="00000000" w:rsidRPr="009970ED" w:rsidP="009970ED">
            <w:pPr>
              <w:pStyle w:val="ListBullet3"/>
            </w:pPr>
            <w:r w:rsidRPr="009970ED">
              <w:t>resistance using volt-ammeter methods</w:t>
            </w:r>
          </w:p>
          <w:p w:rsidR="00000000" w:rsidRPr="009970ED" w:rsidP="009970ED">
            <w:pPr>
              <w:pStyle w:val="ListBullet"/>
            </w:pPr>
            <w:r w:rsidRPr="009970ED">
              <w:t>capacitors and capacitance including:</w:t>
            </w:r>
          </w:p>
          <w:p w:rsidR="00000000" w:rsidRPr="009970ED" w:rsidP="009970ED">
            <w:pPr>
              <w:pStyle w:val="ListBullet2"/>
            </w:pPr>
            <w:r w:rsidRPr="009970ED">
              <w:t>techniques for identification of various types of capacitors commonly used in the electrotechnology industry</w:t>
            </w:r>
          </w:p>
          <w:p w:rsidR="00000000" w:rsidRPr="009970ED" w:rsidP="009970ED">
            <w:pPr>
              <w:pStyle w:val="ListBullet2"/>
            </w:pPr>
            <w:r w:rsidRPr="009970ED">
              <w:t>circuit symbol of various types of capacitors: standard, variable, trimmer and polarised</w:t>
            </w:r>
          </w:p>
          <w:p w:rsidR="00000000" w:rsidRPr="009970ED" w:rsidP="009970ED">
            <w:pPr>
              <w:pStyle w:val="ListBullet2"/>
            </w:pPr>
            <w:r w:rsidRPr="009970ED">
              <w:t>terms and units for capacitance and electric charge</w:t>
            </w:r>
          </w:p>
          <w:p w:rsidR="00000000" w:rsidRPr="009970ED" w:rsidP="009970ED">
            <w:pPr>
              <w:pStyle w:val="ListBullet2"/>
            </w:pPr>
            <w:r w:rsidRPr="009970ED">
              <w:t>behaviour of a series d.c. circuit containing resistance and capacitance components. - charge and discharge curves</w:t>
            </w:r>
          </w:p>
          <w:p w:rsidR="00000000" w:rsidRPr="009970ED" w:rsidP="009970ED">
            <w:pPr>
              <w:pStyle w:val="ListBullet2"/>
            </w:pPr>
            <w:r w:rsidRPr="009970ED">
              <w:t>techniques for calculation of quantities from given information: capacitance, charge and voltage</w:t>
            </w:r>
          </w:p>
          <w:p w:rsidR="00000000" w:rsidRPr="009970ED" w:rsidP="009970ED">
            <w:pPr>
              <w:pStyle w:val="ListBullet2"/>
            </w:pPr>
            <w:r w:rsidRPr="009970ED">
              <w:t>techniques for calculation one time constant as well as the time taken to fully charge and discharge a given capacitor</w:t>
            </w:r>
          </w:p>
          <w:p w:rsidR="00000000" w:rsidRPr="009970ED" w:rsidP="009970ED">
            <w:pPr>
              <w:pStyle w:val="ListBullet2"/>
            </w:pPr>
            <w:r w:rsidRPr="009970ED">
              <w:t>techniques for connection of a series d.</w:t>
            </w:r>
            <w:r w:rsidRPr="009970ED">
              <w:t>c. circuit containing capacitance and resistor to determine the time constant of the circuit</w:t>
            </w:r>
          </w:p>
          <w:p w:rsidR="00000000" w:rsidRPr="009970ED" w:rsidP="009970ED">
            <w:pPr>
              <w:pStyle w:val="ListBullet"/>
            </w:pPr>
            <w:r w:rsidRPr="009970ED">
              <w:t>capacitors in series and parallel, including:</w:t>
            </w:r>
          </w:p>
          <w:p w:rsidR="00000000" w:rsidRPr="009970ED" w:rsidP="009970ED">
            <w:pPr>
              <w:pStyle w:val="ListBullet2"/>
            </w:pPr>
            <w:r w:rsidRPr="009970ED">
              <w:t>hazards involved in working with capacitance effects and the safety control measures that should be taken</w:t>
            </w:r>
          </w:p>
          <w:p w:rsidR="00000000" w:rsidRPr="009970ED" w:rsidP="009970ED">
            <w:pPr>
              <w:pStyle w:val="ListBullet2"/>
            </w:pPr>
            <w:r w:rsidRPr="009970ED">
              <w:t>safe hand</w:t>
            </w:r>
            <w:r w:rsidRPr="009970ED">
              <w:t>ling and the correct methods of discharging various size capacitors</w:t>
            </w:r>
          </w:p>
          <w:p w:rsidR="00000000" w:rsidRPr="009970ED" w:rsidP="009970ED">
            <w:pPr>
              <w:pStyle w:val="ListBullet2"/>
            </w:pPr>
            <w:r w:rsidRPr="009970ED">
              <w:t>dangers of a charged capacitor and the consequences of discharging a capacitor through a person</w:t>
            </w:r>
          </w:p>
          <w:p w:rsidR="00000000" w:rsidRPr="009970ED" w:rsidP="009970ED">
            <w:pPr>
              <w:pStyle w:val="ListBullet2"/>
            </w:pPr>
            <w:r w:rsidRPr="009970ED">
              <w:t>effects of capacitors connected in parallel by calculating their equivalent capacitance</w:t>
            </w:r>
          </w:p>
          <w:p w:rsidR="00000000" w:rsidRPr="009970ED" w:rsidP="009970ED">
            <w:pPr>
              <w:pStyle w:val="ListBullet2"/>
            </w:pPr>
            <w:r w:rsidRPr="009970ED">
              <w:t>effects on the total capacitance of capacitors connected in series by calculating their equivalent capacitance</w:t>
            </w:r>
          </w:p>
          <w:p w:rsidR="00000000" w:rsidRPr="009970ED" w:rsidP="009970ED">
            <w:pPr>
              <w:pStyle w:val="ListBullet2"/>
            </w:pPr>
            <w:r w:rsidRPr="009970ED">
              <w:t>techniques for connecting capacitors in series and/or parallel configurations to achieve various capacitance values</w:t>
            </w:r>
          </w:p>
          <w:p w:rsidR="00000000" w:rsidRPr="009970ED" w:rsidP="009970ED">
            <w:pPr>
              <w:pStyle w:val="ListBullet2"/>
            </w:pPr>
            <w:r w:rsidRPr="009970ED">
              <w:t>common faults in capacitors</w:t>
            </w:r>
          </w:p>
          <w:p w:rsidR="00000000" w:rsidRPr="009970ED" w:rsidP="009970ED">
            <w:pPr>
              <w:pStyle w:val="ListBullet2"/>
            </w:pPr>
            <w:r w:rsidRPr="009970ED">
              <w:t>t</w:t>
            </w:r>
            <w:r w:rsidRPr="009970ED">
              <w:t>echniques for testing of capacitors to determine serviceability</w:t>
            </w:r>
          </w:p>
          <w:p w:rsidR="00000000" w:rsidRPr="009970ED" w:rsidP="009970ED">
            <w:pPr>
              <w:pStyle w:val="ListBullet2"/>
            </w:pPr>
            <w:r w:rsidRPr="009970ED">
              <w:t>application of capacitors in the electrotechnology industry.</w:t>
            </w:r>
          </w:p>
        </w:tc>
      </w:tr>
    </w:tbl>
    <w:p w:rsidR="00000000" w:rsidRPr="009970ED" w:rsidP="009970ED">
      <w:pPr>
        <w:pStyle w:val="NoPaddingFontSize1"/>
      </w:pPr>
    </w:p>
    <w:p w:rsidR="00000000" w:rsidRPr="009970ED" w:rsidP="009970ED">
      <w:pPr>
        <w:pStyle w:val="AllowPageBreak"/>
      </w:pPr>
    </w:p>
    <w:p w:rsidR="00000000" w:rsidRPr="009970ED" w:rsidP="009970ED">
      <w:pPr>
        <w:pStyle w:val="Heading1"/>
      </w:pPr>
      <w:bookmarkStart w:id="14" w:name="O_1077412"/>
      <w:bookmarkEnd w:id="14"/>
      <w:r w:rsidRPr="009970E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ED" w:rsidP="009970ED">
            <w:pPr>
              <w:pStyle w:val="BodyText"/>
            </w:pPr>
            <w:r w:rsidRPr="009970ED">
              <w:t>Assessors must hold credentials specified within the Standards for Registered Training Organisations current at the time of assessment.</w:t>
            </w:r>
          </w:p>
          <w:p w:rsidR="00000000" w:rsidRPr="009970ED" w:rsidP="009970ED">
            <w:pPr>
              <w:pStyle w:val="BodyText"/>
            </w:pPr>
            <w:r w:rsidRPr="009970ED">
              <w:t>Assessment must satisfy the Principles of Assessment and Rules of Evidence and all regulatory requirements included with</w:t>
            </w:r>
            <w:r w:rsidRPr="009970ED">
              <w:t>in the Standards for Registered Training Organisations current at the time of assessment.</w:t>
            </w:r>
          </w:p>
          <w:p w:rsidR="00000000" w:rsidRPr="009970ED" w:rsidP="009970ED">
            <w:pPr>
              <w:pStyle w:val="BodyText"/>
            </w:pPr>
            <w:r w:rsidRPr="009970ED">
              <w:t>Assessment must occur in workplace operational situations where it is appropriate to do so; where this is not appropriate, assessment must occur in simulated workplac</w:t>
            </w:r>
            <w:r w:rsidRPr="009970ED">
              <w:t>e operational situations that replicate workplace conditions.</w:t>
            </w:r>
          </w:p>
          <w:p w:rsidR="00000000" w:rsidRPr="009970ED" w:rsidP="009970ED">
            <w:pPr>
              <w:pStyle w:val="BodyText"/>
            </w:pPr>
            <w:r w:rsidRPr="009970ED">
              <w:t xml:space="preserve">Assessment processes and techniques must be appropriate to the language, literacy and numeracy </w:t>
            </w:r>
            <w:r w:rsidRPr="009970ED">
              <w:t>requirements of the work being performed and the needs of the candidate.</w:t>
            </w:r>
          </w:p>
          <w:p w:rsidR="00000000" w:rsidRPr="009970ED" w:rsidP="009970ED">
            <w:pPr>
              <w:pStyle w:val="BodyText"/>
            </w:pPr>
            <w:r w:rsidRPr="009970ED">
              <w:t>Resources for assessment m</w:t>
            </w:r>
            <w:r w:rsidRPr="009970ED">
              <w:t>ust include access to:</w:t>
            </w:r>
          </w:p>
          <w:p w:rsidR="00000000" w:rsidRPr="009970ED" w:rsidP="009970ED">
            <w:pPr>
              <w:pStyle w:val="ListBullet"/>
            </w:pPr>
            <w:r w:rsidRPr="009970ED">
              <w:t>a range of relevant exercises, case studies and/or other simulations</w:t>
            </w:r>
          </w:p>
          <w:p w:rsidR="00000000" w:rsidRPr="009970ED" w:rsidP="009970ED">
            <w:pPr>
              <w:pStyle w:val="ListBullet"/>
            </w:pPr>
            <w:r w:rsidRPr="009970ED">
              <w:t xml:space="preserve">relevant and appropriate materials, tools, equipment and personal protective equipment (PPE) currently used in industry </w:t>
            </w:r>
          </w:p>
          <w:p w:rsidR="00000000" w:rsidRPr="009970ED" w:rsidP="009970ED">
            <w:pPr>
              <w:pStyle w:val="ListBullet"/>
            </w:pPr>
            <w:r w:rsidRPr="009970ED">
              <w:t>applicable documentation, including workplace procedures, equipment specifications, manufacturer instructions, regulations, codes of practice and operation manuals.</w:t>
            </w:r>
          </w:p>
        </w:tc>
      </w:tr>
    </w:tbl>
    <w:p w:rsidR="00000000" w:rsidRPr="009970ED" w:rsidP="009970ED">
      <w:pPr>
        <w:pStyle w:val="NoPaddingFontSize1"/>
      </w:pPr>
    </w:p>
    <w:p w:rsidR="00000000" w:rsidRPr="009970ED" w:rsidP="009970ED">
      <w:pPr>
        <w:pStyle w:val="AllowPageBreak"/>
      </w:pPr>
    </w:p>
    <w:p w:rsidR="00000000" w:rsidRPr="009970ED" w:rsidP="009970ED">
      <w:pPr>
        <w:pStyle w:val="Heading1"/>
      </w:pPr>
      <w:bookmarkStart w:id="15" w:name="O_1077415"/>
      <w:bookmarkEnd w:id="15"/>
      <w:r w:rsidRPr="009970ED">
        <w:t>Links</w:t>
      </w:r>
    </w:p>
    <w:p w:rsidR="00000000" w:rsidRPr="009970ED" w:rsidP="009F56F9">
      <w:pPr>
        <w:pStyle w:val="BodyText"/>
      </w:pPr>
      <w:r w:rsidRPr="009970E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C42F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970ED" w:rsidP="009970ED"/>
    <w:sectPr w:rsidSect="009970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0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0ED" w:rsidRPr="009F56F9" w:rsidP="009F56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0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F9" w:rsidP="00997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F56F9" w:rsidP="00997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F56F9" w:rsidP="009970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0ED" w:rsidP="00997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56F9">
      <w:t>Approved</w:t>
    </w:r>
    <w:r w:rsidR="009F56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56F9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56F9">
      <w:rPr>
        <w:noProof/>
      </w:rPr>
      <w:t>7</w:t>
    </w:r>
    <w:r>
      <w:rPr>
        <w:noProof/>
      </w:rPr>
      <w:fldChar w:fldCharType="end"/>
    </w:r>
  </w:p>
  <w:p w:rsidR="009970ED" w:rsidP="00997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56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56F9">
      <w:t>Powering Skills Organisation</w:t>
    </w:r>
    <w:r w:rsidR="009F56F9">
      <w:fldChar w:fldCharType="end"/>
    </w:r>
  </w:p>
  <w:p w:rsidR="009970ED" w:rsidP="009970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0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0ED" w:rsidRPr="009F56F9" w:rsidP="009F56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0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F9" w:rsidRPr="002D2AF8" w:rsidP="00997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UEECD0044 Solve problems in multiple path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56F9" w:rsidP="009970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0ED" w:rsidRPr="002D2AF8" w:rsidP="00997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56F9">
      <w:t>UEECD0044 Solve problems in multiple path circuits</w:t>
    </w:r>
    <w:r w:rsidR="009F56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56F9">
      <w:rPr>
        <w:noProof/>
      </w:rPr>
      <w:t>2 March 2025</w:t>
    </w:r>
    <w:r>
      <w:fldChar w:fldCharType="end"/>
    </w:r>
  </w:p>
  <w:p w:rsidR="009970ED" w:rsidP="009970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1CEF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78D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1C1B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0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0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0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0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0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0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0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0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0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0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0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0ED"/>
  </w:style>
  <w:style w:type="character" w:customStyle="1" w:styleId="Heading1Char">
    <w:name w:val="Heading 1 Char"/>
    <w:basedOn w:val="DefaultParagraphFont"/>
    <w:link w:val="Heading1"/>
    <w:rsid w:val="009970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0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0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70E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70ED"/>
    <w:rPr>
      <w:b/>
      <w:spacing w:val="0"/>
    </w:rPr>
  </w:style>
  <w:style w:type="paragraph" w:styleId="ListBullet2">
    <w:name w:val="List Bullet 2"/>
    <w:basedOn w:val="List2"/>
    <w:rsid w:val="009970E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70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0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970E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70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0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0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0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0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0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0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0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0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0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0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0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0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0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0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70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0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0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0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70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0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0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0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0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0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0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0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0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0ED"/>
    <w:rPr>
      <w:i/>
    </w:rPr>
  </w:style>
  <w:style w:type="paragraph" w:styleId="Caption">
    <w:name w:val="caption"/>
    <w:basedOn w:val="BodyText"/>
    <w:next w:val="Normal"/>
    <w:qFormat/>
    <w:rsid w:val="009970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0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0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0ED"/>
  </w:style>
  <w:style w:type="paragraph" w:styleId="TableofFigures">
    <w:name w:val="table of figures"/>
    <w:basedOn w:val="Normal"/>
    <w:next w:val="Normal"/>
    <w:semiHidden/>
    <w:rsid w:val="009970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0E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70ED"/>
    <w:rPr>
      <w:rFonts w:ascii="Wingdings" w:hAnsi="Wingdings"/>
    </w:rPr>
  </w:style>
  <w:style w:type="paragraph" w:customStyle="1" w:styleId="TableHeading">
    <w:name w:val="Table Heading"/>
    <w:basedOn w:val="HeadingBase"/>
    <w:rsid w:val="009970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0ED"/>
    <w:rPr>
      <w:color w:val="0033CC"/>
      <w:u w:val="none"/>
    </w:rPr>
  </w:style>
  <w:style w:type="paragraph" w:customStyle="1" w:styleId="BodyTextRight">
    <w:name w:val="Body Text Right"/>
    <w:basedOn w:val="BodyText"/>
    <w:rsid w:val="009970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0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0E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0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0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0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0ED"/>
    <w:rPr>
      <w:sz w:val="32"/>
    </w:rPr>
  </w:style>
  <w:style w:type="paragraph" w:customStyle="1" w:styleId="HeadingProcedure">
    <w:name w:val="Heading Procedure"/>
    <w:basedOn w:val="HeadingBase"/>
    <w:next w:val="Normal"/>
    <w:rsid w:val="009970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0ED"/>
    <w:pPr>
      <w:spacing w:before="60" w:after="60"/>
    </w:pPr>
  </w:style>
  <w:style w:type="paragraph" w:styleId="ListContinue">
    <w:name w:val="List Continue"/>
    <w:basedOn w:val="List"/>
    <w:rsid w:val="009970ED"/>
    <w:pPr>
      <w:ind w:firstLine="0"/>
    </w:pPr>
  </w:style>
  <w:style w:type="paragraph" w:customStyle="1" w:styleId="ListNote">
    <w:name w:val="List Note"/>
    <w:basedOn w:val="List"/>
    <w:rsid w:val="009970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0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0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0ED"/>
    <w:rPr>
      <w:rFonts w:ascii="Courier New" w:hAnsi="Courier New"/>
    </w:rPr>
  </w:style>
  <w:style w:type="paragraph" w:customStyle="1" w:styleId="NoteBullet">
    <w:name w:val="Note Bullet"/>
    <w:basedOn w:val="Note"/>
    <w:rsid w:val="009970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0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0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0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0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70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0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0ED"/>
    <w:rPr>
      <w:b/>
      <w:smallCaps/>
    </w:rPr>
  </w:style>
  <w:style w:type="paragraph" w:customStyle="1" w:styleId="TableListNumber">
    <w:name w:val="Table List Number"/>
    <w:basedOn w:val="ListNumber"/>
    <w:rsid w:val="009970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0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0ED"/>
    <w:pPr>
      <w:numPr>
        <w:numId w:val="10"/>
      </w:numPr>
    </w:pPr>
  </w:style>
  <w:style w:type="paragraph" w:customStyle="1" w:styleId="ListAlpha2">
    <w:name w:val="List Alpha 2"/>
    <w:basedOn w:val="List2"/>
    <w:rsid w:val="009970ED"/>
    <w:pPr>
      <w:numPr>
        <w:numId w:val="9"/>
      </w:numPr>
    </w:pPr>
  </w:style>
  <w:style w:type="paragraph" w:styleId="List2">
    <w:name w:val="List 2"/>
    <w:basedOn w:val="BodyText"/>
    <w:rsid w:val="009970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0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0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0E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70E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70ED"/>
    <w:pPr>
      <w:numPr>
        <w:numId w:val="5"/>
      </w:numPr>
    </w:pPr>
  </w:style>
  <w:style w:type="paragraph" w:styleId="ListContinue2">
    <w:name w:val="List Continue 2"/>
    <w:basedOn w:val="List2"/>
    <w:rsid w:val="009970ED"/>
    <w:pPr>
      <w:ind w:firstLine="0"/>
    </w:pPr>
  </w:style>
  <w:style w:type="paragraph" w:styleId="ListContinue3">
    <w:name w:val="List Continue 3"/>
    <w:basedOn w:val="List3"/>
    <w:rsid w:val="009970ED"/>
    <w:pPr>
      <w:ind w:left="1021" w:firstLine="0"/>
    </w:pPr>
  </w:style>
  <w:style w:type="paragraph" w:styleId="ListContinue4">
    <w:name w:val="List Continue 4"/>
    <w:basedOn w:val="List4"/>
    <w:rsid w:val="009970ED"/>
    <w:pPr>
      <w:ind w:firstLine="0"/>
    </w:pPr>
  </w:style>
  <w:style w:type="paragraph" w:styleId="ListContinue5">
    <w:name w:val="List Continue 5"/>
    <w:basedOn w:val="List5"/>
    <w:rsid w:val="009970ED"/>
    <w:pPr>
      <w:ind w:firstLine="0"/>
    </w:pPr>
  </w:style>
  <w:style w:type="paragraph" w:styleId="ListNumber3">
    <w:name w:val="List Number 3"/>
    <w:basedOn w:val="List3"/>
    <w:rsid w:val="009970ED"/>
    <w:pPr>
      <w:numPr>
        <w:numId w:val="6"/>
      </w:numPr>
    </w:pPr>
  </w:style>
  <w:style w:type="paragraph" w:styleId="ListNumber4">
    <w:name w:val="List Number 4"/>
    <w:basedOn w:val="List4"/>
    <w:rsid w:val="009970ED"/>
    <w:pPr>
      <w:numPr>
        <w:numId w:val="7"/>
      </w:numPr>
    </w:pPr>
  </w:style>
  <w:style w:type="paragraph" w:styleId="ListNumber5">
    <w:name w:val="List Number 5"/>
    <w:basedOn w:val="List5"/>
    <w:rsid w:val="009970ED"/>
    <w:pPr>
      <w:numPr>
        <w:numId w:val="8"/>
      </w:numPr>
    </w:pPr>
  </w:style>
  <w:style w:type="paragraph" w:styleId="BlockText">
    <w:name w:val="Block Text"/>
    <w:basedOn w:val="Normal"/>
    <w:rsid w:val="009970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0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0ED"/>
    <w:rPr>
      <w:sz w:val="16"/>
      <w:vertAlign w:val="superscript"/>
    </w:rPr>
  </w:style>
  <w:style w:type="character" w:customStyle="1" w:styleId="Symbols">
    <w:name w:val="Symbols"/>
    <w:basedOn w:val="DefaultParagraphFont"/>
    <w:rsid w:val="009970ED"/>
    <w:rPr>
      <w:rFonts w:ascii="Symbol" w:hAnsi="Symbol"/>
    </w:rPr>
  </w:style>
  <w:style w:type="character" w:customStyle="1" w:styleId="MenuOptions">
    <w:name w:val="Menu Options"/>
    <w:basedOn w:val="DefaultParagraphFont"/>
    <w:rsid w:val="009970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0ED"/>
    <w:rPr>
      <w:b/>
    </w:rPr>
  </w:style>
  <w:style w:type="character" w:customStyle="1" w:styleId="Underlined">
    <w:name w:val="Underlined"/>
    <w:basedOn w:val="DefaultParagraphFont"/>
    <w:rsid w:val="009970ED"/>
    <w:rPr>
      <w:u w:val="single"/>
    </w:rPr>
  </w:style>
  <w:style w:type="paragraph" w:customStyle="1" w:styleId="TableBodyTextRight">
    <w:name w:val="Table Body Text Right"/>
    <w:basedOn w:val="TableBodyText"/>
    <w:rsid w:val="009970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0ED"/>
    <w:rPr>
      <w:sz w:val="18"/>
    </w:rPr>
  </w:style>
  <w:style w:type="paragraph" w:customStyle="1" w:styleId="BodySmallRight">
    <w:name w:val="Body Small Right"/>
    <w:basedOn w:val="BodyTextRight"/>
    <w:rsid w:val="009970ED"/>
    <w:rPr>
      <w:sz w:val="18"/>
      <w:szCs w:val="18"/>
    </w:rPr>
  </w:style>
  <w:style w:type="paragraph" w:customStyle="1" w:styleId="MarginEdition">
    <w:name w:val="Margin Edition"/>
    <w:basedOn w:val="MarginNote"/>
    <w:rsid w:val="009970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0ED"/>
    <w:rPr>
      <w:sz w:val="2"/>
      <w:szCs w:val="2"/>
    </w:rPr>
  </w:style>
  <w:style w:type="character" w:customStyle="1" w:styleId="Small">
    <w:name w:val="Small"/>
    <w:basedOn w:val="DefaultParagraphFont"/>
    <w:rsid w:val="009970ED"/>
    <w:rPr>
      <w:sz w:val="16"/>
    </w:rPr>
  </w:style>
  <w:style w:type="paragraph" w:customStyle="1" w:styleId="WideTable">
    <w:name w:val="Wide Table"/>
    <w:basedOn w:val="Normal"/>
    <w:rsid w:val="009970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0ED"/>
  </w:style>
  <w:style w:type="paragraph" w:styleId="Quote">
    <w:name w:val="Quote"/>
    <w:basedOn w:val="Heading1"/>
    <w:link w:val="QuoteChar"/>
    <w:qFormat/>
    <w:rsid w:val="009970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0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0ED"/>
    <w:pPr>
      <w:pageBreakBefore/>
    </w:pPr>
  </w:style>
  <w:style w:type="paragraph" w:customStyle="1" w:styleId="Border">
    <w:name w:val="Border"/>
    <w:basedOn w:val="Normal"/>
    <w:qFormat/>
    <w:rsid w:val="009970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0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0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0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0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0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0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0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0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0ED"/>
    <w:rPr>
      <w:u w:val="single"/>
    </w:rPr>
  </w:style>
  <w:style w:type="character" w:customStyle="1" w:styleId="BoldandItalics">
    <w:name w:val="Bold and Italics"/>
    <w:qFormat/>
    <w:rsid w:val="009970ED"/>
    <w:rPr>
      <w:b/>
      <w:i/>
      <w:u w:val="none"/>
    </w:rPr>
  </w:style>
  <w:style w:type="paragraph" w:styleId="BalloonText">
    <w:name w:val="Balloon Text"/>
    <w:basedOn w:val="Normal"/>
    <w:link w:val="BalloonTextChar"/>
    <w:rsid w:val="00997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0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0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0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0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0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0ED"/>
    <w:pPr>
      <w:spacing w:before="0" w:after="0"/>
    </w:pPr>
  </w:style>
  <w:style w:type="paragraph" w:customStyle="1" w:styleId="BodyTextBold">
    <w:name w:val="Body Text Bold"/>
    <w:basedOn w:val="BodyText"/>
    <w:qFormat/>
    <w:rsid w:val="009970ED"/>
    <w:rPr>
      <w:b/>
    </w:rPr>
  </w:style>
  <w:style w:type="character" w:styleId="Hyperlink">
    <w:name w:val="Hyperlink"/>
    <w:basedOn w:val="DefaultParagraphFont"/>
    <w:uiPriority w:val="99"/>
    <w:unhideWhenUsed/>
    <w:rsid w:val="009F5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1947</Words>
  <Characters>12545</Characters>
  <Application>Microsoft Office Word</Application>
  <DocSecurity>0</DocSecurity>
  <Lines>358</Lines>
  <Paragraphs>230</Paragraphs>
  <ScaleCrop>false</ScaleCrop>
  <Company>Author-it Software Corporation Ltd.</Company>
  <LinksUpToDate>false</LinksUpToDate>
  <CharactersWithSpaces>14262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UEECD0044 Solve problems in multiple path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2025-03-01T15:14:00Z</dcterms:created>
  <dcterms:modified xsi:type="dcterms:W3CDTF">2025-03-01T15:14:00Z</dcterms:modified>
</cp:coreProperties>
</file>