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3906" w:rsidP="002639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UEECD0033 Produce products for carrying out energy sector work activities</w:t>
      </w:r>
      <w:r>
        <w:fldChar w:fldCharType="end"/>
      </w:r>
    </w:p>
    <w:p w:rsidR="00263906" w:rsidP="00263906">
      <w:pPr>
        <w:pStyle w:val="Version"/>
        <w:sectPr w:rsidSect="00E823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234D" w:rsidP="00E8234D">
      <w:pPr>
        <w:pStyle w:val="SuperHeading"/>
      </w:pPr>
      <w:r w:rsidRPr="00E8234D">
        <w:t>UEECD0033 Produce products for carrying out energy sector work activities</w:t>
      </w:r>
    </w:p>
    <w:p w:rsidR="00000000" w:rsidRPr="00E8234D" w:rsidP="00E8234D">
      <w:pPr>
        <w:pStyle w:val="Heading1"/>
      </w:pPr>
      <w:bookmarkStart w:id="1" w:name="O_1077076"/>
      <w:bookmarkEnd w:id="1"/>
      <w:r w:rsidRPr="00E8234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23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34D" w:rsidP="00E8234D">
            <w:pPr>
              <w:pStyle w:val="BodyText"/>
            </w:pPr>
            <w:r w:rsidRPr="00E8234D">
              <w:t>Release 1. This is the first release of this unit of competency in the UEE Electrotechnology Training Package.</w:t>
            </w:r>
          </w:p>
        </w:tc>
      </w:tr>
    </w:tbl>
    <w:p w:rsidR="00000000" w:rsidRPr="00E8234D" w:rsidP="00E8234D">
      <w:pPr>
        <w:pStyle w:val="NoPaddingFontSize1"/>
      </w:pPr>
    </w:p>
    <w:p w:rsidR="00000000" w:rsidRPr="00E8234D" w:rsidP="00E8234D">
      <w:pPr>
        <w:pStyle w:val="AllowPageBreak"/>
      </w:pPr>
    </w:p>
    <w:p w:rsidR="00000000" w:rsidRPr="00E8234D" w:rsidP="00E8234D">
      <w:pPr>
        <w:pStyle w:val="Heading1"/>
      </w:pPr>
      <w:bookmarkStart w:id="2" w:name="O_1077077"/>
      <w:bookmarkEnd w:id="2"/>
      <w:r w:rsidRPr="00E8234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23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34D" w:rsidP="00E8234D">
            <w:pPr>
              <w:pStyle w:val="BodyText"/>
            </w:pPr>
            <w:r w:rsidRPr="00E8234D">
              <w:t>This unit involves the skills and knowledge required to produce products for carrying out energy sector work activities.</w:t>
            </w:r>
          </w:p>
          <w:p w:rsidR="00000000" w:rsidRPr="00E8234D" w:rsidP="00E8234D">
            <w:pPr>
              <w:pStyle w:val="BodyText"/>
            </w:pPr>
            <w:r w:rsidRPr="00E8234D">
              <w:t>It includes preparing and producing products for carrying out energy sector work, and checking quality of the products prod</w:t>
            </w:r>
            <w:r w:rsidRPr="00E8234D">
              <w:t>uced.</w:t>
            </w:r>
          </w:p>
          <w:p w:rsidR="00000000" w:rsidRPr="00E8234D" w:rsidP="00E8234D">
            <w:pPr>
              <w:pStyle w:val="BodyText"/>
            </w:pPr>
            <w:r w:rsidRPr="00E8234D">
              <w:t>No licensing, legislative or certification requirements apply to this unit at the time of publication.</w:t>
            </w:r>
          </w:p>
        </w:tc>
      </w:tr>
    </w:tbl>
    <w:p w:rsidR="00000000" w:rsidRPr="00E8234D" w:rsidP="00E8234D">
      <w:pPr>
        <w:pStyle w:val="NoPaddingFontSize1"/>
      </w:pPr>
    </w:p>
    <w:p w:rsidR="00000000" w:rsidRPr="00E8234D" w:rsidP="00E8234D">
      <w:pPr>
        <w:pStyle w:val="AllowPageBreak"/>
      </w:pPr>
    </w:p>
    <w:p w:rsidR="00000000" w:rsidRPr="00E8234D" w:rsidP="00E8234D">
      <w:pPr>
        <w:pStyle w:val="Heading1"/>
      </w:pPr>
      <w:bookmarkStart w:id="3" w:name="O_1077079"/>
      <w:bookmarkEnd w:id="3"/>
      <w:r w:rsidRPr="00E8234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23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34D" w:rsidP="00E8234D">
            <w:pPr>
              <w:pStyle w:val="BodyText"/>
            </w:pPr>
            <w:r w:rsidRPr="00E8234D">
              <w:t>UEECD0007 Apply work health and safety regulations, codes and practices in the workplace</w:t>
            </w:r>
          </w:p>
          <w:p w:rsidR="00000000" w:rsidRPr="00E8234D" w:rsidP="00E8234D">
            <w:pPr>
              <w:pStyle w:val="BodyText"/>
            </w:pPr>
            <w:r w:rsidRPr="00E8234D">
              <w:t>UEECD0019 Fabricat</w:t>
            </w:r>
            <w:r w:rsidRPr="00E8234D">
              <w:t>e, assemble and dismantle utilities industry components</w:t>
            </w:r>
          </w:p>
        </w:tc>
      </w:tr>
    </w:tbl>
    <w:p w:rsidR="00000000" w:rsidRPr="00E8234D" w:rsidP="00E8234D">
      <w:pPr>
        <w:pStyle w:val="NoPaddingFontSize1"/>
      </w:pPr>
    </w:p>
    <w:p w:rsidR="00000000" w:rsidRPr="00E8234D" w:rsidP="00E8234D">
      <w:pPr>
        <w:pStyle w:val="AllowPageBreak"/>
      </w:pPr>
    </w:p>
    <w:p w:rsidR="00000000" w:rsidRPr="00E8234D" w:rsidP="00E8234D">
      <w:pPr>
        <w:pStyle w:val="Heading1"/>
      </w:pPr>
      <w:bookmarkStart w:id="4" w:name="O_1077082"/>
      <w:bookmarkEnd w:id="4"/>
      <w:r w:rsidRPr="00E8234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23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34D" w:rsidP="00E8234D">
            <w:pPr>
              <w:pStyle w:val="BodyText"/>
            </w:pPr>
            <w:r w:rsidRPr="00E8234D">
              <w:t>Cross Discipline</w:t>
            </w:r>
          </w:p>
        </w:tc>
      </w:tr>
    </w:tbl>
    <w:p w:rsidR="00000000" w:rsidRPr="00E8234D" w:rsidP="00E8234D">
      <w:pPr>
        <w:pStyle w:val="NoPaddingFontSize1"/>
      </w:pPr>
    </w:p>
    <w:p w:rsidR="00000000" w:rsidRPr="00E8234D" w:rsidP="00E8234D">
      <w:pPr>
        <w:pStyle w:val="AllowPageBreak"/>
      </w:pPr>
    </w:p>
    <w:p w:rsidR="00000000" w:rsidRPr="00E8234D" w:rsidP="00E8234D">
      <w:pPr>
        <w:pStyle w:val="Heading1"/>
      </w:pPr>
      <w:bookmarkStart w:id="5" w:name="O_1077084"/>
      <w:bookmarkEnd w:id="5"/>
      <w:r w:rsidRPr="00E8234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23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34D" w:rsidP="00E8234D">
            <w:pPr>
              <w:pStyle w:val="BodyText"/>
            </w:pPr>
            <w:r w:rsidRPr="00E8234D">
              <w:t>Electrotechnology</w:t>
            </w:r>
          </w:p>
        </w:tc>
      </w:tr>
    </w:tbl>
    <w:p w:rsidR="00000000" w:rsidRPr="00E8234D" w:rsidP="00E8234D">
      <w:pPr>
        <w:pStyle w:val="NoPaddingFontSize1"/>
      </w:pPr>
    </w:p>
    <w:p w:rsidR="00000000" w:rsidRPr="00E8234D" w:rsidP="00E8234D">
      <w:pPr>
        <w:pStyle w:val="AllowPageBreak"/>
      </w:pPr>
    </w:p>
    <w:p w:rsidR="00000000" w:rsidRPr="00E8234D" w:rsidP="00E8234D">
      <w:pPr>
        <w:pStyle w:val="Heading1"/>
      </w:pPr>
      <w:bookmarkStart w:id="6" w:name="O_1077085"/>
      <w:bookmarkEnd w:id="6"/>
      <w:r w:rsidRPr="00E8234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E823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34D" w:rsidP="00E8234D">
            <w:pPr>
              <w:pStyle w:val="BodyText"/>
            </w:pPr>
            <w:r w:rsidRPr="00E8234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34D">
            <w:pPr>
              <w:pStyle w:val="BodyText"/>
              <w:rPr>
                <w:lang w:val="en-NZ"/>
              </w:rPr>
            </w:pPr>
            <w:r w:rsidRPr="00E8234D">
              <w:rPr>
                <w:rStyle w:val="SpecialBold"/>
              </w:rPr>
              <w:t>PERFORMANCE CRITERIA</w:t>
            </w:r>
          </w:p>
        </w:tc>
      </w:tr>
      <w:tr w:rsidTr="00E823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34D">
            <w:pPr>
              <w:pStyle w:val="BodyText"/>
              <w:rPr>
                <w:lang w:val="en-NZ"/>
              </w:rPr>
            </w:pPr>
            <w:r w:rsidRPr="00E8234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34D">
            <w:pPr>
              <w:pStyle w:val="BodyText"/>
              <w:rPr>
                <w:lang w:val="en-NZ"/>
              </w:rPr>
            </w:pPr>
            <w:r w:rsidRPr="00E8234D">
              <w:t>Performance criteria describe the performance needed to demonstrate achievement of the element.</w:t>
            </w:r>
          </w:p>
        </w:tc>
      </w:tr>
      <w:tr w:rsidTr="00E823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34D" w:rsidP="00E8234D">
            <w:pPr>
              <w:pStyle w:val="BodyText"/>
            </w:pPr>
            <w:r w:rsidRPr="00E8234D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34D" w:rsidP="00E8234D">
            <w:pPr>
              <w:pStyle w:val="BodyText"/>
            </w:pPr>
            <w:r w:rsidRPr="00E8234D">
              <w:rPr>
                <w:rStyle w:val="SpecialBold"/>
              </w:rPr>
              <w:t>Prepare to produce products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34D">
            <w:pPr>
              <w:pStyle w:val="BodyText"/>
              <w:rPr>
                <w:lang w:val="en-NZ"/>
              </w:rPr>
            </w:pPr>
            <w:r w:rsidRPr="00E8234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34D">
            <w:pPr>
              <w:pStyle w:val="BodyText"/>
              <w:rPr>
                <w:lang w:val="en-NZ"/>
              </w:rPr>
            </w:pPr>
            <w:r w:rsidRPr="00E8234D">
              <w:t>Work instructions for preparing work activiti</w:t>
            </w:r>
            <w:r w:rsidRPr="00E8234D">
              <w:t>es of the product are obtain and confirmed</w:t>
            </w:r>
          </w:p>
        </w:tc>
      </w:tr>
      <w:tr w:rsidTr="00E823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3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34D">
            <w:pPr>
              <w:pStyle w:val="BodyText"/>
              <w:rPr>
                <w:lang w:val="en-NZ"/>
              </w:rPr>
            </w:pPr>
            <w:r w:rsidRPr="00E8234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34D">
            <w:pPr>
              <w:pStyle w:val="BodyText"/>
              <w:rPr>
                <w:lang w:val="en-NZ"/>
              </w:rPr>
            </w:pPr>
            <w:r w:rsidRPr="00E8234D">
              <w:t xml:space="preserve">Work health and safety (WHS)/occupational health and safety (OHS) policies and workplace procedures are </w:t>
            </w:r>
            <w:r w:rsidRPr="00E8234D">
              <w:t>communicated, confirmed and applied to the carrying out of the energy sector work activities</w:t>
            </w:r>
          </w:p>
        </w:tc>
      </w:tr>
      <w:tr w:rsidTr="00E823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3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34D">
            <w:pPr>
              <w:pStyle w:val="BodyText"/>
              <w:rPr>
                <w:lang w:val="en-NZ"/>
              </w:rPr>
            </w:pPr>
            <w:r w:rsidRPr="00E8234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34D">
            <w:pPr>
              <w:pStyle w:val="BodyText"/>
              <w:rPr>
                <w:lang w:val="en-NZ"/>
              </w:rPr>
            </w:pPr>
            <w:r w:rsidRPr="00E8234D">
              <w:t>Tools, equipment and personal protective equipment (PPE) for work are identified, checked and are safe to use in accordance with workplace procedures</w:t>
            </w:r>
          </w:p>
        </w:tc>
      </w:tr>
      <w:tr w:rsidTr="00E823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3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34D">
            <w:pPr>
              <w:pStyle w:val="BodyText"/>
              <w:rPr>
                <w:lang w:val="en-NZ"/>
              </w:rPr>
            </w:pPr>
            <w:r w:rsidRPr="00E8234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34D">
            <w:pPr>
              <w:pStyle w:val="BodyText"/>
              <w:rPr>
                <w:lang w:val="en-NZ"/>
              </w:rPr>
            </w:pPr>
            <w:r w:rsidRPr="00E8234D">
              <w:t>Relevant person/s is consulted to ensure work is coordinated effectively with others</w:t>
            </w:r>
          </w:p>
        </w:tc>
      </w:tr>
      <w:tr w:rsidTr="00E823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3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34D">
            <w:pPr>
              <w:pStyle w:val="BodyText"/>
              <w:rPr>
                <w:lang w:val="en-NZ"/>
              </w:rPr>
            </w:pPr>
            <w:r w:rsidRPr="00E8234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34D">
            <w:pPr>
              <w:pStyle w:val="BodyText"/>
              <w:rPr>
                <w:lang w:val="en-NZ"/>
              </w:rPr>
            </w:pPr>
            <w:r w:rsidRPr="00E8234D">
              <w:t>Resourc</w:t>
            </w:r>
            <w:r w:rsidRPr="00E8234D">
              <w:t>es and materials required for work activities and energy sector produced products are confirmed, scheduled and obtained in accordance with workplace procedures</w:t>
            </w:r>
          </w:p>
        </w:tc>
      </w:tr>
      <w:tr w:rsidTr="00E823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3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34D">
            <w:pPr>
              <w:pStyle w:val="BodyText"/>
              <w:rPr>
                <w:lang w:val="en-NZ"/>
              </w:rPr>
            </w:pPr>
            <w:r w:rsidRPr="00E8234D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34D">
            <w:pPr>
              <w:pStyle w:val="BodyText"/>
              <w:rPr>
                <w:lang w:val="en-NZ"/>
              </w:rPr>
            </w:pPr>
            <w:r w:rsidRPr="00E8234D">
              <w:t>Schedule of work and safe work practices are confirmed in accordance with work instructio</w:t>
            </w:r>
            <w:r w:rsidRPr="00E8234D">
              <w:t>ns and workplace procedures</w:t>
            </w:r>
          </w:p>
        </w:tc>
      </w:tr>
      <w:tr w:rsidTr="00E823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34D" w:rsidP="00E8234D">
            <w:pPr>
              <w:pStyle w:val="BodyText"/>
            </w:pPr>
            <w:r w:rsidRPr="00E8234D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34D" w:rsidP="00E8234D">
            <w:pPr>
              <w:pStyle w:val="BodyText"/>
            </w:pPr>
            <w:r w:rsidRPr="00E8234D">
              <w:rPr>
                <w:rStyle w:val="SpecialBold"/>
              </w:rPr>
              <w:t>Produce energy sector products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34D">
            <w:pPr>
              <w:pStyle w:val="BodyText"/>
              <w:rPr>
                <w:lang w:val="en-NZ"/>
              </w:rPr>
            </w:pPr>
            <w:r w:rsidRPr="00E8234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34D">
            <w:pPr>
              <w:pStyle w:val="BodyText"/>
              <w:rPr>
                <w:lang w:val="en-NZ"/>
              </w:rPr>
            </w:pPr>
            <w:r w:rsidRPr="00E8234D">
              <w:t xml:space="preserve">WHS/OHS policies and workplace procedures for safe work practices are followed to eliminate or minimise incidents </w:t>
            </w:r>
          </w:p>
        </w:tc>
      </w:tr>
      <w:tr w:rsidTr="00E823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3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34D">
            <w:pPr>
              <w:pStyle w:val="BodyText"/>
              <w:rPr>
                <w:lang w:val="en-NZ"/>
              </w:rPr>
            </w:pPr>
            <w:r w:rsidRPr="00E8234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34D">
            <w:pPr>
              <w:pStyle w:val="BodyText"/>
              <w:rPr>
                <w:lang w:val="en-NZ"/>
              </w:rPr>
            </w:pPr>
            <w:r w:rsidRPr="00E8234D">
              <w:t>Schedule of work is followed to ensure products are completed in accordance with agreed timelines, required quality standard and with a minimum of waste</w:t>
            </w:r>
          </w:p>
        </w:tc>
      </w:tr>
      <w:tr w:rsidTr="00E823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3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34D">
            <w:pPr>
              <w:pStyle w:val="BodyText"/>
              <w:rPr>
                <w:lang w:val="en-NZ"/>
              </w:rPr>
            </w:pPr>
            <w:r w:rsidRPr="00E8234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34D">
            <w:pPr>
              <w:pStyle w:val="BodyText"/>
              <w:rPr>
                <w:lang w:val="en-NZ"/>
              </w:rPr>
            </w:pPr>
            <w:r w:rsidRPr="00E8234D">
              <w:t>Unplanned situations are responded to in accordance with workplace procedures in a manner that m</w:t>
            </w:r>
            <w:r w:rsidRPr="00E8234D">
              <w:t>inimises risk to personnel and equipment</w:t>
            </w:r>
          </w:p>
        </w:tc>
      </w:tr>
      <w:tr w:rsidTr="00E823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3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34D">
            <w:pPr>
              <w:pStyle w:val="BodyText"/>
              <w:rPr>
                <w:lang w:val="en-NZ"/>
              </w:rPr>
            </w:pPr>
            <w:r w:rsidRPr="00E8234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34D">
            <w:pPr>
              <w:pStyle w:val="BodyText"/>
              <w:rPr>
                <w:lang w:val="en-NZ"/>
              </w:rPr>
            </w:pPr>
            <w:r w:rsidRPr="00E8234D">
              <w:t>Quality checks of work activities are undertaken in accordance with work instructions and workplace procedures</w:t>
            </w:r>
          </w:p>
        </w:tc>
      </w:tr>
      <w:tr w:rsidTr="00E823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34D" w:rsidP="00E8234D">
            <w:pPr>
              <w:pStyle w:val="BodyText"/>
            </w:pPr>
            <w:r w:rsidRPr="00E8234D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34D" w:rsidP="00E8234D">
            <w:pPr>
              <w:pStyle w:val="BodyText"/>
            </w:pPr>
            <w:r w:rsidRPr="00E8234D">
              <w:rPr>
                <w:rStyle w:val="SpecialBold"/>
              </w:rPr>
              <w:t>Check results of products produced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34D">
            <w:pPr>
              <w:pStyle w:val="BodyText"/>
              <w:rPr>
                <w:lang w:val="en-NZ"/>
              </w:rPr>
            </w:pPr>
            <w:r w:rsidRPr="00E8234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34D">
            <w:pPr>
              <w:pStyle w:val="BodyText"/>
              <w:rPr>
                <w:lang w:val="en-NZ"/>
              </w:rPr>
            </w:pPr>
            <w:r w:rsidRPr="00E8234D">
              <w:t xml:space="preserve">Checks are made to ensure the completed product is in accordance with work instructions </w:t>
            </w:r>
          </w:p>
        </w:tc>
      </w:tr>
      <w:tr w:rsidTr="00E823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3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34D">
            <w:pPr>
              <w:pStyle w:val="BodyText"/>
              <w:rPr>
                <w:lang w:val="en-NZ"/>
              </w:rPr>
            </w:pPr>
            <w:r w:rsidRPr="00E8234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34D">
            <w:pPr>
              <w:pStyle w:val="BodyText"/>
              <w:rPr>
                <w:lang w:val="en-NZ"/>
              </w:rPr>
            </w:pPr>
            <w:r w:rsidRPr="00E8234D">
              <w:t xml:space="preserve">Relevant person/s is notified of work activity completion </w:t>
            </w:r>
          </w:p>
        </w:tc>
      </w:tr>
      <w:tr w:rsidTr="00E823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3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34D">
            <w:pPr>
              <w:pStyle w:val="BodyText"/>
              <w:rPr>
                <w:lang w:val="en-NZ"/>
              </w:rPr>
            </w:pPr>
            <w:r w:rsidRPr="00E8234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34D">
            <w:pPr>
              <w:pStyle w:val="BodyText"/>
              <w:rPr>
                <w:lang w:val="en-NZ"/>
              </w:rPr>
            </w:pPr>
            <w:r w:rsidRPr="00E8234D">
              <w:t>Tools, equipment, surplus resources and materials are cleaned, checked and returned to storage in accordance with workplace procedures</w:t>
            </w:r>
          </w:p>
        </w:tc>
      </w:tr>
      <w:tr w:rsidTr="00E823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3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34D">
            <w:pPr>
              <w:pStyle w:val="BodyText"/>
              <w:rPr>
                <w:lang w:val="en-NZ"/>
              </w:rPr>
            </w:pPr>
            <w:r w:rsidRPr="00E8234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34D">
            <w:pPr>
              <w:pStyle w:val="BodyText"/>
              <w:rPr>
                <w:lang w:val="en-NZ"/>
              </w:rPr>
            </w:pPr>
            <w:r w:rsidRPr="00E8234D">
              <w:t>Work area is cleaned, made safe and sustainable energy practices are followed</w:t>
            </w:r>
          </w:p>
        </w:tc>
      </w:tr>
      <w:tr w:rsidTr="00E8234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3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34D">
            <w:pPr>
              <w:pStyle w:val="BodyText"/>
              <w:rPr>
                <w:lang w:val="en-NZ"/>
              </w:rPr>
            </w:pPr>
            <w:r w:rsidRPr="00E8234D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34D" w:rsidP="00E8234D">
            <w:pPr>
              <w:pStyle w:val="BodyText"/>
            </w:pPr>
            <w:r w:rsidRPr="00E8234D">
              <w:t>Records are updated in accord</w:t>
            </w:r>
            <w:r w:rsidRPr="00E8234D">
              <w:t xml:space="preserve">ance with work </w:t>
            </w:r>
            <w:r w:rsidRPr="00E8234D">
              <w:t>instructions and workplace procedures</w:t>
            </w:r>
          </w:p>
        </w:tc>
      </w:tr>
    </w:tbl>
    <w:p w:rsidR="00000000" w:rsidRPr="00E8234D" w:rsidP="00E8234D">
      <w:pPr>
        <w:pStyle w:val="NoPaddingFontSize1"/>
      </w:pPr>
    </w:p>
    <w:p w:rsidR="00000000" w:rsidRPr="00E8234D" w:rsidP="00E8234D">
      <w:pPr>
        <w:pStyle w:val="AllowPageBreak"/>
      </w:pPr>
    </w:p>
    <w:p w:rsidR="00000000" w:rsidRPr="00E8234D" w:rsidP="00E8234D">
      <w:pPr>
        <w:pStyle w:val="Heading1"/>
      </w:pPr>
      <w:bookmarkStart w:id="7" w:name="O_1077087"/>
      <w:bookmarkEnd w:id="7"/>
      <w:r w:rsidRPr="00E8234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23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34D" w:rsidP="00E8234D">
            <w:pPr>
              <w:pStyle w:val="BodyText"/>
            </w:pPr>
            <w:r w:rsidRPr="00E8234D">
              <w:t>Foundation skills essential to performance are explicit in the performance criteria of this unit of competency.</w:t>
            </w:r>
          </w:p>
        </w:tc>
      </w:tr>
    </w:tbl>
    <w:p w:rsidR="00000000" w:rsidRPr="00E8234D" w:rsidP="00E8234D">
      <w:pPr>
        <w:pStyle w:val="NoPaddingFontSize1"/>
      </w:pPr>
    </w:p>
    <w:p w:rsidR="00000000" w:rsidRPr="00E8234D" w:rsidP="00E8234D">
      <w:pPr>
        <w:pStyle w:val="AllowPageBreak"/>
      </w:pPr>
    </w:p>
    <w:p w:rsidR="00000000" w:rsidRPr="00E8234D" w:rsidP="00E8234D">
      <w:pPr>
        <w:pStyle w:val="Heading1"/>
      </w:pPr>
      <w:bookmarkStart w:id="8" w:name="O_1077089"/>
      <w:bookmarkEnd w:id="8"/>
      <w:r w:rsidRPr="00E8234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23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34D" w:rsidP="00E8234D">
            <w:pPr>
              <w:pStyle w:val="BodyText"/>
            </w:pPr>
            <w:r w:rsidRPr="00E8234D">
              <w:t>Range is restricted to essential operating conditions and any other variables essential to the work environment.</w:t>
            </w:r>
          </w:p>
          <w:p w:rsidR="00000000" w:rsidRPr="00E8234D" w:rsidP="00E8234D">
            <w:pPr>
              <w:pStyle w:val="BodyText"/>
            </w:pPr>
            <w:r w:rsidRPr="00E8234D">
              <w:t>Non-essential conditions may be found in the UEE Electrotechnology Training Package Companion Volume Implementation Guide.</w:t>
            </w:r>
          </w:p>
        </w:tc>
      </w:tr>
    </w:tbl>
    <w:p w:rsidR="00000000" w:rsidRPr="00E8234D" w:rsidP="00E8234D">
      <w:pPr>
        <w:pStyle w:val="NoPaddingFontSize1"/>
      </w:pPr>
    </w:p>
    <w:p w:rsidR="00000000" w:rsidRPr="00E8234D" w:rsidP="00E8234D">
      <w:pPr>
        <w:pStyle w:val="AllowPageBreak"/>
      </w:pPr>
    </w:p>
    <w:p w:rsidR="00000000" w:rsidRPr="00E8234D" w:rsidP="00E8234D">
      <w:pPr>
        <w:pStyle w:val="Heading1"/>
      </w:pPr>
      <w:bookmarkStart w:id="9" w:name="O_1077092"/>
      <w:bookmarkEnd w:id="9"/>
      <w:r w:rsidRPr="00E8234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23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34D" w:rsidP="00E8234D">
            <w:pPr>
              <w:pStyle w:val="BodyText"/>
            </w:pPr>
            <w:r w:rsidRPr="00E8234D">
              <w:t>This unit replaces and is equivalent to UEENEEE142A Produce products for carrying out energy sector work activities.</w:t>
            </w:r>
          </w:p>
        </w:tc>
      </w:tr>
    </w:tbl>
    <w:p w:rsidR="00000000" w:rsidRPr="00E8234D" w:rsidP="00E8234D">
      <w:pPr>
        <w:pStyle w:val="NoPaddingFontSize1"/>
      </w:pPr>
    </w:p>
    <w:p w:rsidR="00000000" w:rsidRPr="00E8234D" w:rsidP="00E8234D">
      <w:pPr>
        <w:pStyle w:val="AllowPageBreak"/>
      </w:pPr>
    </w:p>
    <w:p w:rsidR="00000000" w:rsidRPr="00E8234D" w:rsidP="00E8234D">
      <w:pPr>
        <w:pStyle w:val="Heading1"/>
      </w:pPr>
      <w:bookmarkStart w:id="10" w:name="O_1077108"/>
      <w:bookmarkEnd w:id="10"/>
      <w:r w:rsidRPr="00E8234D">
        <w:t>Links</w:t>
      </w:r>
    </w:p>
    <w:p w:rsidR="00000000" w:rsidRPr="00E8234D" w:rsidP="00263906">
      <w:pPr>
        <w:pStyle w:val="BodyText"/>
      </w:pPr>
      <w:r w:rsidRPr="00E8234D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916449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E8234D" w:rsidP="00E8234D"/>
    <w:sectPr w:rsidSect="00E823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3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34D" w:rsidRPr="00263906" w:rsidP="002639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3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906" w:rsidP="00E823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3906" w:rsidP="00E823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263906" w:rsidP="00E823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3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9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234D" w:rsidRPr="00263906" w:rsidP="002639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3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906" w:rsidRPr="002D2AF8" w:rsidP="00E823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UEECD0033 Produce products for carrying out energy sector work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263906" w:rsidP="00E823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3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23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23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23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23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23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23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23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23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23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23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234D"/>
  </w:style>
  <w:style w:type="character" w:customStyle="1" w:styleId="Heading1Char">
    <w:name w:val="Heading 1 Char"/>
    <w:basedOn w:val="DefaultParagraphFont"/>
    <w:link w:val="Heading1"/>
    <w:rsid w:val="00E823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23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234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8234D"/>
    <w:rPr>
      <w:b/>
      <w:spacing w:val="0"/>
    </w:rPr>
  </w:style>
  <w:style w:type="paragraph" w:customStyle="1" w:styleId="SuperHeading">
    <w:name w:val="SuperHeading"/>
    <w:basedOn w:val="Normal"/>
    <w:rsid w:val="00E823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23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823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23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23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23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23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23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23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23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23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23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23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23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23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23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23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23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23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23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234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8234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823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23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23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23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234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23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23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23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23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23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23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23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23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23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234D"/>
    <w:rPr>
      <w:i/>
    </w:rPr>
  </w:style>
  <w:style w:type="paragraph" w:styleId="Caption">
    <w:name w:val="caption"/>
    <w:basedOn w:val="BodyText"/>
    <w:next w:val="Normal"/>
    <w:qFormat/>
    <w:rsid w:val="00E823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23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23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234D"/>
  </w:style>
  <w:style w:type="paragraph" w:styleId="TableofFigures">
    <w:name w:val="table of figures"/>
    <w:basedOn w:val="Normal"/>
    <w:next w:val="Normal"/>
    <w:semiHidden/>
    <w:rsid w:val="00E823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234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8234D"/>
    <w:rPr>
      <w:rFonts w:ascii="Wingdings" w:hAnsi="Wingdings"/>
    </w:rPr>
  </w:style>
  <w:style w:type="paragraph" w:customStyle="1" w:styleId="TableHeading">
    <w:name w:val="Table Heading"/>
    <w:basedOn w:val="HeadingBase"/>
    <w:rsid w:val="00E823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234D"/>
    <w:rPr>
      <w:color w:val="0033CC"/>
      <w:u w:val="none"/>
    </w:rPr>
  </w:style>
  <w:style w:type="paragraph" w:customStyle="1" w:styleId="BodyTextRight">
    <w:name w:val="Body Text Right"/>
    <w:basedOn w:val="BodyText"/>
    <w:rsid w:val="00E823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23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234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23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23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23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234D"/>
    <w:rPr>
      <w:sz w:val="32"/>
    </w:rPr>
  </w:style>
  <w:style w:type="paragraph" w:customStyle="1" w:styleId="HeadingProcedure">
    <w:name w:val="Heading Procedure"/>
    <w:basedOn w:val="HeadingBase"/>
    <w:next w:val="Normal"/>
    <w:rsid w:val="00E823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234D"/>
    <w:pPr>
      <w:spacing w:before="60" w:after="60"/>
    </w:pPr>
  </w:style>
  <w:style w:type="paragraph" w:styleId="ListContinue">
    <w:name w:val="List Continue"/>
    <w:basedOn w:val="List"/>
    <w:rsid w:val="00E8234D"/>
    <w:pPr>
      <w:ind w:firstLine="0"/>
    </w:pPr>
  </w:style>
  <w:style w:type="paragraph" w:customStyle="1" w:styleId="ListNote">
    <w:name w:val="List Note"/>
    <w:basedOn w:val="List"/>
    <w:rsid w:val="00E823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23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23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234D"/>
    <w:rPr>
      <w:rFonts w:ascii="Courier New" w:hAnsi="Courier New"/>
    </w:rPr>
  </w:style>
  <w:style w:type="paragraph" w:customStyle="1" w:styleId="NoteBullet">
    <w:name w:val="Note Bullet"/>
    <w:basedOn w:val="Note"/>
    <w:rsid w:val="00E823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23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23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23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234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823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23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234D"/>
    <w:rPr>
      <w:b/>
      <w:smallCaps/>
    </w:rPr>
  </w:style>
  <w:style w:type="paragraph" w:customStyle="1" w:styleId="TableListNumber">
    <w:name w:val="Table List Number"/>
    <w:basedOn w:val="ListNumber"/>
    <w:rsid w:val="00E823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23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234D"/>
    <w:pPr>
      <w:numPr>
        <w:numId w:val="7"/>
      </w:numPr>
    </w:pPr>
  </w:style>
  <w:style w:type="paragraph" w:customStyle="1" w:styleId="ListAlpha2">
    <w:name w:val="List Alpha 2"/>
    <w:basedOn w:val="List2"/>
    <w:rsid w:val="00E8234D"/>
    <w:pPr>
      <w:numPr>
        <w:numId w:val="6"/>
      </w:numPr>
    </w:pPr>
  </w:style>
  <w:style w:type="paragraph" w:styleId="List2">
    <w:name w:val="List 2"/>
    <w:basedOn w:val="BodyText"/>
    <w:rsid w:val="00E823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23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23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23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234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234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8234D"/>
    <w:pPr>
      <w:numPr>
        <w:numId w:val="2"/>
      </w:numPr>
    </w:pPr>
  </w:style>
  <w:style w:type="paragraph" w:styleId="ListContinue2">
    <w:name w:val="List Continue 2"/>
    <w:basedOn w:val="List2"/>
    <w:rsid w:val="00E8234D"/>
    <w:pPr>
      <w:ind w:firstLine="0"/>
    </w:pPr>
  </w:style>
  <w:style w:type="paragraph" w:styleId="ListContinue3">
    <w:name w:val="List Continue 3"/>
    <w:basedOn w:val="List3"/>
    <w:rsid w:val="00E8234D"/>
    <w:pPr>
      <w:ind w:left="1021" w:firstLine="0"/>
    </w:pPr>
  </w:style>
  <w:style w:type="paragraph" w:styleId="ListContinue4">
    <w:name w:val="List Continue 4"/>
    <w:basedOn w:val="List4"/>
    <w:rsid w:val="00E8234D"/>
    <w:pPr>
      <w:ind w:firstLine="0"/>
    </w:pPr>
  </w:style>
  <w:style w:type="paragraph" w:styleId="ListContinue5">
    <w:name w:val="List Continue 5"/>
    <w:basedOn w:val="List5"/>
    <w:rsid w:val="00E8234D"/>
    <w:pPr>
      <w:ind w:firstLine="0"/>
    </w:pPr>
  </w:style>
  <w:style w:type="paragraph" w:styleId="ListNumber3">
    <w:name w:val="List Number 3"/>
    <w:basedOn w:val="List3"/>
    <w:rsid w:val="00E8234D"/>
    <w:pPr>
      <w:numPr>
        <w:numId w:val="3"/>
      </w:numPr>
    </w:pPr>
  </w:style>
  <w:style w:type="paragraph" w:styleId="ListNumber4">
    <w:name w:val="List Number 4"/>
    <w:basedOn w:val="List4"/>
    <w:rsid w:val="00E8234D"/>
    <w:pPr>
      <w:numPr>
        <w:numId w:val="4"/>
      </w:numPr>
    </w:pPr>
  </w:style>
  <w:style w:type="paragraph" w:styleId="ListNumber5">
    <w:name w:val="List Number 5"/>
    <w:basedOn w:val="List5"/>
    <w:rsid w:val="00E8234D"/>
    <w:pPr>
      <w:numPr>
        <w:numId w:val="5"/>
      </w:numPr>
    </w:pPr>
  </w:style>
  <w:style w:type="paragraph" w:styleId="BlockText">
    <w:name w:val="Block Text"/>
    <w:basedOn w:val="Normal"/>
    <w:rsid w:val="00E823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23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234D"/>
    <w:rPr>
      <w:sz w:val="16"/>
      <w:vertAlign w:val="superscript"/>
    </w:rPr>
  </w:style>
  <w:style w:type="character" w:customStyle="1" w:styleId="Symbols">
    <w:name w:val="Symbols"/>
    <w:basedOn w:val="DefaultParagraphFont"/>
    <w:rsid w:val="00E8234D"/>
    <w:rPr>
      <w:rFonts w:ascii="Symbol" w:hAnsi="Symbol"/>
    </w:rPr>
  </w:style>
  <w:style w:type="character" w:customStyle="1" w:styleId="MenuOptions">
    <w:name w:val="Menu Options"/>
    <w:basedOn w:val="DefaultParagraphFont"/>
    <w:rsid w:val="00E823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234D"/>
    <w:rPr>
      <w:b/>
    </w:rPr>
  </w:style>
  <w:style w:type="character" w:customStyle="1" w:styleId="Underlined">
    <w:name w:val="Underlined"/>
    <w:basedOn w:val="DefaultParagraphFont"/>
    <w:rsid w:val="00E8234D"/>
    <w:rPr>
      <w:u w:val="single"/>
    </w:rPr>
  </w:style>
  <w:style w:type="paragraph" w:customStyle="1" w:styleId="TableBodyTextRight">
    <w:name w:val="Table Body Text Right"/>
    <w:basedOn w:val="TableBodyText"/>
    <w:rsid w:val="00E823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234D"/>
    <w:rPr>
      <w:sz w:val="18"/>
    </w:rPr>
  </w:style>
  <w:style w:type="paragraph" w:customStyle="1" w:styleId="BodySmallRight">
    <w:name w:val="Body Small Right"/>
    <w:basedOn w:val="BodyTextRight"/>
    <w:rsid w:val="00E8234D"/>
    <w:rPr>
      <w:sz w:val="18"/>
      <w:szCs w:val="18"/>
    </w:rPr>
  </w:style>
  <w:style w:type="paragraph" w:customStyle="1" w:styleId="MarginEdition">
    <w:name w:val="Margin Edition"/>
    <w:basedOn w:val="MarginNote"/>
    <w:rsid w:val="00E823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234D"/>
    <w:rPr>
      <w:sz w:val="2"/>
      <w:szCs w:val="2"/>
    </w:rPr>
  </w:style>
  <w:style w:type="character" w:customStyle="1" w:styleId="Small">
    <w:name w:val="Small"/>
    <w:basedOn w:val="DefaultParagraphFont"/>
    <w:rsid w:val="00E8234D"/>
    <w:rPr>
      <w:sz w:val="16"/>
    </w:rPr>
  </w:style>
  <w:style w:type="paragraph" w:customStyle="1" w:styleId="WideTable">
    <w:name w:val="Wide Table"/>
    <w:basedOn w:val="Normal"/>
    <w:rsid w:val="00E823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234D"/>
  </w:style>
  <w:style w:type="paragraph" w:styleId="Quote">
    <w:name w:val="Quote"/>
    <w:basedOn w:val="Heading1"/>
    <w:link w:val="QuoteChar"/>
    <w:qFormat/>
    <w:rsid w:val="00E823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23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234D"/>
    <w:pPr>
      <w:pageBreakBefore/>
    </w:pPr>
  </w:style>
  <w:style w:type="paragraph" w:customStyle="1" w:styleId="Border">
    <w:name w:val="Border"/>
    <w:basedOn w:val="Normal"/>
    <w:qFormat/>
    <w:rsid w:val="00E823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23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23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23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23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23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23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23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23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234D"/>
    <w:rPr>
      <w:u w:val="single"/>
    </w:rPr>
  </w:style>
  <w:style w:type="character" w:customStyle="1" w:styleId="BoldandItalics">
    <w:name w:val="Bold and Italics"/>
    <w:qFormat/>
    <w:rsid w:val="00E8234D"/>
    <w:rPr>
      <w:b/>
      <w:i/>
      <w:u w:val="none"/>
    </w:rPr>
  </w:style>
  <w:style w:type="paragraph" w:styleId="BalloonText">
    <w:name w:val="Balloon Text"/>
    <w:basedOn w:val="Normal"/>
    <w:link w:val="BalloonTextChar"/>
    <w:rsid w:val="00E823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23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23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23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23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23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234D"/>
    <w:pPr>
      <w:spacing w:before="0" w:after="0"/>
    </w:pPr>
  </w:style>
  <w:style w:type="paragraph" w:customStyle="1" w:styleId="BodyTextBold">
    <w:name w:val="Body Text Bold"/>
    <w:basedOn w:val="BodyText"/>
    <w:qFormat/>
    <w:rsid w:val="00E8234D"/>
    <w:rPr>
      <w:b/>
    </w:rPr>
  </w:style>
  <w:style w:type="character" w:styleId="Hyperlink">
    <w:name w:val="Hyperlink"/>
    <w:basedOn w:val="DefaultParagraphFont"/>
    <w:uiPriority w:val="99"/>
    <w:unhideWhenUsed/>
    <w:rsid w:val="002639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549</Words>
  <Characters>3399</Characters>
  <Application>Microsoft Office Word</Application>
  <DocSecurity>0</DocSecurity>
  <Lines>161</Lines>
  <Paragraphs>80</Paragraphs>
  <ScaleCrop>false</ScaleCrop>
  <Company>Author-it Software Corporation Ltd.</Company>
  <LinksUpToDate>false</LinksUpToDate>
  <CharactersWithSpaces>3868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UEECD0033 Produce products for carrying out energy sector work activities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2024-11-29T01:00:00Z</dcterms:created>
  <dcterms:modified xsi:type="dcterms:W3CDTF">2024-11-29T01:00:00Z</dcterms:modified>
</cp:coreProperties>
</file>