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320" w:rsidP="00952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UEECD0033 Produce products for carrying out energy sector work activities</w:t>
      </w:r>
      <w:r>
        <w:fldChar w:fldCharType="end"/>
      </w:r>
    </w:p>
    <w:p w:rsidR="00952320" w:rsidP="00952320">
      <w:pPr>
        <w:pStyle w:val="Version"/>
        <w:sectPr w:rsidSect="00913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3306" w:rsidP="00913306">
      <w:pPr>
        <w:pStyle w:val="SuperHeading"/>
      </w:pPr>
      <w:r w:rsidRPr="00913306">
        <w:t>UEECD0033 Produce products for carrying out energy sector work activities</w:t>
      </w:r>
    </w:p>
    <w:p w:rsidR="00000000" w:rsidRPr="00913306" w:rsidP="00913306">
      <w:pPr>
        <w:pStyle w:val="Heading1"/>
      </w:pPr>
      <w:bookmarkStart w:id="1" w:name="O_1077076"/>
      <w:bookmarkEnd w:id="1"/>
      <w:r w:rsidRPr="009133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Release 1. This is the first release of this unit of competency in the UEE Electrotechnology Training Package.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2" w:name="O_1077077"/>
      <w:bookmarkEnd w:id="2"/>
      <w:r w:rsidRPr="009133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This unit involves the skills and knowledge required to produce products for carrying out energy sector work activities.</w:t>
            </w:r>
          </w:p>
          <w:p w:rsidR="00000000" w:rsidRPr="00913306" w:rsidP="00913306">
            <w:pPr>
              <w:pStyle w:val="BodyText"/>
            </w:pPr>
            <w:r w:rsidRPr="00913306">
              <w:t>It includes preparing and producing products for carrying out energy sector work, and checking quality of the products prod</w:t>
            </w:r>
            <w:r w:rsidRPr="00913306">
              <w:t>uced.</w:t>
            </w:r>
          </w:p>
          <w:p w:rsidR="00000000" w:rsidRPr="00913306" w:rsidP="00913306">
            <w:pPr>
              <w:pStyle w:val="BodyText"/>
            </w:pPr>
            <w:r w:rsidRPr="00913306">
              <w:t>No licensing, legislative or certification requirements apply to this unit at the time of publication.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3" w:name="O_1077079"/>
      <w:bookmarkEnd w:id="3"/>
      <w:r w:rsidRPr="009133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UEECD0007 Apply work health and safety regulations, codes and practices in the workplace</w:t>
            </w:r>
          </w:p>
          <w:p w:rsidR="00000000" w:rsidRPr="00913306" w:rsidP="00913306">
            <w:pPr>
              <w:pStyle w:val="BodyText"/>
            </w:pPr>
            <w:r w:rsidRPr="00913306">
              <w:t>UEECD0019 Fabricat</w:t>
            </w:r>
            <w:r w:rsidRPr="00913306">
              <w:t>e, assemble and dismantle utilities industry components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4" w:name="O_1077082"/>
      <w:bookmarkEnd w:id="4"/>
      <w:r w:rsidRPr="009133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Cross Discipline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5" w:name="O_1077084"/>
      <w:bookmarkEnd w:id="5"/>
      <w:r w:rsidRPr="009133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Electrotechnology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6" w:name="O_1077085"/>
      <w:bookmarkEnd w:id="6"/>
      <w:r w:rsidRPr="0091330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PERFORMANCE CRITERIA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Performance criteria describe the performance needed to demonstrate achievement of the element.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>Prepare to produce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Work instructions for preparing wor</w:t>
            </w:r>
            <w:r w:rsidRPr="00913306">
              <w:t>k activities of the product are obtain and confirmed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 xml:space="preserve">Work health and safety (WHS)/occupational health and safety (OHS) policies and workplace procedures are </w:t>
            </w:r>
            <w:r w:rsidRPr="00913306">
              <w:t>communicated, confirmed and applied to the carrying out of the energy sector work activities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Tools, equipment and personal protective equipment (PPE) for work are identified, checked and are safe to use in accordance with workplace procedures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Relevant person/s is consulted to ensure work is coordinated effectively with others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Resources and materials required for work activities and energy sector produced products are confirmed, scheduled and obtained in accordance with workplace procedures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Schedule of work and safe work practices are confirmed in accordance with work in</w:t>
            </w:r>
            <w:r w:rsidRPr="00913306">
              <w:t>structions and workplace procedures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>Produce energy sector products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 xml:space="preserve">WHS/OHS policies and workplace procedures for safe work practices are followed to eliminate or minimise incidents 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Schedule of work is followed to ensure products are completed in accordance with agreed timelines, required quality standard and with a minimum of waste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Unplanned situations are responded to in accordance with workplace procedures in a manner that m</w:t>
            </w:r>
            <w:r w:rsidRPr="00913306">
              <w:t>inimises risk to personnel and equipment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Quality checks of work activities are undertaken in accordance with work instructions and workplace procedures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rPr>
                <w:rStyle w:val="SpecialBold"/>
              </w:rPr>
              <w:t>Check results of products produced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 xml:space="preserve">Checks are made to ensure the completed product is in accordance with work instructions 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 xml:space="preserve">Relevant person/s is notified of work activity completion 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Tools, equipment, surplus resources and materials are cleaned, checked and returned to storage in accordance with workplace procedures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Work area is cleaned, made safe and sustainable energy practices are followed</w:t>
            </w:r>
          </w:p>
        </w:tc>
      </w:tr>
      <w:tr w:rsidTr="0091330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Records are updated in accord</w:t>
            </w:r>
            <w:r w:rsidRPr="00913306">
              <w:t xml:space="preserve">ance with work </w:t>
            </w:r>
            <w:r w:rsidRPr="00913306">
              <w:t>instructions and workplace procedures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7" w:name="O_1077087"/>
      <w:bookmarkEnd w:id="7"/>
      <w:r w:rsidRPr="009133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Foundation skills essential to performance are explicit in the performance criteria of this unit of competency.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8" w:name="O_1077089"/>
      <w:bookmarkEnd w:id="8"/>
      <w:r w:rsidRPr="009133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Range is restricted to essential operating conditions and any other variables essential to the work environment.</w:t>
            </w:r>
          </w:p>
          <w:p w:rsidR="00000000" w:rsidRPr="00913306" w:rsidP="00913306">
            <w:pPr>
              <w:pStyle w:val="BodyText"/>
            </w:pPr>
            <w:r w:rsidRPr="00913306">
              <w:t>Non-essential conditions may be found in the UEE Electrotechnology Training Package Companion Volume Implementation Guide.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9" w:name="O_1077092"/>
      <w:bookmarkEnd w:id="9"/>
      <w:r w:rsidRPr="009133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This unit replaces and is equivalent to UEENEEE142A Produce products for carrying out energy sector work activities.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10" w:name="O_1077108"/>
      <w:bookmarkEnd w:id="10"/>
      <w:r w:rsidRPr="00913306">
        <w:t>Links</w:t>
      </w:r>
    </w:p>
    <w:p w:rsidR="00000000" w:rsidRPr="00913306" w:rsidP="00952320">
      <w:pPr>
        <w:pStyle w:val="BodyText"/>
      </w:pPr>
      <w:r w:rsidRPr="009133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076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13306" w:rsidP="00952320">
      <w:pPr>
        <w:pStyle w:val="BodyText"/>
        <w:sectPr w:rsidSect="009133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3306" w:rsidP="00913306">
      <w:pPr>
        <w:pStyle w:val="SuperHeading"/>
      </w:pPr>
      <w:r w:rsidRPr="00913306">
        <w:t>Assessment Requirements for UEECD0033 Produce products for carrying out energy sector work activities</w:t>
      </w:r>
    </w:p>
    <w:p w:rsidR="00000000" w:rsidRPr="00913306" w:rsidP="00913306">
      <w:pPr>
        <w:pStyle w:val="Heading1"/>
      </w:pPr>
      <w:bookmarkStart w:id="11" w:name="O_1077097"/>
      <w:bookmarkEnd w:id="11"/>
      <w:r w:rsidRPr="009133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Release 1. This is the first release of this unit of competency in the UEE Electrotechnology Training Package.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12" w:name="O_1077098"/>
      <w:bookmarkEnd w:id="12"/>
      <w:r w:rsidRPr="009133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>Evidence required to demonstrate competence in this unit must be relevant to and satisfy all of the req</w:t>
            </w:r>
            <w:r w:rsidRPr="00913306">
              <w:t xml:space="preserve">uirements of the elements and performance criteria on at least two separate occasions and include: </w:t>
            </w:r>
          </w:p>
        </w:tc>
      </w:tr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ListBullet"/>
            </w:pPr>
            <w:r w:rsidRPr="00913306">
              <w:t>applying energy sector industry standards</w:t>
            </w:r>
          </w:p>
          <w:p w:rsidR="00000000" w:rsidRPr="00913306" w:rsidP="00913306">
            <w:pPr>
              <w:pStyle w:val="ListBullet"/>
            </w:pPr>
            <w:r w:rsidRPr="00913306">
              <w:t>applying quality, workplace procedures and instructions</w:t>
            </w:r>
          </w:p>
          <w:p w:rsidR="00000000" w:rsidRPr="00913306" w:rsidP="00913306">
            <w:pPr>
              <w:pStyle w:val="ListBullet"/>
            </w:pPr>
            <w:r w:rsidRPr="00913306">
              <w:t>applying relevant work health and safety (WHS)/occupatio</w:t>
            </w:r>
            <w:r w:rsidRPr="00913306">
              <w:t>nal health and safety (OHS) requirements: including using risk control measures</w:t>
            </w:r>
          </w:p>
          <w:p w:rsidR="00000000" w:rsidRPr="00913306" w:rsidP="00913306">
            <w:pPr>
              <w:pStyle w:val="ListBullet"/>
            </w:pPr>
            <w:r w:rsidRPr="00913306">
              <w:t xml:space="preserve">applying sustainable energy practices </w:t>
            </w:r>
          </w:p>
          <w:p w:rsidR="00000000" w:rsidRPr="00913306" w:rsidP="00913306">
            <w:pPr>
              <w:pStyle w:val="ListBullet"/>
            </w:pPr>
            <w:r w:rsidRPr="00913306">
              <w:t>completing schedule of work</w:t>
            </w:r>
          </w:p>
          <w:p w:rsidR="00000000" w:rsidRPr="00913306" w:rsidP="00913306">
            <w:pPr>
              <w:pStyle w:val="ListBullet"/>
            </w:pPr>
            <w:r w:rsidRPr="00913306">
              <w:t>dealing with unplanned events/situations in accordance with workplace procedures in a manner that minimises risk to personnel and equipment</w:t>
            </w:r>
          </w:p>
          <w:p w:rsidR="00000000" w:rsidRPr="00913306" w:rsidP="00913306">
            <w:pPr>
              <w:pStyle w:val="ListBullet"/>
            </w:pPr>
            <w:r w:rsidRPr="00913306">
              <w:t>preparing and producing energy sector products, including:</w:t>
            </w:r>
          </w:p>
          <w:p w:rsidR="00000000" w:rsidRPr="00913306" w:rsidP="00913306">
            <w:pPr>
              <w:pStyle w:val="ListBullet2"/>
            </w:pPr>
            <w:r w:rsidRPr="00913306">
              <w:t>obtaining and checking tools and equipment</w:t>
            </w:r>
          </w:p>
          <w:p w:rsidR="00000000" w:rsidRPr="00913306" w:rsidP="00913306">
            <w:pPr>
              <w:pStyle w:val="ListBullet2"/>
            </w:pPr>
            <w:r w:rsidRPr="00913306">
              <w:t>updating work</w:t>
            </w:r>
            <w:r w:rsidRPr="00913306">
              <w:t xml:space="preserve"> records</w:t>
            </w:r>
          </w:p>
          <w:p w:rsidR="00000000" w:rsidRPr="00913306" w:rsidP="00913306">
            <w:pPr>
              <w:pStyle w:val="ListBullet2"/>
            </w:pPr>
            <w:r w:rsidRPr="00913306">
              <w:t xml:space="preserve">using and returning tools, equipment, personal protective equipment (PPE), surplus resources and materials </w:t>
            </w:r>
          </w:p>
          <w:p w:rsidR="00000000" w:rsidRPr="00913306" w:rsidP="00913306">
            <w:pPr>
              <w:pStyle w:val="ListBullet2"/>
            </w:pPr>
            <w:r w:rsidRPr="00913306">
              <w:t>using relevant hand, fixed and portable tools.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13" w:name="O_1077099"/>
      <w:bookmarkEnd w:id="13"/>
      <w:r w:rsidRPr="009133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306">
            <w:pPr>
              <w:pStyle w:val="BodyText"/>
              <w:rPr>
                <w:lang w:val="en-NZ"/>
              </w:rPr>
            </w:pPr>
            <w:r w:rsidRPr="0091330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ListBullet"/>
            </w:pPr>
            <w:r w:rsidRPr="00913306">
              <w:t>basic technical drawing conventions and symbols</w:t>
            </w:r>
          </w:p>
          <w:p w:rsidR="00000000" w:rsidRPr="00913306" w:rsidP="00913306">
            <w:pPr>
              <w:pStyle w:val="ListBullet"/>
            </w:pPr>
            <w:r w:rsidRPr="00913306">
              <w:t>freehand technical sketch</w:t>
            </w:r>
            <w:r w:rsidRPr="00913306">
              <w:t>ing techniques</w:t>
            </w:r>
          </w:p>
          <w:p w:rsidR="00000000" w:rsidRPr="00913306" w:rsidP="00913306">
            <w:pPr>
              <w:pStyle w:val="ListBullet"/>
            </w:pPr>
            <w:r w:rsidRPr="00913306">
              <w:t>hand tools for cutting, shaping, drilling, threading, tapping, and finishing metallic and non-metallic components, including:</w:t>
            </w:r>
          </w:p>
          <w:p w:rsidR="00000000" w:rsidRPr="00913306" w:rsidP="00913306">
            <w:pPr>
              <w:pStyle w:val="ListBullet2"/>
            </w:pPr>
            <w:r w:rsidRPr="00913306">
              <w:t>types of tools and their purpose</w:t>
            </w:r>
          </w:p>
          <w:p w:rsidR="00000000" w:rsidRPr="00913306" w:rsidP="00913306">
            <w:pPr>
              <w:pStyle w:val="ListBullet2"/>
            </w:pPr>
            <w:r w:rsidRPr="00913306">
              <w:t>techniques for the correct and safe use of these tools</w:t>
            </w:r>
          </w:p>
          <w:p w:rsidR="00000000" w:rsidRPr="00913306" w:rsidP="00913306">
            <w:pPr>
              <w:pStyle w:val="ListBullet2"/>
            </w:pPr>
            <w:r w:rsidRPr="00913306">
              <w:t>hazards associated with their use</w:t>
            </w:r>
          </w:p>
          <w:p w:rsidR="00000000" w:rsidRPr="00913306" w:rsidP="00913306">
            <w:pPr>
              <w:pStyle w:val="ListBullet2"/>
            </w:pPr>
            <w:r w:rsidRPr="00913306">
              <w:t>care and maintenance of hand tools</w:t>
            </w:r>
          </w:p>
          <w:p w:rsidR="00000000" w:rsidRPr="00913306" w:rsidP="00913306">
            <w:pPr>
              <w:pStyle w:val="ListBullet"/>
            </w:pPr>
            <w:r w:rsidRPr="00913306">
              <w:t>tools for measuring and marking out, including:</w:t>
            </w:r>
          </w:p>
          <w:p w:rsidR="00000000" w:rsidRPr="00913306" w:rsidP="00913306">
            <w:pPr>
              <w:pStyle w:val="ListBullet2"/>
            </w:pPr>
            <w:r w:rsidRPr="00913306">
              <w:t>types of tools and their purpose</w:t>
            </w:r>
          </w:p>
          <w:p w:rsidR="00000000" w:rsidRPr="00913306" w:rsidP="00913306">
            <w:pPr>
              <w:pStyle w:val="ListBullet2"/>
            </w:pPr>
            <w:r w:rsidRPr="00913306">
              <w:t>techniques for the correct and safe use of these tools</w:t>
            </w:r>
          </w:p>
          <w:p w:rsidR="00000000" w:rsidRPr="00913306" w:rsidP="00913306">
            <w:pPr>
              <w:pStyle w:val="ListBullet2"/>
            </w:pPr>
            <w:r w:rsidRPr="00913306">
              <w:t>hazards associated with their use</w:t>
            </w:r>
          </w:p>
          <w:p w:rsidR="00000000" w:rsidRPr="00913306" w:rsidP="00913306">
            <w:pPr>
              <w:pStyle w:val="ListBullet2"/>
            </w:pPr>
            <w:r w:rsidRPr="00913306">
              <w:t>care and mainte</w:t>
            </w:r>
            <w:r w:rsidRPr="00913306">
              <w:t>nance of hand tools</w:t>
            </w:r>
          </w:p>
          <w:p w:rsidR="00000000" w:rsidRPr="00913306" w:rsidP="00913306">
            <w:pPr>
              <w:pStyle w:val="ListBullet"/>
            </w:pPr>
            <w:r w:rsidRPr="00913306">
              <w:t>tools for dismantling and assembling electrical and electronic components, including:</w:t>
            </w:r>
          </w:p>
          <w:p w:rsidR="00000000" w:rsidRPr="00913306" w:rsidP="00913306">
            <w:pPr>
              <w:pStyle w:val="ListBullet2"/>
            </w:pPr>
            <w:r w:rsidRPr="00913306">
              <w:t>types of tools and their purpose</w:t>
            </w:r>
          </w:p>
          <w:p w:rsidR="00000000" w:rsidRPr="00913306" w:rsidP="00913306">
            <w:pPr>
              <w:pStyle w:val="ListBullet2"/>
            </w:pPr>
            <w:r w:rsidRPr="00913306">
              <w:t>techniques for the correct and safe use of these tools</w:t>
            </w:r>
          </w:p>
          <w:p w:rsidR="00000000" w:rsidRPr="00913306" w:rsidP="00913306">
            <w:pPr>
              <w:pStyle w:val="ListBullet2"/>
            </w:pPr>
            <w:r w:rsidRPr="00913306">
              <w:t>hazards associated with their use</w:t>
            </w:r>
          </w:p>
          <w:p w:rsidR="00000000" w:rsidRPr="00913306" w:rsidP="00913306">
            <w:pPr>
              <w:pStyle w:val="ListBullet2"/>
            </w:pPr>
            <w:r w:rsidRPr="00913306">
              <w:t>care and maintenance of ha</w:t>
            </w:r>
            <w:r w:rsidRPr="00913306">
              <w:t>nd tools</w:t>
            </w:r>
          </w:p>
          <w:p w:rsidR="00000000" w:rsidRPr="00913306" w:rsidP="00913306">
            <w:pPr>
              <w:pStyle w:val="ListBullet"/>
            </w:pPr>
            <w:r w:rsidRPr="00913306">
              <w:t>fixed power tools for cutting, shaping, drilling, and finishing metallic and non-</w:t>
            </w:r>
            <w:r w:rsidRPr="00913306">
              <w:tab/>
              <w:t>metallic components, including:</w:t>
            </w:r>
          </w:p>
          <w:p w:rsidR="00000000" w:rsidRPr="00913306" w:rsidP="00913306">
            <w:pPr>
              <w:pStyle w:val="ListBullet2"/>
            </w:pPr>
            <w:r w:rsidRPr="00913306">
              <w:t>types of tools and their purpose</w:t>
            </w:r>
          </w:p>
          <w:p w:rsidR="00000000" w:rsidRPr="00913306" w:rsidP="00913306">
            <w:pPr>
              <w:pStyle w:val="ListBullet2"/>
            </w:pPr>
            <w:r w:rsidRPr="00913306">
              <w:t>techniques for the correct and safe use of these tools</w:t>
            </w:r>
          </w:p>
          <w:p w:rsidR="00000000" w:rsidRPr="00913306" w:rsidP="00913306">
            <w:pPr>
              <w:pStyle w:val="ListBullet2"/>
            </w:pPr>
            <w:r w:rsidRPr="00913306">
              <w:t>hazards associated with their use</w:t>
            </w:r>
          </w:p>
          <w:p w:rsidR="00000000" w:rsidRPr="00913306" w:rsidP="00913306">
            <w:pPr>
              <w:pStyle w:val="ListBullet2"/>
            </w:pPr>
            <w:r w:rsidRPr="00913306">
              <w:t xml:space="preserve">care and </w:t>
            </w:r>
            <w:r w:rsidRPr="00913306">
              <w:t>maintenance of fixed power tools</w:t>
            </w:r>
          </w:p>
          <w:p w:rsidR="00000000" w:rsidRPr="00913306" w:rsidP="00913306">
            <w:pPr>
              <w:pStyle w:val="ListBullet"/>
            </w:pPr>
            <w:r w:rsidRPr="00913306">
              <w:t>portable power tools for cutting, shaping, drilling, and structural components including:</w:t>
            </w:r>
          </w:p>
          <w:p w:rsidR="00000000" w:rsidRPr="00913306" w:rsidP="00913306">
            <w:pPr>
              <w:pStyle w:val="ListBullet2"/>
            </w:pPr>
            <w:r w:rsidRPr="00913306">
              <w:t>types of tools and their purpose</w:t>
            </w:r>
          </w:p>
          <w:p w:rsidR="00000000" w:rsidRPr="00913306" w:rsidP="00913306">
            <w:pPr>
              <w:pStyle w:val="ListBullet2"/>
            </w:pPr>
            <w:r w:rsidRPr="00913306">
              <w:t>techniques for the correct and safe use of these tools</w:t>
            </w:r>
          </w:p>
          <w:p w:rsidR="00000000" w:rsidRPr="00913306" w:rsidP="00913306">
            <w:pPr>
              <w:pStyle w:val="ListBullet2"/>
            </w:pPr>
            <w:r w:rsidRPr="00913306">
              <w:t>hazards associated with their use</w:t>
            </w:r>
          </w:p>
          <w:p w:rsidR="00000000" w:rsidRPr="00913306" w:rsidP="00913306">
            <w:pPr>
              <w:pStyle w:val="ListBullet2"/>
            </w:pPr>
            <w:r w:rsidRPr="00913306">
              <w:t xml:space="preserve">care and </w:t>
            </w:r>
            <w:r w:rsidRPr="00913306">
              <w:t>maintenance of fixed power tools</w:t>
            </w:r>
          </w:p>
          <w:p w:rsidR="00000000" w:rsidRPr="00913306" w:rsidP="00913306">
            <w:pPr>
              <w:pStyle w:val="ListBullet2"/>
            </w:pPr>
            <w:r w:rsidRPr="00913306">
              <w:t>requirements for use on construction sites</w:t>
            </w:r>
          </w:p>
          <w:p w:rsidR="00000000" w:rsidRPr="00913306" w:rsidP="00913306">
            <w:pPr>
              <w:pStyle w:val="ListBullet"/>
            </w:pPr>
            <w:r w:rsidRPr="00913306">
              <w:t>purpose of sequencing dismantling and assembling</w:t>
            </w:r>
          </w:p>
          <w:p w:rsidR="00000000" w:rsidRPr="00913306" w:rsidP="00913306">
            <w:pPr>
              <w:pStyle w:val="ListBullet"/>
            </w:pPr>
            <w:r w:rsidRPr="00913306">
              <w:t>importance of marking/labelling and storing parts</w:t>
            </w:r>
          </w:p>
          <w:p w:rsidR="00000000" w:rsidRPr="00913306" w:rsidP="00913306">
            <w:pPr>
              <w:pStyle w:val="ListBullet"/>
            </w:pPr>
            <w:r w:rsidRPr="00913306">
              <w:t>techniques for dismantling and assembling close fitting parts</w:t>
            </w:r>
          </w:p>
          <w:p w:rsidR="00000000" w:rsidRPr="00913306" w:rsidP="00913306">
            <w:pPr>
              <w:pStyle w:val="ListBullet"/>
            </w:pPr>
            <w:r w:rsidRPr="00913306">
              <w:t>use of gasket and seals</w:t>
            </w:r>
          </w:p>
          <w:p w:rsidR="00000000" w:rsidRPr="00913306" w:rsidP="00913306">
            <w:pPr>
              <w:pStyle w:val="ListBullet"/>
            </w:pPr>
            <w:r w:rsidRPr="00913306">
              <w:t>hazards associated with welding activities and equipment</w:t>
            </w:r>
          </w:p>
          <w:p w:rsidR="00000000" w:rsidRPr="00913306" w:rsidP="00913306">
            <w:pPr>
              <w:pStyle w:val="ListBullet"/>
            </w:pPr>
            <w:r w:rsidRPr="00913306">
              <w:t>welding processes and industry applications</w:t>
            </w:r>
          </w:p>
          <w:p w:rsidR="00000000" w:rsidRPr="00913306" w:rsidP="00913306">
            <w:pPr>
              <w:pStyle w:val="ListBullet"/>
            </w:pPr>
            <w:r w:rsidRPr="00913306">
              <w:t>thermal cutting techniques</w:t>
            </w:r>
          </w:p>
          <w:p w:rsidR="00000000" w:rsidRPr="00913306" w:rsidP="00913306">
            <w:pPr>
              <w:pStyle w:val="ListBullet"/>
            </w:pPr>
            <w:r w:rsidRPr="00913306">
              <w:t>manual metal arc welding processes</w:t>
            </w:r>
          </w:p>
          <w:p w:rsidR="00000000" w:rsidRPr="00913306" w:rsidP="00913306">
            <w:pPr>
              <w:pStyle w:val="ListBullet"/>
            </w:pPr>
            <w:r w:rsidRPr="00913306">
              <w:t>problem-solving techniques</w:t>
            </w:r>
          </w:p>
          <w:p w:rsidR="00000000" w:rsidRPr="00913306" w:rsidP="00913306">
            <w:pPr>
              <w:pStyle w:val="ListBullet"/>
            </w:pPr>
            <w:r w:rsidRPr="00913306">
              <w:t>relevant energy sector industry standards</w:t>
            </w:r>
          </w:p>
          <w:p w:rsidR="00000000" w:rsidRPr="00913306" w:rsidP="00913306">
            <w:pPr>
              <w:pStyle w:val="ListBullet"/>
            </w:pPr>
            <w:r w:rsidRPr="00913306">
              <w:t>relevant job safety assessments or risk mitigation processes</w:t>
            </w:r>
          </w:p>
          <w:p w:rsidR="00000000" w:rsidRPr="00913306" w:rsidP="00913306">
            <w:pPr>
              <w:pStyle w:val="ListBullet"/>
            </w:pPr>
            <w:r w:rsidRPr="00913306">
              <w:t>relevant manufacturer specifications and operating instructions for tools and equipment</w:t>
            </w:r>
          </w:p>
          <w:p w:rsidR="00000000" w:rsidRPr="00913306" w:rsidP="00913306">
            <w:pPr>
              <w:pStyle w:val="ListBullet"/>
            </w:pPr>
            <w:r w:rsidRPr="00913306">
              <w:t>relevant quality workplace procedures</w:t>
            </w:r>
          </w:p>
          <w:p w:rsidR="00000000" w:rsidRPr="00913306" w:rsidP="00913306">
            <w:pPr>
              <w:pStyle w:val="ListBullet"/>
            </w:pPr>
            <w:r w:rsidRPr="00913306">
              <w:t>relevant sustainable energy practices</w:t>
            </w:r>
          </w:p>
          <w:p w:rsidR="00000000" w:rsidRPr="00913306" w:rsidP="00913306">
            <w:pPr>
              <w:pStyle w:val="ListBullet"/>
            </w:pPr>
            <w:r w:rsidRPr="00913306">
              <w:t>relevant WHS/OHS legislated requirements</w:t>
            </w:r>
          </w:p>
          <w:p w:rsidR="00000000" w:rsidRPr="00913306" w:rsidP="00913306">
            <w:pPr>
              <w:pStyle w:val="ListBullet"/>
            </w:pPr>
            <w:r w:rsidRPr="00913306">
              <w:t>relevant workplace documentation</w:t>
            </w:r>
          </w:p>
          <w:p w:rsidR="00000000" w:rsidRPr="00913306" w:rsidP="00913306">
            <w:pPr>
              <w:pStyle w:val="ListBullet"/>
            </w:pPr>
            <w:r w:rsidRPr="00913306">
              <w:t>relevant workplace policies, procedures and instructions, including quality workplace procedures.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14" w:name="O_1077101"/>
      <w:bookmarkEnd w:id="14"/>
      <w:r w:rsidRPr="009133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33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306" w:rsidP="00913306">
            <w:pPr>
              <w:pStyle w:val="BodyText"/>
            </w:pPr>
            <w:r w:rsidRPr="00913306">
              <w:t>Assessors must hold credentials specified</w:t>
            </w:r>
            <w:r w:rsidRPr="00913306">
              <w:t xml:space="preserve"> within the Standards for Registered Training Organisations current at the time of assessment. </w:t>
            </w:r>
          </w:p>
          <w:p w:rsidR="00000000" w:rsidRPr="00913306" w:rsidP="00913306">
            <w:pPr>
              <w:pStyle w:val="BodyText"/>
            </w:pPr>
            <w:r w:rsidRPr="00913306">
              <w:t>Assessment must satisfy the Principles of Assessment and Rules of Evidence and all regulatory requirements included within the Standards for Registered Training</w:t>
            </w:r>
            <w:r w:rsidRPr="00913306">
              <w:t xml:space="preserve"> Organisations current at the time of assessment.</w:t>
            </w:r>
          </w:p>
          <w:p w:rsidR="00000000" w:rsidRPr="00913306" w:rsidP="00913306">
            <w:pPr>
              <w:pStyle w:val="BodyText"/>
            </w:pPr>
            <w:r w:rsidRPr="00913306">
              <w:t>Assessment must occur in suitable workplace operational situations where it is appropriate to do so; where this is not appropriate, assessment must occur in simulated suitable workplace operational situatio</w:t>
            </w:r>
            <w:r w:rsidRPr="00913306">
              <w:t>ns that replicate workplace conditions.</w:t>
            </w:r>
          </w:p>
          <w:p w:rsidR="00000000" w:rsidRPr="00913306" w:rsidP="00913306">
            <w:pPr>
              <w:pStyle w:val="BodyText"/>
            </w:pPr>
            <w:r w:rsidRPr="0091330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13306" w:rsidP="00913306">
            <w:pPr>
              <w:pStyle w:val="BodyText"/>
            </w:pPr>
            <w:r w:rsidRPr="00913306">
              <w:t>Resources for assessment must include access to:</w:t>
            </w:r>
          </w:p>
          <w:p w:rsidR="00000000" w:rsidRPr="00913306" w:rsidP="00913306">
            <w:pPr>
              <w:pStyle w:val="ListBullet"/>
            </w:pPr>
            <w:r w:rsidRPr="00913306">
              <w:t>a range of relevant exercises, case studies and/or simulations</w:t>
            </w:r>
          </w:p>
          <w:p w:rsidR="00000000" w:rsidRPr="00913306" w:rsidP="00913306">
            <w:pPr>
              <w:pStyle w:val="ListBullet"/>
            </w:pPr>
            <w:r w:rsidRPr="00913306">
              <w:t xml:space="preserve">relevant and appropriate materials, tools, facilities, equipment and PPE currently used in industry </w:t>
            </w:r>
          </w:p>
          <w:p w:rsidR="00000000" w:rsidRPr="00913306" w:rsidP="00913306">
            <w:pPr>
              <w:pStyle w:val="ListBullet"/>
            </w:pPr>
            <w:r w:rsidRPr="00913306">
              <w:t>applicable documentation, including workplace procedures, equipment specifications, regula</w:t>
            </w:r>
            <w:r w:rsidRPr="00913306">
              <w:t>tions, relevant industry standards, codes of practice and operation manuals.</w:t>
            </w:r>
          </w:p>
        </w:tc>
      </w:tr>
    </w:tbl>
    <w:p w:rsidR="00000000" w:rsidRPr="00913306" w:rsidP="00913306">
      <w:pPr>
        <w:pStyle w:val="NoPaddingFontSize1"/>
      </w:pPr>
    </w:p>
    <w:p w:rsidR="00000000" w:rsidRPr="00913306" w:rsidP="00913306">
      <w:pPr>
        <w:pStyle w:val="AllowPageBreak"/>
      </w:pPr>
    </w:p>
    <w:p w:rsidR="00000000" w:rsidRPr="00913306" w:rsidP="00913306">
      <w:pPr>
        <w:pStyle w:val="Heading1"/>
      </w:pPr>
      <w:bookmarkStart w:id="15" w:name="O_1077109"/>
      <w:bookmarkEnd w:id="15"/>
      <w:r w:rsidRPr="00913306">
        <w:t>Links</w:t>
      </w:r>
    </w:p>
    <w:p w:rsidR="00000000" w:rsidRPr="00913306" w:rsidP="00952320">
      <w:pPr>
        <w:pStyle w:val="BodyText"/>
      </w:pPr>
      <w:r w:rsidRPr="0091330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F076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13306" w:rsidP="00913306"/>
    <w:sectPr w:rsidSect="009133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 w:rsidRPr="00952320" w:rsidP="00952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0" w:rsidP="00913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2320" w:rsidP="00913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52320" w:rsidP="009133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 w:rsidP="00913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2320">
      <w:t>Approved</w:t>
    </w:r>
    <w:r w:rsidR="009523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23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2320">
      <w:rPr>
        <w:noProof/>
      </w:rPr>
      <w:t>5</w:t>
    </w:r>
    <w:r>
      <w:rPr>
        <w:noProof/>
      </w:rPr>
      <w:fldChar w:fldCharType="end"/>
    </w:r>
  </w:p>
  <w:p w:rsidR="00913306" w:rsidP="00913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23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2320">
      <w:t>Powering Skills Organisation</w:t>
    </w:r>
    <w:r w:rsidR="00952320">
      <w:fldChar w:fldCharType="end"/>
    </w:r>
  </w:p>
  <w:p w:rsidR="00913306" w:rsidP="00913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306" w:rsidRPr="00952320" w:rsidP="00952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320" w:rsidRPr="002D2AF8" w:rsidP="00913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UEECD0033 Produce products for carrying out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2320" w:rsidP="009133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306" w:rsidRPr="002D2AF8" w:rsidP="00913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2320">
      <w:t>UEECD0033 Produce products for carrying out energy sector work activities</w:t>
    </w:r>
    <w:r w:rsidR="009523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2320">
      <w:rPr>
        <w:noProof/>
      </w:rPr>
      <w:t>2 March 2025</w:t>
    </w:r>
    <w:r>
      <w:fldChar w:fldCharType="end"/>
    </w:r>
  </w:p>
  <w:p w:rsidR="00913306" w:rsidP="00913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820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E41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BE4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306"/>
  </w:style>
  <w:style w:type="character" w:customStyle="1" w:styleId="Heading1Char">
    <w:name w:val="Heading 1 Char"/>
    <w:basedOn w:val="DefaultParagraphFont"/>
    <w:link w:val="Heading1"/>
    <w:rsid w:val="00913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3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306"/>
    <w:rPr>
      <w:b/>
      <w:spacing w:val="0"/>
    </w:rPr>
  </w:style>
  <w:style w:type="paragraph" w:styleId="ListBullet2">
    <w:name w:val="List Bullet 2"/>
    <w:basedOn w:val="List2"/>
    <w:rsid w:val="009133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3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3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3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3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3306"/>
    <w:rPr>
      <w:i/>
    </w:rPr>
  </w:style>
  <w:style w:type="paragraph" w:styleId="Caption">
    <w:name w:val="caption"/>
    <w:basedOn w:val="BodyText"/>
    <w:next w:val="Normal"/>
    <w:qFormat/>
    <w:rsid w:val="00913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306"/>
  </w:style>
  <w:style w:type="paragraph" w:styleId="TableofFigures">
    <w:name w:val="table of figures"/>
    <w:basedOn w:val="Normal"/>
    <w:next w:val="Normal"/>
    <w:semiHidden/>
    <w:rsid w:val="00913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3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3306"/>
    <w:rPr>
      <w:rFonts w:ascii="Wingdings" w:hAnsi="Wingdings"/>
    </w:rPr>
  </w:style>
  <w:style w:type="paragraph" w:customStyle="1" w:styleId="TableHeading">
    <w:name w:val="Table Heading"/>
    <w:basedOn w:val="HeadingBase"/>
    <w:rsid w:val="00913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306"/>
    <w:rPr>
      <w:color w:val="0033CC"/>
      <w:u w:val="none"/>
    </w:rPr>
  </w:style>
  <w:style w:type="paragraph" w:customStyle="1" w:styleId="BodyTextRight">
    <w:name w:val="Body Text Right"/>
    <w:basedOn w:val="BodyText"/>
    <w:rsid w:val="00913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3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306"/>
    <w:rPr>
      <w:sz w:val="32"/>
    </w:rPr>
  </w:style>
  <w:style w:type="paragraph" w:customStyle="1" w:styleId="HeadingProcedure">
    <w:name w:val="Heading Procedure"/>
    <w:basedOn w:val="HeadingBase"/>
    <w:next w:val="Normal"/>
    <w:rsid w:val="00913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306"/>
    <w:pPr>
      <w:spacing w:before="60" w:after="60"/>
    </w:pPr>
  </w:style>
  <w:style w:type="paragraph" w:styleId="ListContinue">
    <w:name w:val="List Continue"/>
    <w:basedOn w:val="List"/>
    <w:rsid w:val="00913306"/>
    <w:pPr>
      <w:ind w:firstLine="0"/>
    </w:pPr>
  </w:style>
  <w:style w:type="paragraph" w:customStyle="1" w:styleId="ListNote">
    <w:name w:val="List Note"/>
    <w:basedOn w:val="List"/>
    <w:rsid w:val="00913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306"/>
    <w:rPr>
      <w:rFonts w:ascii="Courier New" w:hAnsi="Courier New"/>
    </w:rPr>
  </w:style>
  <w:style w:type="paragraph" w:customStyle="1" w:styleId="NoteBullet">
    <w:name w:val="Note Bullet"/>
    <w:basedOn w:val="Note"/>
    <w:rsid w:val="00913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3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3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306"/>
    <w:rPr>
      <w:b/>
      <w:smallCaps/>
    </w:rPr>
  </w:style>
  <w:style w:type="paragraph" w:customStyle="1" w:styleId="TableListNumber">
    <w:name w:val="Table List Number"/>
    <w:basedOn w:val="ListNumber"/>
    <w:rsid w:val="00913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306"/>
    <w:pPr>
      <w:numPr>
        <w:numId w:val="9"/>
      </w:numPr>
    </w:pPr>
  </w:style>
  <w:style w:type="paragraph" w:customStyle="1" w:styleId="ListAlpha2">
    <w:name w:val="List Alpha 2"/>
    <w:basedOn w:val="List2"/>
    <w:rsid w:val="00913306"/>
    <w:pPr>
      <w:numPr>
        <w:numId w:val="8"/>
      </w:numPr>
    </w:pPr>
  </w:style>
  <w:style w:type="paragraph" w:styleId="List2">
    <w:name w:val="List 2"/>
    <w:basedOn w:val="BodyText"/>
    <w:rsid w:val="00913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3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3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3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3306"/>
    <w:pPr>
      <w:numPr>
        <w:numId w:val="4"/>
      </w:numPr>
    </w:pPr>
  </w:style>
  <w:style w:type="paragraph" w:styleId="ListContinue2">
    <w:name w:val="List Continue 2"/>
    <w:basedOn w:val="List2"/>
    <w:rsid w:val="00913306"/>
    <w:pPr>
      <w:ind w:firstLine="0"/>
    </w:pPr>
  </w:style>
  <w:style w:type="paragraph" w:styleId="ListContinue3">
    <w:name w:val="List Continue 3"/>
    <w:basedOn w:val="List3"/>
    <w:rsid w:val="00913306"/>
    <w:pPr>
      <w:ind w:left="1021" w:firstLine="0"/>
    </w:pPr>
  </w:style>
  <w:style w:type="paragraph" w:styleId="ListContinue4">
    <w:name w:val="List Continue 4"/>
    <w:basedOn w:val="List4"/>
    <w:rsid w:val="00913306"/>
    <w:pPr>
      <w:ind w:firstLine="0"/>
    </w:pPr>
  </w:style>
  <w:style w:type="paragraph" w:styleId="ListContinue5">
    <w:name w:val="List Continue 5"/>
    <w:basedOn w:val="List5"/>
    <w:rsid w:val="00913306"/>
    <w:pPr>
      <w:ind w:firstLine="0"/>
    </w:pPr>
  </w:style>
  <w:style w:type="paragraph" w:styleId="ListNumber3">
    <w:name w:val="List Number 3"/>
    <w:basedOn w:val="List3"/>
    <w:rsid w:val="00913306"/>
    <w:pPr>
      <w:numPr>
        <w:numId w:val="5"/>
      </w:numPr>
    </w:pPr>
  </w:style>
  <w:style w:type="paragraph" w:styleId="ListNumber4">
    <w:name w:val="List Number 4"/>
    <w:basedOn w:val="List4"/>
    <w:rsid w:val="00913306"/>
    <w:pPr>
      <w:numPr>
        <w:numId w:val="6"/>
      </w:numPr>
    </w:pPr>
  </w:style>
  <w:style w:type="paragraph" w:styleId="ListNumber5">
    <w:name w:val="List Number 5"/>
    <w:basedOn w:val="List5"/>
    <w:rsid w:val="00913306"/>
    <w:pPr>
      <w:numPr>
        <w:numId w:val="7"/>
      </w:numPr>
    </w:pPr>
  </w:style>
  <w:style w:type="paragraph" w:styleId="BlockText">
    <w:name w:val="Block Text"/>
    <w:basedOn w:val="Normal"/>
    <w:rsid w:val="00913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306"/>
    <w:rPr>
      <w:sz w:val="16"/>
      <w:vertAlign w:val="superscript"/>
    </w:rPr>
  </w:style>
  <w:style w:type="character" w:customStyle="1" w:styleId="Symbols">
    <w:name w:val="Symbols"/>
    <w:basedOn w:val="DefaultParagraphFont"/>
    <w:rsid w:val="00913306"/>
    <w:rPr>
      <w:rFonts w:ascii="Symbol" w:hAnsi="Symbol"/>
    </w:rPr>
  </w:style>
  <w:style w:type="character" w:customStyle="1" w:styleId="MenuOptions">
    <w:name w:val="Menu Options"/>
    <w:basedOn w:val="DefaultParagraphFont"/>
    <w:rsid w:val="00913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306"/>
    <w:rPr>
      <w:b/>
    </w:rPr>
  </w:style>
  <w:style w:type="character" w:customStyle="1" w:styleId="Underlined">
    <w:name w:val="Underlined"/>
    <w:basedOn w:val="DefaultParagraphFont"/>
    <w:rsid w:val="00913306"/>
    <w:rPr>
      <w:u w:val="single"/>
    </w:rPr>
  </w:style>
  <w:style w:type="paragraph" w:customStyle="1" w:styleId="TableBodyTextRight">
    <w:name w:val="Table Body Text Right"/>
    <w:basedOn w:val="TableBodyText"/>
    <w:rsid w:val="00913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306"/>
    <w:rPr>
      <w:sz w:val="18"/>
    </w:rPr>
  </w:style>
  <w:style w:type="paragraph" w:customStyle="1" w:styleId="BodySmallRight">
    <w:name w:val="Body Small Right"/>
    <w:basedOn w:val="BodyTextRight"/>
    <w:rsid w:val="00913306"/>
    <w:rPr>
      <w:sz w:val="18"/>
      <w:szCs w:val="18"/>
    </w:rPr>
  </w:style>
  <w:style w:type="paragraph" w:customStyle="1" w:styleId="MarginEdition">
    <w:name w:val="Margin Edition"/>
    <w:basedOn w:val="MarginNote"/>
    <w:rsid w:val="00913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306"/>
    <w:rPr>
      <w:sz w:val="2"/>
      <w:szCs w:val="2"/>
    </w:rPr>
  </w:style>
  <w:style w:type="character" w:customStyle="1" w:styleId="Small">
    <w:name w:val="Small"/>
    <w:basedOn w:val="DefaultParagraphFont"/>
    <w:rsid w:val="00913306"/>
    <w:rPr>
      <w:sz w:val="16"/>
    </w:rPr>
  </w:style>
  <w:style w:type="paragraph" w:customStyle="1" w:styleId="WideTable">
    <w:name w:val="Wide Table"/>
    <w:basedOn w:val="Normal"/>
    <w:rsid w:val="00913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306"/>
  </w:style>
  <w:style w:type="paragraph" w:styleId="Quote">
    <w:name w:val="Quote"/>
    <w:basedOn w:val="Heading1"/>
    <w:link w:val="QuoteChar"/>
    <w:qFormat/>
    <w:rsid w:val="00913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306"/>
    <w:pPr>
      <w:pageBreakBefore/>
    </w:pPr>
  </w:style>
  <w:style w:type="paragraph" w:customStyle="1" w:styleId="Border">
    <w:name w:val="Border"/>
    <w:basedOn w:val="Normal"/>
    <w:qFormat/>
    <w:rsid w:val="00913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306"/>
    <w:rPr>
      <w:u w:val="single"/>
    </w:rPr>
  </w:style>
  <w:style w:type="character" w:customStyle="1" w:styleId="BoldandItalics">
    <w:name w:val="Bold and Italics"/>
    <w:qFormat/>
    <w:rsid w:val="00913306"/>
    <w:rPr>
      <w:b/>
      <w:i/>
      <w:u w:val="none"/>
    </w:rPr>
  </w:style>
  <w:style w:type="paragraph" w:styleId="BalloonText">
    <w:name w:val="Balloon Text"/>
    <w:basedOn w:val="Normal"/>
    <w:link w:val="BalloonTextChar"/>
    <w:rsid w:val="00913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306"/>
    <w:pPr>
      <w:spacing w:before="0" w:after="0"/>
    </w:pPr>
  </w:style>
  <w:style w:type="paragraph" w:customStyle="1" w:styleId="BodyTextBold">
    <w:name w:val="Body Text Bold"/>
    <w:basedOn w:val="BodyText"/>
    <w:qFormat/>
    <w:rsid w:val="00913306"/>
    <w:rPr>
      <w:b/>
    </w:rPr>
  </w:style>
  <w:style w:type="character" w:styleId="Hyperlink">
    <w:name w:val="Hyperlink"/>
    <w:basedOn w:val="DefaultParagraphFont"/>
    <w:uiPriority w:val="99"/>
    <w:unhideWhenUsed/>
    <w:rsid w:val="00952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1216</Words>
  <Characters>7751</Characters>
  <Application>Microsoft Office Word</Application>
  <DocSecurity>0</DocSecurity>
  <Lines>267</Lines>
  <Paragraphs>166</Paragraphs>
  <ScaleCrop>false</ScaleCrop>
  <Company>Author-it Software Corporation Ltd.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UEECD0033 Produce products for carrying out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