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013C" w:rsidP="008F01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UEECD0029 Plan electrotechnology projects</w:t>
      </w:r>
      <w:r>
        <w:fldChar w:fldCharType="end"/>
      </w:r>
    </w:p>
    <w:p w:rsidR="008F013C" w:rsidP="008F013C">
      <w:pPr>
        <w:pStyle w:val="Version"/>
        <w:sectPr w:rsidSect="00B650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508C" w:rsidP="00B6508C">
      <w:pPr>
        <w:pStyle w:val="SuperHeading"/>
      </w:pPr>
      <w:r w:rsidRPr="00B6508C">
        <w:t>UEECD0029 Plan electrotechnology projects</w:t>
      </w:r>
    </w:p>
    <w:p w:rsidR="00000000" w:rsidRPr="00B6508C" w:rsidP="00B6508C">
      <w:pPr>
        <w:pStyle w:val="Heading1"/>
      </w:pPr>
      <w:bookmarkStart w:id="1" w:name="O_1076962"/>
      <w:bookmarkEnd w:id="1"/>
      <w:r w:rsidRPr="00B6508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50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08C" w:rsidP="00B6508C">
            <w:pPr>
              <w:pStyle w:val="BodyText"/>
            </w:pPr>
            <w:r w:rsidRPr="00B6508C">
              <w:t>Release 1. This is the first release of this unit of competency in the UEE Electrotechnology Training Package.</w:t>
            </w:r>
          </w:p>
        </w:tc>
      </w:tr>
    </w:tbl>
    <w:p w:rsidR="00000000" w:rsidRPr="00B6508C" w:rsidP="00B6508C">
      <w:pPr>
        <w:pStyle w:val="NoPaddingFontSize1"/>
      </w:pPr>
    </w:p>
    <w:p w:rsidR="00000000" w:rsidRPr="00B6508C" w:rsidP="00B6508C">
      <w:pPr>
        <w:pStyle w:val="AllowPageBreak"/>
      </w:pPr>
    </w:p>
    <w:p w:rsidR="00000000" w:rsidRPr="00B6508C" w:rsidP="00B6508C">
      <w:pPr>
        <w:pStyle w:val="Heading1"/>
      </w:pPr>
      <w:bookmarkStart w:id="2" w:name="O_1076963"/>
      <w:bookmarkEnd w:id="2"/>
      <w:r w:rsidRPr="00B6508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50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08C" w:rsidP="00B6508C">
            <w:pPr>
              <w:pStyle w:val="BodyText"/>
            </w:pPr>
            <w:r w:rsidRPr="00B6508C">
              <w:t>This unit involves the skills and knowledge required to plan an electrotechnology project.</w:t>
            </w:r>
          </w:p>
          <w:p w:rsidR="00000000" w:rsidRPr="00B6508C" w:rsidP="00B6508C">
            <w:pPr>
              <w:pStyle w:val="BodyText"/>
            </w:pPr>
            <w:r w:rsidRPr="00B6508C">
              <w:t>It includes determining, developing and obtaining approval for an electrotechnology project plan. It also includes establishing budgets, critical path analysis, developing workflow strategies and documenting the plan.</w:t>
            </w:r>
          </w:p>
          <w:p w:rsidR="00000000" w:rsidRPr="00B6508C" w:rsidP="00B6508C">
            <w:pPr>
              <w:pStyle w:val="BodyText"/>
            </w:pPr>
            <w:r w:rsidRPr="00B6508C">
              <w:t>No licensing, legislative or certifica</w:t>
            </w:r>
            <w:r w:rsidRPr="00B6508C">
              <w:t>tion requirements apply to this unit at the time of publication.</w:t>
            </w:r>
          </w:p>
        </w:tc>
      </w:tr>
    </w:tbl>
    <w:p w:rsidR="00000000" w:rsidRPr="00B6508C" w:rsidP="00B6508C">
      <w:pPr>
        <w:pStyle w:val="NoPaddingFontSize1"/>
      </w:pPr>
    </w:p>
    <w:p w:rsidR="00000000" w:rsidRPr="00B6508C" w:rsidP="00B6508C">
      <w:pPr>
        <w:pStyle w:val="AllowPageBreak"/>
      </w:pPr>
    </w:p>
    <w:p w:rsidR="00000000" w:rsidRPr="00B6508C" w:rsidP="00B6508C">
      <w:pPr>
        <w:pStyle w:val="Heading1"/>
      </w:pPr>
      <w:bookmarkStart w:id="3" w:name="O_1076964"/>
      <w:bookmarkEnd w:id="3"/>
      <w:r w:rsidRPr="00B6508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50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08C" w:rsidP="00B6508C">
            <w:pPr>
              <w:pStyle w:val="BodyText"/>
            </w:pPr>
            <w:r w:rsidRPr="00B6508C">
              <w:t>Not applicable</w:t>
            </w:r>
          </w:p>
        </w:tc>
      </w:tr>
    </w:tbl>
    <w:p w:rsidR="00000000" w:rsidRPr="00B6508C" w:rsidP="00B6508C">
      <w:pPr>
        <w:pStyle w:val="NoPaddingFontSize1"/>
      </w:pPr>
    </w:p>
    <w:p w:rsidR="00000000" w:rsidRPr="00B6508C" w:rsidP="00B6508C">
      <w:pPr>
        <w:pStyle w:val="AllowPageBreak"/>
      </w:pPr>
    </w:p>
    <w:p w:rsidR="00000000" w:rsidRPr="00B6508C" w:rsidP="00B6508C">
      <w:pPr>
        <w:pStyle w:val="Heading1"/>
      </w:pPr>
      <w:bookmarkStart w:id="4" w:name="O_1076965"/>
      <w:bookmarkEnd w:id="4"/>
      <w:r w:rsidRPr="00B6508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50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08C" w:rsidP="00B6508C">
            <w:pPr>
              <w:pStyle w:val="BodyText"/>
            </w:pPr>
            <w:r w:rsidRPr="00B6508C">
              <w:t>Cross Discipline</w:t>
            </w:r>
          </w:p>
        </w:tc>
      </w:tr>
    </w:tbl>
    <w:p w:rsidR="00000000" w:rsidRPr="00B6508C" w:rsidP="00B6508C">
      <w:pPr>
        <w:pStyle w:val="NoPaddingFontSize1"/>
      </w:pPr>
    </w:p>
    <w:p w:rsidR="00000000" w:rsidRPr="00B6508C" w:rsidP="00B6508C">
      <w:pPr>
        <w:pStyle w:val="AllowPageBreak"/>
      </w:pPr>
    </w:p>
    <w:p w:rsidR="00000000" w:rsidRPr="00B6508C" w:rsidP="00B6508C">
      <w:pPr>
        <w:pStyle w:val="Heading1"/>
      </w:pPr>
      <w:bookmarkStart w:id="5" w:name="O_1076966"/>
      <w:bookmarkEnd w:id="5"/>
      <w:r w:rsidRPr="00B6508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50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08C" w:rsidP="00B6508C">
            <w:pPr>
              <w:pStyle w:val="BodyText"/>
            </w:pPr>
            <w:r w:rsidRPr="00B6508C">
              <w:t>Electrotechnology</w:t>
            </w:r>
          </w:p>
        </w:tc>
      </w:tr>
    </w:tbl>
    <w:p w:rsidR="00000000" w:rsidRPr="00B6508C" w:rsidP="00B6508C">
      <w:pPr>
        <w:pStyle w:val="NoPaddingFontSize1"/>
      </w:pPr>
    </w:p>
    <w:p w:rsidR="00000000" w:rsidRPr="00B6508C" w:rsidP="00B6508C">
      <w:pPr>
        <w:pStyle w:val="AllowPageBreak"/>
      </w:pPr>
    </w:p>
    <w:p w:rsidR="00000000" w:rsidRPr="00B6508C" w:rsidP="00B6508C">
      <w:pPr>
        <w:pStyle w:val="Heading1"/>
      </w:pPr>
      <w:bookmarkStart w:id="6" w:name="O_1076967"/>
      <w:bookmarkEnd w:id="6"/>
      <w:r w:rsidRPr="00B6508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650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08C" w:rsidP="00B6508C">
            <w:pPr>
              <w:pStyle w:val="BodyText"/>
            </w:pPr>
            <w:r w:rsidRPr="00B6508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08C">
            <w:pPr>
              <w:pStyle w:val="BodyText"/>
              <w:rPr>
                <w:lang w:val="en-NZ"/>
              </w:rPr>
            </w:pPr>
            <w:r w:rsidRPr="00B6508C">
              <w:rPr>
                <w:rStyle w:val="SpecialBold"/>
              </w:rPr>
              <w:t>PERFORMANCE CRITERIA</w:t>
            </w:r>
          </w:p>
        </w:tc>
      </w:tr>
      <w:tr w:rsidTr="00B650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08C">
            <w:pPr>
              <w:pStyle w:val="BodyText"/>
              <w:rPr>
                <w:lang w:val="en-NZ"/>
              </w:rPr>
            </w:pPr>
            <w:r w:rsidRPr="00B6508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08C">
            <w:pPr>
              <w:pStyle w:val="BodyText"/>
              <w:rPr>
                <w:lang w:val="en-NZ"/>
              </w:rPr>
            </w:pPr>
            <w:r w:rsidRPr="00B6508C">
              <w:t>Performance criteria describe the performance needed to demonstrate achievement of the element.</w:t>
            </w:r>
          </w:p>
        </w:tc>
      </w:tr>
      <w:tr w:rsidTr="00B650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08C" w:rsidP="00B6508C">
            <w:pPr>
              <w:pStyle w:val="BodyText"/>
            </w:pPr>
            <w:r w:rsidRPr="00B6508C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08C" w:rsidP="00B6508C">
            <w:pPr>
              <w:pStyle w:val="BodyText"/>
            </w:pPr>
            <w:r w:rsidRPr="00B6508C">
              <w:rPr>
                <w:rStyle w:val="SpecialBold"/>
              </w:rPr>
              <w:t>Determine an electrotechnology project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08C">
            <w:pPr>
              <w:pStyle w:val="BodyText"/>
              <w:rPr>
                <w:lang w:val="en-NZ"/>
              </w:rPr>
            </w:pPr>
            <w:r w:rsidRPr="00B6508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08C">
            <w:pPr>
              <w:pStyle w:val="BodyText"/>
              <w:rPr>
                <w:lang w:val="en-NZ"/>
              </w:rPr>
            </w:pPr>
            <w:r w:rsidRPr="00B6508C">
              <w:t>Work health and safety (WHS)/occupational health and safety (OHS) procedures for relevant work area are identified and applied</w:t>
            </w:r>
          </w:p>
        </w:tc>
      </w:tr>
      <w:tr w:rsidTr="00B650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0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08C">
            <w:pPr>
              <w:pStyle w:val="BodyText"/>
              <w:rPr>
                <w:lang w:val="en-NZ"/>
              </w:rPr>
            </w:pPr>
            <w:r w:rsidRPr="00B6508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08C">
            <w:pPr>
              <w:pStyle w:val="BodyText"/>
              <w:rPr>
                <w:lang w:val="en-NZ"/>
              </w:rPr>
            </w:pPr>
            <w:r w:rsidRPr="00B6508C">
              <w:t>Techniques for project planning are reviewed and adopted in accordance with workplace policies and procedures</w:t>
            </w:r>
          </w:p>
        </w:tc>
      </w:tr>
      <w:tr w:rsidTr="00B650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0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08C">
            <w:pPr>
              <w:pStyle w:val="BodyText"/>
              <w:rPr>
                <w:lang w:val="en-NZ"/>
              </w:rPr>
            </w:pPr>
            <w:r w:rsidRPr="00B6508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08C">
            <w:pPr>
              <w:pStyle w:val="BodyText"/>
              <w:rPr>
                <w:lang w:val="en-NZ"/>
              </w:rPr>
            </w:pPr>
            <w:r w:rsidRPr="00B6508C">
              <w:t>Scope</w:t>
            </w:r>
            <w:r w:rsidRPr="00B6508C">
              <w:t xml:space="preserve"> of the project is determined from design brief, specifications and/or other relevant documentation and discussions with appropriate person/s</w:t>
            </w:r>
          </w:p>
        </w:tc>
      </w:tr>
      <w:tr w:rsidTr="00B650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08C" w:rsidP="00B6508C">
            <w:pPr>
              <w:pStyle w:val="BodyText"/>
            </w:pPr>
            <w:r w:rsidRPr="00B6508C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08C" w:rsidP="00B6508C">
            <w:pPr>
              <w:pStyle w:val="BodyText"/>
            </w:pPr>
            <w:r w:rsidRPr="00B6508C">
              <w:rPr>
                <w:rStyle w:val="SpecialBold"/>
              </w:rPr>
              <w:t>Develop project plan proposal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08C">
            <w:pPr>
              <w:pStyle w:val="BodyText"/>
              <w:rPr>
                <w:lang w:val="en-NZ"/>
              </w:rPr>
            </w:pPr>
            <w:r w:rsidRPr="00B6508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08C">
            <w:pPr>
              <w:pStyle w:val="BodyText"/>
              <w:rPr>
                <w:lang w:val="en-NZ"/>
              </w:rPr>
            </w:pPr>
            <w:r w:rsidRPr="00B6508C">
              <w:t>Plant, material, labour and other cost estimations are sought and obtained from appropriate person/s in accordance with workplace policies and procedures</w:t>
            </w:r>
          </w:p>
        </w:tc>
      </w:tr>
      <w:tr w:rsidTr="00B650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0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08C">
            <w:pPr>
              <w:pStyle w:val="BodyText"/>
              <w:rPr>
                <w:lang w:val="en-NZ"/>
              </w:rPr>
            </w:pPr>
            <w:r w:rsidRPr="00B6508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08C">
            <w:pPr>
              <w:pStyle w:val="BodyText"/>
              <w:rPr>
                <w:lang w:val="en-NZ"/>
              </w:rPr>
            </w:pPr>
            <w:r w:rsidRPr="00B6508C">
              <w:t>Project budget is determined from plant, material labour and other cost estimations in accordan</w:t>
            </w:r>
            <w:r w:rsidRPr="00B6508C">
              <w:t>ce with workplace policies and procedures</w:t>
            </w:r>
          </w:p>
        </w:tc>
      </w:tr>
      <w:tr w:rsidTr="00B650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0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08C">
            <w:pPr>
              <w:pStyle w:val="BodyText"/>
              <w:rPr>
                <w:lang w:val="en-NZ"/>
              </w:rPr>
            </w:pPr>
            <w:r w:rsidRPr="00B6508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08C">
            <w:pPr>
              <w:pStyle w:val="BodyText"/>
              <w:rPr>
                <w:lang w:val="en-NZ"/>
              </w:rPr>
            </w:pPr>
            <w:r w:rsidRPr="00B6508C">
              <w:t>Critical path analysis is applied to developing workflow strategies</w:t>
            </w:r>
          </w:p>
        </w:tc>
      </w:tr>
      <w:tr w:rsidTr="00B650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0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08C">
            <w:pPr>
              <w:pStyle w:val="BodyText"/>
              <w:rPr>
                <w:lang w:val="en-NZ"/>
              </w:rPr>
            </w:pPr>
            <w:r w:rsidRPr="00B6508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08C">
            <w:pPr>
              <w:pStyle w:val="BodyText"/>
              <w:rPr>
                <w:lang w:val="en-NZ"/>
              </w:rPr>
            </w:pPr>
            <w:r w:rsidRPr="00B6508C">
              <w:t>Sources and availability of materials and human resources required for the project are determined in accordance with workplace polic</w:t>
            </w:r>
            <w:r w:rsidRPr="00B6508C">
              <w:t>ies and procedures</w:t>
            </w:r>
          </w:p>
        </w:tc>
      </w:tr>
      <w:tr w:rsidTr="00B650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0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08C">
            <w:pPr>
              <w:pStyle w:val="BodyText"/>
              <w:rPr>
                <w:lang w:val="en-NZ"/>
              </w:rPr>
            </w:pPr>
            <w:r w:rsidRPr="00B6508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08C">
            <w:pPr>
              <w:pStyle w:val="BodyText"/>
              <w:rPr>
                <w:lang w:val="en-NZ"/>
              </w:rPr>
            </w:pPr>
            <w:r w:rsidRPr="00B6508C">
              <w:t>Risk management strategies are identified, assessed and applied in the project plan</w:t>
            </w:r>
          </w:p>
        </w:tc>
      </w:tr>
      <w:tr w:rsidTr="00B650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0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08C">
            <w:pPr>
              <w:pStyle w:val="BodyText"/>
              <w:rPr>
                <w:lang w:val="en-NZ"/>
              </w:rPr>
            </w:pPr>
            <w:r w:rsidRPr="00B6508C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08C">
            <w:pPr>
              <w:pStyle w:val="BodyText"/>
              <w:rPr>
                <w:lang w:val="en-NZ"/>
              </w:rPr>
            </w:pPr>
            <w:r w:rsidRPr="00B6508C">
              <w:t>Project plan is reviewed against all inputs and adjusted to rectify any anomalies</w:t>
            </w:r>
          </w:p>
        </w:tc>
      </w:tr>
      <w:tr w:rsidTr="00B650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0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08C">
            <w:pPr>
              <w:pStyle w:val="BodyText"/>
              <w:rPr>
                <w:lang w:val="en-NZ"/>
              </w:rPr>
            </w:pPr>
            <w:r w:rsidRPr="00B6508C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08C">
            <w:pPr>
              <w:pStyle w:val="BodyText"/>
              <w:rPr>
                <w:lang w:val="en-NZ"/>
              </w:rPr>
            </w:pPr>
            <w:r w:rsidRPr="00B6508C">
              <w:t>Project plan proposal is documented in accordance with workplace procedures</w:t>
            </w:r>
          </w:p>
        </w:tc>
      </w:tr>
      <w:tr w:rsidTr="00B650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08C" w:rsidP="00B6508C">
            <w:pPr>
              <w:pStyle w:val="BodyText"/>
            </w:pPr>
            <w:r w:rsidRPr="00B6508C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08C" w:rsidP="00B6508C">
            <w:pPr>
              <w:pStyle w:val="BodyText"/>
            </w:pPr>
            <w:r w:rsidRPr="00B6508C">
              <w:rPr>
                <w:rStyle w:val="SpecialBold"/>
              </w:rPr>
              <w:t>Obtain approval for project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08C">
            <w:pPr>
              <w:pStyle w:val="BodyText"/>
              <w:rPr>
                <w:lang w:val="en-NZ"/>
              </w:rPr>
            </w:pPr>
            <w:r w:rsidRPr="00B6508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08C">
            <w:pPr>
              <w:pStyle w:val="BodyText"/>
              <w:rPr>
                <w:lang w:val="en-NZ"/>
              </w:rPr>
            </w:pPr>
            <w:r w:rsidRPr="00B6508C">
              <w:t>Project plan is presented and discussed with appropriate person/s</w:t>
            </w:r>
          </w:p>
        </w:tc>
      </w:tr>
      <w:tr w:rsidTr="00B650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0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08C">
            <w:pPr>
              <w:pStyle w:val="BodyText"/>
              <w:rPr>
                <w:lang w:val="en-NZ"/>
              </w:rPr>
            </w:pPr>
            <w:r w:rsidRPr="00B6508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08C">
            <w:pPr>
              <w:pStyle w:val="BodyText"/>
              <w:rPr>
                <w:lang w:val="en-NZ"/>
              </w:rPr>
            </w:pPr>
            <w:r w:rsidRPr="00B6508C">
              <w:t>Alterations to the project plan resulting from presentation/d</w:t>
            </w:r>
            <w:r w:rsidRPr="00B6508C">
              <w:t>iscussion are negotiated with appropriate person/s in accordance with workplace policies and procedures</w:t>
            </w:r>
          </w:p>
        </w:tc>
      </w:tr>
      <w:tr w:rsidTr="00B650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08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08C">
            <w:pPr>
              <w:pStyle w:val="BodyText"/>
              <w:rPr>
                <w:lang w:val="en-NZ"/>
              </w:rPr>
            </w:pPr>
            <w:r w:rsidRPr="00B6508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08C" w:rsidP="00B6508C">
            <w:pPr>
              <w:pStyle w:val="BodyText"/>
            </w:pPr>
            <w:r w:rsidRPr="00B6508C">
              <w:t>Final project plan is documented and approval obtained from appropriate person/s</w:t>
            </w:r>
          </w:p>
        </w:tc>
      </w:tr>
    </w:tbl>
    <w:p w:rsidR="00000000" w:rsidRPr="00B6508C" w:rsidP="00B6508C">
      <w:pPr>
        <w:pStyle w:val="NoPaddingFontSize1"/>
      </w:pPr>
    </w:p>
    <w:p w:rsidR="00000000" w:rsidRPr="00B6508C" w:rsidP="00B6508C">
      <w:pPr>
        <w:pStyle w:val="AllowPageBreak"/>
      </w:pPr>
    </w:p>
    <w:p w:rsidR="00000000" w:rsidRPr="00B6508C" w:rsidP="00B6508C">
      <w:pPr>
        <w:pStyle w:val="Heading1"/>
      </w:pPr>
      <w:bookmarkStart w:id="7" w:name="O_1076968"/>
      <w:bookmarkEnd w:id="7"/>
      <w:r w:rsidRPr="00B6508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50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08C" w:rsidP="00B6508C">
            <w:pPr>
              <w:pStyle w:val="BodyText"/>
            </w:pPr>
            <w:r w:rsidRPr="00B6508C">
              <w:t>Foundation skills essenti</w:t>
            </w:r>
            <w:r w:rsidRPr="00B6508C">
              <w:t>al to performance are explicit in the performance criteria of this unit of competency.</w:t>
            </w:r>
          </w:p>
        </w:tc>
      </w:tr>
    </w:tbl>
    <w:p w:rsidR="00000000" w:rsidRPr="00B6508C" w:rsidP="00B6508C">
      <w:pPr>
        <w:pStyle w:val="NoPaddingFontSize1"/>
      </w:pPr>
    </w:p>
    <w:p w:rsidR="00000000" w:rsidRPr="00B6508C" w:rsidP="00B6508C">
      <w:pPr>
        <w:pStyle w:val="AllowPageBreak"/>
      </w:pPr>
    </w:p>
    <w:p w:rsidR="00000000" w:rsidRPr="00B6508C" w:rsidP="00B6508C">
      <w:pPr>
        <w:pStyle w:val="Heading1"/>
      </w:pPr>
      <w:bookmarkStart w:id="8" w:name="O_1076969"/>
      <w:bookmarkEnd w:id="8"/>
      <w:r w:rsidRPr="00B6508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B650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08C" w:rsidP="00B6508C">
            <w:pPr>
              <w:pStyle w:val="BodyText"/>
            </w:pPr>
            <w:r w:rsidRPr="00B6508C">
              <w:t xml:space="preserve">Range is restricted to essential operating conditions and any other variables essential to the work </w:t>
            </w:r>
            <w:r w:rsidRPr="00B6508C">
              <w:t>environment.</w:t>
            </w:r>
          </w:p>
          <w:p w:rsidR="00000000" w:rsidP="00B6508C">
            <w:pPr>
              <w:pStyle w:val="BodyText"/>
              <w:rPr>
                <w:lang w:val="en-NZ"/>
              </w:rPr>
            </w:pPr>
            <w:r w:rsidRPr="00B6508C">
              <w:t>Non-essential c</w:t>
            </w:r>
            <w:r w:rsidRPr="00B6508C">
              <w:t>onditions may be found in the UEE Electrotechnology Training Package Companion Volume Implementation Guide.</w:t>
            </w:r>
          </w:p>
        </w:tc>
      </w:tr>
      <w:tr w:rsidTr="00B650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08C">
            <w:pPr>
              <w:pStyle w:val="BodyText"/>
              <w:rPr>
                <w:lang w:val="en-NZ"/>
              </w:rPr>
            </w:pPr>
            <w:r w:rsidRPr="00B6508C">
              <w:t>Planning an electrotechnology project must include at least one of the following disciplines: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08C" w:rsidP="00B6508C">
            <w:pPr>
              <w:pStyle w:val="ListBullet"/>
            </w:pPr>
            <w:r w:rsidRPr="00B6508C">
              <w:t>automation technologies</w:t>
            </w:r>
          </w:p>
          <w:p w:rsidR="00000000" w:rsidRPr="00B6508C" w:rsidP="00B6508C">
            <w:pPr>
              <w:pStyle w:val="ListBullet"/>
            </w:pPr>
            <w:r w:rsidRPr="00B6508C">
              <w:t>computers</w:t>
            </w:r>
          </w:p>
          <w:p w:rsidR="00000000" w:rsidRPr="00B6508C" w:rsidP="00B6508C">
            <w:pPr>
              <w:pStyle w:val="ListBullet"/>
            </w:pPr>
            <w:r w:rsidRPr="00B6508C">
              <w:t>data communications</w:t>
            </w:r>
          </w:p>
          <w:p w:rsidR="00000000" w:rsidRPr="00B6508C" w:rsidP="00B6508C">
            <w:pPr>
              <w:pStyle w:val="ListBullet"/>
            </w:pPr>
            <w:r w:rsidRPr="00B6508C">
              <w:t>electrical</w:t>
            </w:r>
          </w:p>
          <w:p w:rsidR="00000000" w:rsidRPr="00B6508C" w:rsidP="00B6508C">
            <w:pPr>
              <w:pStyle w:val="ListBullet"/>
            </w:pPr>
            <w:r w:rsidRPr="00B6508C">
              <w:t>electrical machines</w:t>
            </w:r>
          </w:p>
          <w:p w:rsidR="00000000" w:rsidRPr="00B6508C" w:rsidP="00B6508C">
            <w:pPr>
              <w:pStyle w:val="ListBullet"/>
            </w:pPr>
            <w:r w:rsidRPr="00B6508C">
              <w:t>electronics</w:t>
            </w:r>
          </w:p>
          <w:p w:rsidR="00000000" w:rsidRPr="00B6508C" w:rsidP="00B6508C">
            <w:pPr>
              <w:pStyle w:val="ListBullet"/>
            </w:pPr>
            <w:r w:rsidRPr="00B6508C">
              <w:t>fire protection</w:t>
            </w:r>
          </w:p>
          <w:p w:rsidR="00000000" w:rsidRPr="00B6508C" w:rsidP="00B6508C">
            <w:pPr>
              <w:pStyle w:val="ListBullet"/>
            </w:pPr>
            <w:r w:rsidRPr="00B6508C">
              <w:t>instrumentation</w:t>
            </w:r>
          </w:p>
          <w:p w:rsidR="00000000" w:rsidRPr="00B6508C" w:rsidP="00B6508C">
            <w:pPr>
              <w:pStyle w:val="ListBullet"/>
            </w:pPr>
            <w:r w:rsidRPr="00B6508C">
              <w:t>refrigeration and air conditioning</w:t>
            </w:r>
          </w:p>
          <w:p w:rsidR="00000000" w:rsidRPr="00B6508C" w:rsidP="00B6508C">
            <w:pPr>
              <w:pStyle w:val="ListBullet"/>
            </w:pPr>
            <w:r w:rsidRPr="00B6508C">
              <w:t>renewable/sustainable energy</w:t>
            </w:r>
          </w:p>
          <w:p w:rsidR="00000000" w:rsidP="00B6508C">
            <w:pPr>
              <w:pStyle w:val="ListBullet"/>
              <w:rPr>
                <w:lang w:val="en-NZ"/>
              </w:rPr>
            </w:pPr>
            <w:r w:rsidRPr="00B6508C">
              <w:t>security technology</w:t>
            </w:r>
          </w:p>
        </w:tc>
      </w:tr>
      <w:tr w:rsidTr="00B650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08C">
            <w:pPr>
              <w:pStyle w:val="BodyText"/>
              <w:rPr>
                <w:lang w:val="en-NZ"/>
              </w:rPr>
            </w:pPr>
            <w:r w:rsidRPr="00B6508C">
              <w:t>Electrotechnology project cost must exceed: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08C" w:rsidP="00B6508C">
            <w:pPr>
              <w:pStyle w:val="ListBullet"/>
            </w:pPr>
            <w:r w:rsidRPr="00B6508C">
              <w:t>one hundred thousand Australian dollars ($AUD100,000)</w:t>
            </w:r>
          </w:p>
        </w:tc>
      </w:tr>
    </w:tbl>
    <w:p w:rsidR="00000000" w:rsidRPr="00B6508C" w:rsidP="00B6508C">
      <w:pPr>
        <w:pStyle w:val="NoPaddingFontSize1"/>
      </w:pPr>
    </w:p>
    <w:p w:rsidR="00000000" w:rsidRPr="00B6508C" w:rsidP="00B6508C">
      <w:pPr>
        <w:pStyle w:val="AllowPageBreak"/>
      </w:pPr>
    </w:p>
    <w:p w:rsidR="00000000" w:rsidRPr="00B6508C" w:rsidP="00B6508C">
      <w:pPr>
        <w:pStyle w:val="Heading1"/>
      </w:pPr>
      <w:bookmarkStart w:id="9" w:name="O_1076970"/>
      <w:bookmarkEnd w:id="9"/>
      <w:r w:rsidRPr="00B6508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50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08C" w:rsidP="00B6508C">
            <w:pPr>
              <w:pStyle w:val="BodyText"/>
            </w:pPr>
            <w:r w:rsidRPr="00B6508C">
              <w:t>This unit replaces and is equivalent to UEENEEE013B Plan electrotechnology projects.</w:t>
            </w:r>
          </w:p>
        </w:tc>
      </w:tr>
    </w:tbl>
    <w:p w:rsidR="00000000" w:rsidRPr="00B6508C" w:rsidP="00B6508C">
      <w:pPr>
        <w:pStyle w:val="NoPaddingFontSize1"/>
      </w:pPr>
    </w:p>
    <w:p w:rsidR="00000000" w:rsidRPr="00B6508C" w:rsidP="00B6508C">
      <w:pPr>
        <w:pStyle w:val="AllowPageBreak"/>
      </w:pPr>
    </w:p>
    <w:p w:rsidR="00000000" w:rsidRPr="00B6508C" w:rsidP="00B6508C">
      <w:pPr>
        <w:pStyle w:val="Heading1"/>
      </w:pPr>
      <w:bookmarkStart w:id="10" w:name="O_1076977"/>
      <w:bookmarkEnd w:id="10"/>
      <w:r w:rsidRPr="00B6508C">
        <w:t>Links</w:t>
      </w:r>
    </w:p>
    <w:p w:rsidR="00000000" w:rsidRPr="00B6508C" w:rsidP="008F013C">
      <w:pPr>
        <w:pStyle w:val="BodyText"/>
      </w:pPr>
      <w:r w:rsidRPr="00B6508C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BD6E1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B6508C" w:rsidP="00B6508C"/>
    <w:sectPr w:rsidSect="00B650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0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08C" w:rsidRPr="008F013C" w:rsidP="008F01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0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13C" w:rsidP="00B650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013C" w:rsidP="00B650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F013C" w:rsidP="00B650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0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1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508C" w:rsidRPr="008F013C" w:rsidP="008F01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0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13C" w:rsidRPr="002D2AF8" w:rsidP="00B650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UEECD0029 Plan electrotechnology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8F013C" w:rsidP="00B650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5C63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C00F4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50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50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50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50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50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50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50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50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50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50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50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508C"/>
  </w:style>
  <w:style w:type="character" w:customStyle="1" w:styleId="Heading1Char">
    <w:name w:val="Heading 1 Char"/>
    <w:basedOn w:val="DefaultParagraphFont"/>
    <w:link w:val="Heading1"/>
    <w:rsid w:val="00B650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50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50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508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508C"/>
    <w:rPr>
      <w:b/>
      <w:spacing w:val="0"/>
    </w:rPr>
  </w:style>
  <w:style w:type="paragraph" w:customStyle="1" w:styleId="SuperHeading">
    <w:name w:val="SuperHeading"/>
    <w:basedOn w:val="Normal"/>
    <w:rsid w:val="00B650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50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650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50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50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50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50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50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50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50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50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50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50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50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50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50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50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50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50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50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50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50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50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50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50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50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50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50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50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50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50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50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50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50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50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508C"/>
    <w:rPr>
      <w:i/>
    </w:rPr>
  </w:style>
  <w:style w:type="paragraph" w:styleId="Caption">
    <w:name w:val="caption"/>
    <w:basedOn w:val="BodyText"/>
    <w:next w:val="Normal"/>
    <w:qFormat/>
    <w:rsid w:val="00B650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50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50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508C"/>
  </w:style>
  <w:style w:type="paragraph" w:styleId="TableofFigures">
    <w:name w:val="table of figures"/>
    <w:basedOn w:val="Normal"/>
    <w:next w:val="Normal"/>
    <w:semiHidden/>
    <w:rsid w:val="00B650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50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508C"/>
    <w:rPr>
      <w:rFonts w:ascii="Wingdings" w:hAnsi="Wingdings"/>
    </w:rPr>
  </w:style>
  <w:style w:type="paragraph" w:customStyle="1" w:styleId="TableHeading">
    <w:name w:val="Table Heading"/>
    <w:basedOn w:val="HeadingBase"/>
    <w:rsid w:val="00B650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508C"/>
    <w:rPr>
      <w:color w:val="0033CC"/>
      <w:u w:val="none"/>
    </w:rPr>
  </w:style>
  <w:style w:type="paragraph" w:customStyle="1" w:styleId="BodyTextRight">
    <w:name w:val="Body Text Right"/>
    <w:basedOn w:val="BodyText"/>
    <w:rsid w:val="00B650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50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50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50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50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50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508C"/>
    <w:rPr>
      <w:sz w:val="32"/>
    </w:rPr>
  </w:style>
  <w:style w:type="paragraph" w:customStyle="1" w:styleId="HeadingProcedure">
    <w:name w:val="Heading Procedure"/>
    <w:basedOn w:val="HeadingBase"/>
    <w:next w:val="Normal"/>
    <w:rsid w:val="00B650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508C"/>
    <w:pPr>
      <w:spacing w:before="60" w:after="60"/>
    </w:pPr>
  </w:style>
  <w:style w:type="paragraph" w:styleId="ListContinue">
    <w:name w:val="List Continue"/>
    <w:basedOn w:val="List"/>
    <w:rsid w:val="00B6508C"/>
    <w:pPr>
      <w:ind w:firstLine="0"/>
    </w:pPr>
  </w:style>
  <w:style w:type="paragraph" w:customStyle="1" w:styleId="ListNote">
    <w:name w:val="List Note"/>
    <w:basedOn w:val="List"/>
    <w:rsid w:val="00B650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50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50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508C"/>
    <w:rPr>
      <w:rFonts w:ascii="Courier New" w:hAnsi="Courier New"/>
    </w:rPr>
  </w:style>
  <w:style w:type="paragraph" w:customStyle="1" w:styleId="NoteBullet">
    <w:name w:val="Note Bullet"/>
    <w:basedOn w:val="Note"/>
    <w:rsid w:val="00B650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50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50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50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50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50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50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508C"/>
    <w:rPr>
      <w:b/>
      <w:smallCaps/>
    </w:rPr>
  </w:style>
  <w:style w:type="paragraph" w:customStyle="1" w:styleId="TableListNumber">
    <w:name w:val="Table List Number"/>
    <w:basedOn w:val="ListNumber"/>
    <w:rsid w:val="00B650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50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508C"/>
    <w:pPr>
      <w:numPr>
        <w:numId w:val="8"/>
      </w:numPr>
    </w:pPr>
  </w:style>
  <w:style w:type="paragraph" w:customStyle="1" w:styleId="ListAlpha2">
    <w:name w:val="List Alpha 2"/>
    <w:basedOn w:val="List2"/>
    <w:rsid w:val="00B6508C"/>
    <w:pPr>
      <w:numPr>
        <w:numId w:val="7"/>
      </w:numPr>
    </w:pPr>
  </w:style>
  <w:style w:type="paragraph" w:styleId="List2">
    <w:name w:val="List 2"/>
    <w:basedOn w:val="BodyText"/>
    <w:rsid w:val="00B650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50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50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50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50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50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508C"/>
    <w:pPr>
      <w:numPr>
        <w:numId w:val="3"/>
      </w:numPr>
    </w:pPr>
  </w:style>
  <w:style w:type="paragraph" w:styleId="ListContinue2">
    <w:name w:val="List Continue 2"/>
    <w:basedOn w:val="List2"/>
    <w:rsid w:val="00B6508C"/>
    <w:pPr>
      <w:ind w:firstLine="0"/>
    </w:pPr>
  </w:style>
  <w:style w:type="paragraph" w:styleId="ListContinue3">
    <w:name w:val="List Continue 3"/>
    <w:basedOn w:val="List3"/>
    <w:rsid w:val="00B6508C"/>
    <w:pPr>
      <w:ind w:left="1021" w:firstLine="0"/>
    </w:pPr>
  </w:style>
  <w:style w:type="paragraph" w:styleId="ListContinue4">
    <w:name w:val="List Continue 4"/>
    <w:basedOn w:val="List4"/>
    <w:rsid w:val="00B6508C"/>
    <w:pPr>
      <w:ind w:firstLine="0"/>
    </w:pPr>
  </w:style>
  <w:style w:type="paragraph" w:styleId="ListContinue5">
    <w:name w:val="List Continue 5"/>
    <w:basedOn w:val="List5"/>
    <w:rsid w:val="00B6508C"/>
    <w:pPr>
      <w:ind w:firstLine="0"/>
    </w:pPr>
  </w:style>
  <w:style w:type="paragraph" w:styleId="ListNumber3">
    <w:name w:val="List Number 3"/>
    <w:basedOn w:val="List3"/>
    <w:rsid w:val="00B6508C"/>
    <w:pPr>
      <w:numPr>
        <w:numId w:val="4"/>
      </w:numPr>
    </w:pPr>
  </w:style>
  <w:style w:type="paragraph" w:styleId="ListNumber4">
    <w:name w:val="List Number 4"/>
    <w:basedOn w:val="List4"/>
    <w:rsid w:val="00B6508C"/>
    <w:pPr>
      <w:numPr>
        <w:numId w:val="5"/>
      </w:numPr>
    </w:pPr>
  </w:style>
  <w:style w:type="paragraph" w:styleId="ListNumber5">
    <w:name w:val="List Number 5"/>
    <w:basedOn w:val="List5"/>
    <w:rsid w:val="00B6508C"/>
    <w:pPr>
      <w:numPr>
        <w:numId w:val="6"/>
      </w:numPr>
    </w:pPr>
  </w:style>
  <w:style w:type="paragraph" w:styleId="BlockText">
    <w:name w:val="Block Text"/>
    <w:basedOn w:val="Normal"/>
    <w:rsid w:val="00B650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50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508C"/>
    <w:rPr>
      <w:sz w:val="16"/>
      <w:vertAlign w:val="superscript"/>
    </w:rPr>
  </w:style>
  <w:style w:type="character" w:customStyle="1" w:styleId="Symbols">
    <w:name w:val="Symbols"/>
    <w:basedOn w:val="DefaultParagraphFont"/>
    <w:rsid w:val="00B6508C"/>
    <w:rPr>
      <w:rFonts w:ascii="Symbol" w:hAnsi="Symbol"/>
    </w:rPr>
  </w:style>
  <w:style w:type="character" w:customStyle="1" w:styleId="MenuOptions">
    <w:name w:val="Menu Options"/>
    <w:basedOn w:val="DefaultParagraphFont"/>
    <w:rsid w:val="00B650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508C"/>
    <w:rPr>
      <w:b/>
    </w:rPr>
  </w:style>
  <w:style w:type="character" w:customStyle="1" w:styleId="Underlined">
    <w:name w:val="Underlined"/>
    <w:basedOn w:val="DefaultParagraphFont"/>
    <w:rsid w:val="00B6508C"/>
    <w:rPr>
      <w:u w:val="single"/>
    </w:rPr>
  </w:style>
  <w:style w:type="paragraph" w:customStyle="1" w:styleId="TableBodyTextRight">
    <w:name w:val="Table Body Text Right"/>
    <w:basedOn w:val="TableBodyText"/>
    <w:rsid w:val="00B650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508C"/>
    <w:rPr>
      <w:sz w:val="18"/>
    </w:rPr>
  </w:style>
  <w:style w:type="paragraph" w:customStyle="1" w:styleId="BodySmallRight">
    <w:name w:val="Body Small Right"/>
    <w:basedOn w:val="BodyTextRight"/>
    <w:rsid w:val="00B6508C"/>
    <w:rPr>
      <w:sz w:val="18"/>
      <w:szCs w:val="18"/>
    </w:rPr>
  </w:style>
  <w:style w:type="paragraph" w:customStyle="1" w:styleId="MarginEdition">
    <w:name w:val="Margin Edition"/>
    <w:basedOn w:val="MarginNote"/>
    <w:rsid w:val="00B650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508C"/>
    <w:rPr>
      <w:sz w:val="2"/>
      <w:szCs w:val="2"/>
    </w:rPr>
  </w:style>
  <w:style w:type="character" w:customStyle="1" w:styleId="Small">
    <w:name w:val="Small"/>
    <w:basedOn w:val="DefaultParagraphFont"/>
    <w:rsid w:val="00B6508C"/>
    <w:rPr>
      <w:sz w:val="16"/>
    </w:rPr>
  </w:style>
  <w:style w:type="paragraph" w:customStyle="1" w:styleId="WideTable">
    <w:name w:val="Wide Table"/>
    <w:basedOn w:val="Normal"/>
    <w:rsid w:val="00B650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508C"/>
  </w:style>
  <w:style w:type="paragraph" w:styleId="Quote">
    <w:name w:val="Quote"/>
    <w:basedOn w:val="Heading1"/>
    <w:link w:val="QuoteChar"/>
    <w:qFormat/>
    <w:rsid w:val="00B650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50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508C"/>
    <w:pPr>
      <w:pageBreakBefore/>
    </w:pPr>
  </w:style>
  <w:style w:type="paragraph" w:customStyle="1" w:styleId="Border">
    <w:name w:val="Border"/>
    <w:basedOn w:val="Normal"/>
    <w:qFormat/>
    <w:rsid w:val="00B650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50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50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50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50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50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50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50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50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508C"/>
    <w:rPr>
      <w:u w:val="single"/>
    </w:rPr>
  </w:style>
  <w:style w:type="character" w:customStyle="1" w:styleId="BoldandItalics">
    <w:name w:val="Bold and Italics"/>
    <w:qFormat/>
    <w:rsid w:val="00B6508C"/>
    <w:rPr>
      <w:b/>
      <w:i/>
      <w:u w:val="none"/>
    </w:rPr>
  </w:style>
  <w:style w:type="paragraph" w:styleId="BalloonText">
    <w:name w:val="Balloon Text"/>
    <w:basedOn w:val="Normal"/>
    <w:link w:val="BalloonTextChar"/>
    <w:rsid w:val="00B650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50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50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50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50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50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508C"/>
    <w:pPr>
      <w:spacing w:before="0" w:after="0"/>
    </w:pPr>
  </w:style>
  <w:style w:type="paragraph" w:customStyle="1" w:styleId="BodyTextBold">
    <w:name w:val="Body Text Bold"/>
    <w:basedOn w:val="BodyText"/>
    <w:qFormat/>
    <w:rsid w:val="00B6508C"/>
    <w:rPr>
      <w:b/>
    </w:rPr>
  </w:style>
  <w:style w:type="character" w:styleId="Hyperlink">
    <w:name w:val="Hyperlink"/>
    <w:basedOn w:val="DefaultParagraphFont"/>
    <w:uiPriority w:val="99"/>
    <w:unhideWhenUsed/>
    <w:rsid w:val="008F01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497</Words>
  <Characters>3352</Characters>
  <Application>Microsoft Office Word</Application>
  <DocSecurity>0</DocSecurity>
  <Lines>167</Lines>
  <Paragraphs>89</Paragraphs>
  <ScaleCrop>false</ScaleCrop>
  <Company>Author-it Software Corporation Ltd.</Company>
  <LinksUpToDate>false</LinksUpToDate>
  <CharactersWithSpaces>3760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UEECD0029 Plan electrotechnology projects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2024-11-29T00:45:00Z</dcterms:created>
  <dcterms:modified xsi:type="dcterms:W3CDTF">2024-11-29T00:45:00Z</dcterms:modified>
</cp:coreProperties>
</file>