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E5B" w:rsidP="00AC7E5B">
      <w:pPr>
        <w:pStyle w:val="Title"/>
      </w:pPr>
      <w:r>
        <w:fldChar w:fldCharType="begin"/>
      </w:r>
      <w:r>
        <w:instrText xml:space="preserve"> TITLE   \* MERGEFORMAT </w:instrText>
      </w:r>
      <w:r>
        <w:fldChar w:fldCharType="separate"/>
      </w:r>
      <w:r>
        <w:t>Assessment Requirements for UEECD0029 Plan electrotechnology projects</w:t>
      </w:r>
      <w:r>
        <w:fldChar w:fldCharType="end"/>
      </w:r>
    </w:p>
    <w:p w:rsidR="00AC7E5B" w:rsidP="00AC7E5B">
      <w:pPr>
        <w:pStyle w:val="Version"/>
        <w:sectPr w:rsidSect="003A67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797" w:rsidP="003A6797">
      <w:pPr>
        <w:pStyle w:val="SuperHeading"/>
      </w:pPr>
      <w:r w:rsidRPr="003A6797">
        <w:t>Assessment Requirements for UEECD0029 Plan electrotechnology projects</w:t>
      </w:r>
    </w:p>
    <w:p w:rsidR="00000000" w:rsidRPr="003A6797" w:rsidP="003A6797">
      <w:pPr>
        <w:pStyle w:val="Heading1"/>
      </w:pPr>
      <w:bookmarkStart w:id="1" w:name="O_1076972"/>
      <w:bookmarkEnd w:id="1"/>
      <w:r w:rsidRPr="003A6797">
        <w:t>Modification History</w:t>
      </w:r>
    </w:p>
    <w:tbl>
      <w:tblPr>
        <w:tblW w:w="9497" w:type="dxa"/>
        <w:tblLayout w:type="fixed"/>
        <w:tblCellMar>
          <w:left w:w="62" w:type="dxa"/>
          <w:right w:w="62" w:type="dxa"/>
        </w:tblCellMar>
        <w:tblLook w:val="0000"/>
      </w:tblPr>
      <w:tblGrid>
        <w:gridCol w:w="9497"/>
      </w:tblGrid>
      <w:tr w:rsidTr="003A6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797" w:rsidP="003A6797">
            <w:pPr>
              <w:pStyle w:val="BodyText"/>
            </w:pPr>
            <w:r w:rsidRPr="003A6797">
              <w:t>Release 1. This is the first release of this unit of competency in the UEE Electrotechnology Training Package.</w:t>
            </w:r>
          </w:p>
        </w:tc>
      </w:tr>
    </w:tbl>
    <w:p w:rsidR="00000000" w:rsidRPr="003A6797" w:rsidP="003A6797">
      <w:pPr>
        <w:pStyle w:val="NoPaddingFontSize1"/>
      </w:pPr>
    </w:p>
    <w:p w:rsidR="00000000" w:rsidRPr="003A6797" w:rsidP="003A6797">
      <w:pPr>
        <w:pStyle w:val="AllowPageBreak"/>
      </w:pPr>
    </w:p>
    <w:p w:rsidR="00000000" w:rsidRPr="003A6797" w:rsidP="003A6797">
      <w:pPr>
        <w:pStyle w:val="Heading1"/>
      </w:pPr>
      <w:bookmarkStart w:id="2" w:name="O_1076973"/>
      <w:bookmarkEnd w:id="2"/>
      <w:r w:rsidRPr="003A6797">
        <w:t>Performance Evidence</w:t>
      </w:r>
    </w:p>
    <w:tbl>
      <w:tblPr>
        <w:tblW w:w="9497" w:type="dxa"/>
        <w:tblLayout w:type="fixed"/>
        <w:tblCellMar>
          <w:left w:w="62" w:type="dxa"/>
          <w:right w:w="62" w:type="dxa"/>
        </w:tblCellMar>
        <w:tblLook w:val="0000"/>
      </w:tblPr>
      <w:tblGrid>
        <w:gridCol w:w="9497"/>
      </w:tblGrid>
      <w:tr w:rsidTr="003A6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6797">
            <w:pPr>
              <w:pStyle w:val="BodyText"/>
              <w:rPr>
                <w:lang w:val="en-NZ"/>
              </w:rPr>
            </w:pPr>
            <w:r w:rsidRPr="003A6797">
              <w:t>Evidence required to demonstrate competence in this unit must be relevant to and satisfy all of the requirements of the elements, performance criteria and range of conditions on at least one occasion and include:</w:t>
            </w:r>
          </w:p>
        </w:tc>
      </w:tr>
      <w:tr w:rsidTr="003A6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797" w:rsidP="003A6797">
            <w:pPr>
              <w:pStyle w:val="ListBullet"/>
            </w:pPr>
            <w:r w:rsidRPr="003A6797">
              <w:t>determining the proj</w:t>
            </w:r>
            <w:r w:rsidRPr="003A6797">
              <w:t>ect requirements accurately</w:t>
            </w:r>
          </w:p>
          <w:p w:rsidR="00000000" w:rsidRPr="003A6797" w:rsidP="003A6797">
            <w:pPr>
              <w:pStyle w:val="ListBullet"/>
            </w:pPr>
            <w:r w:rsidRPr="003A6797">
              <w:t>establishing a project budget</w:t>
            </w:r>
          </w:p>
          <w:p w:rsidR="00000000" w:rsidRPr="003A6797" w:rsidP="003A6797">
            <w:pPr>
              <w:pStyle w:val="ListBullet"/>
            </w:pPr>
            <w:r w:rsidRPr="003A6797">
              <w:t>developing effective workflow strategies</w:t>
            </w:r>
          </w:p>
          <w:p w:rsidR="00000000" w:rsidRPr="003A6797" w:rsidP="003A6797">
            <w:pPr>
              <w:pStyle w:val="ListBullet"/>
            </w:pPr>
            <w:r w:rsidRPr="003A6797">
              <w:t>documenting project plan proposal</w:t>
            </w:r>
          </w:p>
          <w:p w:rsidR="00000000" w:rsidRPr="003A6797" w:rsidP="003A6797">
            <w:pPr>
              <w:pStyle w:val="ListBullet"/>
            </w:pPr>
            <w:r w:rsidRPr="003A6797">
              <w:t>negotiating alterations to the proposed project plan successfully</w:t>
            </w:r>
          </w:p>
          <w:p w:rsidR="00000000" w:rsidRPr="003A6797" w:rsidP="003A6797">
            <w:pPr>
              <w:pStyle w:val="ListBullet"/>
            </w:pPr>
            <w:r w:rsidRPr="003A6797">
              <w:t>obtaining approval of the final plan</w:t>
            </w:r>
          </w:p>
          <w:p w:rsidR="00000000" w:rsidRPr="003A6797" w:rsidP="003A6797">
            <w:pPr>
              <w:pStyle w:val="ListBullet"/>
            </w:pPr>
            <w:r w:rsidRPr="003A6797">
              <w:t>dealing with unplanned events</w:t>
            </w:r>
          </w:p>
          <w:p w:rsidR="00000000" w:rsidRPr="003A6797" w:rsidP="003A6797">
            <w:pPr>
              <w:pStyle w:val="ListBullet"/>
            </w:pPr>
            <w:r w:rsidRPr="003A6797">
              <w:t>accessing, interpreting and applying workplace policies and procedures</w:t>
            </w:r>
          </w:p>
          <w:p w:rsidR="00000000" w:rsidRPr="003A6797" w:rsidP="003A6797">
            <w:pPr>
              <w:pStyle w:val="ListBullet"/>
            </w:pPr>
            <w:r w:rsidRPr="003A6797">
              <w:t xml:space="preserve">applying relevant work health and safety (WHS)/occupational health and safety (OHS) requirements and workplace procedures and practices, including the use </w:t>
            </w:r>
            <w:r w:rsidRPr="003A6797">
              <w:t>of risk control measures</w:t>
            </w:r>
          </w:p>
          <w:p w:rsidR="00000000" w:rsidRPr="003A6797" w:rsidP="003A6797">
            <w:pPr>
              <w:pStyle w:val="ListBullet"/>
            </w:pPr>
            <w:r w:rsidRPr="003A6797">
              <w:t>identifying and applying project risk management strategies</w:t>
            </w:r>
          </w:p>
          <w:p w:rsidR="00000000" w:rsidRPr="003A6797" w:rsidP="003A6797">
            <w:pPr>
              <w:pStyle w:val="ListBullet"/>
            </w:pPr>
            <w:r w:rsidRPr="003A6797">
              <w:t>planning electrotechnology projects.</w:t>
            </w:r>
          </w:p>
        </w:tc>
      </w:tr>
    </w:tbl>
    <w:p w:rsidR="00000000" w:rsidRPr="003A6797" w:rsidP="003A6797">
      <w:pPr>
        <w:pStyle w:val="NoPaddingFontSize1"/>
      </w:pPr>
    </w:p>
    <w:p w:rsidR="00000000" w:rsidRPr="003A6797" w:rsidP="003A6797">
      <w:pPr>
        <w:pStyle w:val="AllowPageBreak"/>
      </w:pPr>
    </w:p>
    <w:p w:rsidR="00000000" w:rsidRPr="003A6797" w:rsidP="003A6797">
      <w:pPr>
        <w:pStyle w:val="Heading1"/>
      </w:pPr>
      <w:bookmarkStart w:id="3" w:name="O_1076974"/>
      <w:bookmarkEnd w:id="3"/>
      <w:r w:rsidRPr="003A6797">
        <w:t>Knowledge Evidence</w:t>
      </w:r>
    </w:p>
    <w:tbl>
      <w:tblPr>
        <w:tblW w:w="9497" w:type="dxa"/>
        <w:tblLayout w:type="fixed"/>
        <w:tblCellMar>
          <w:left w:w="62" w:type="dxa"/>
          <w:right w:w="62" w:type="dxa"/>
        </w:tblCellMar>
        <w:tblLook w:val="0000"/>
      </w:tblPr>
      <w:tblGrid>
        <w:gridCol w:w="9497"/>
      </w:tblGrid>
      <w:tr w:rsidTr="003A6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6797">
            <w:pPr>
              <w:pStyle w:val="BodyText"/>
              <w:rPr>
                <w:lang w:val="en-NZ"/>
              </w:rPr>
            </w:pPr>
            <w:r w:rsidRPr="003A6797">
              <w:t>Evidence required to demonstrate competence in this unit must be relevant to and satisfy all o</w:t>
            </w:r>
            <w:r w:rsidRPr="003A6797">
              <w:t>f the requirements of the elements, performance criteria and range of conditions and include knowledge of:</w:t>
            </w:r>
          </w:p>
        </w:tc>
      </w:tr>
      <w:tr w:rsidTr="003A6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797" w:rsidP="003A6797">
            <w:pPr>
              <w:pStyle w:val="ListBullet"/>
            </w:pPr>
            <w:r w:rsidRPr="003A6797">
              <w:t>electrotechnology project planning and critical path analysis, including:</w:t>
            </w:r>
          </w:p>
          <w:p w:rsidR="00000000" w:rsidRPr="003A6797" w:rsidP="003A6797">
            <w:pPr>
              <w:pStyle w:val="ListBullet2"/>
            </w:pPr>
            <w:r w:rsidRPr="003A6797">
              <w:t>purpose of project planning</w:t>
            </w:r>
          </w:p>
          <w:p w:rsidR="00000000" w:rsidRPr="003A6797" w:rsidP="003A6797">
            <w:pPr>
              <w:pStyle w:val="ListBullet2"/>
            </w:pPr>
            <w:r w:rsidRPr="003A6797">
              <w:t>documents needed to plan a project</w:t>
            </w:r>
          </w:p>
          <w:p w:rsidR="00000000" w:rsidRPr="003A6797" w:rsidP="003A6797">
            <w:pPr>
              <w:pStyle w:val="ListBullet2"/>
            </w:pPr>
            <w:r w:rsidRPr="003A6797">
              <w:t>factors influencing sequence and restraints of project activities</w:t>
            </w:r>
          </w:p>
          <w:p w:rsidR="00000000" w:rsidRPr="003A6797" w:rsidP="003A6797">
            <w:pPr>
              <w:pStyle w:val="ListBullet2"/>
            </w:pPr>
            <w:r w:rsidRPr="003A6797">
              <w:t>critical path analysis encompassing:</w:t>
            </w:r>
          </w:p>
          <w:p w:rsidR="00000000" w:rsidRPr="003A6797" w:rsidP="003A6797">
            <w:pPr>
              <w:pStyle w:val="ListBullet3"/>
            </w:pPr>
            <w:r w:rsidRPr="003A6797">
              <w:t>graphical representation methods</w:t>
            </w:r>
          </w:p>
          <w:p w:rsidR="00000000" w:rsidRPr="003A6797" w:rsidP="003A6797">
            <w:pPr>
              <w:pStyle w:val="ListBullet3"/>
            </w:pPr>
            <w:r w:rsidRPr="003A6797">
              <w:t>methods of representing time/rates</w:t>
            </w:r>
          </w:p>
          <w:p w:rsidR="00000000" w:rsidRPr="003A6797" w:rsidP="003A6797">
            <w:pPr>
              <w:pStyle w:val="ListBullet2"/>
            </w:pPr>
            <w:r w:rsidRPr="003A6797">
              <w:t>purpose of critical path analysis</w:t>
            </w:r>
          </w:p>
          <w:p w:rsidR="00000000" w:rsidRPr="003A6797" w:rsidP="003A6797">
            <w:pPr>
              <w:pStyle w:val="ListBullet2"/>
            </w:pPr>
            <w:r w:rsidRPr="003A6797">
              <w:t>essential data</w:t>
            </w:r>
          </w:p>
          <w:p w:rsidR="00000000" w:rsidRPr="003A6797" w:rsidP="003A6797">
            <w:pPr>
              <w:pStyle w:val="ListBullet2"/>
            </w:pPr>
            <w:r w:rsidRPr="003A6797">
              <w:t>relational sequence of work activi</w:t>
            </w:r>
            <w:r w:rsidRPr="003A6797">
              <w:t>ties</w:t>
            </w:r>
          </w:p>
          <w:p w:rsidR="00000000" w:rsidRPr="003A6797" w:rsidP="003A6797">
            <w:pPr>
              <w:pStyle w:val="ListBullet2"/>
            </w:pPr>
            <w:r w:rsidRPr="003A6797">
              <w:t>graphical representation methods</w:t>
            </w:r>
          </w:p>
          <w:p w:rsidR="00000000" w:rsidRPr="003A6797" w:rsidP="003A6797">
            <w:pPr>
              <w:pStyle w:val="ListBullet2"/>
            </w:pPr>
            <w:r w:rsidRPr="003A6797">
              <w:t>methods of representing time/rates</w:t>
            </w:r>
          </w:p>
          <w:p w:rsidR="00000000" w:rsidRPr="003A6797" w:rsidP="003A6797">
            <w:pPr>
              <w:pStyle w:val="ListBullet2"/>
            </w:pPr>
            <w:r w:rsidRPr="003A6797">
              <w:t>monitoring methods</w:t>
            </w:r>
          </w:p>
          <w:p w:rsidR="00000000" w:rsidRPr="003A6797" w:rsidP="003A6797">
            <w:pPr>
              <w:pStyle w:val="ListBullet"/>
            </w:pPr>
            <w:r w:rsidRPr="003A6797">
              <w:t>project risk management strategies</w:t>
            </w:r>
          </w:p>
          <w:p w:rsidR="00000000" w:rsidRPr="003A6797" w:rsidP="003A6797">
            <w:pPr>
              <w:pStyle w:val="ListBullet"/>
            </w:pPr>
            <w:r w:rsidRPr="003A6797">
              <w:t>relevant manufacturer specifications</w:t>
            </w:r>
          </w:p>
          <w:p w:rsidR="00000000" w:rsidRPr="003A6797" w:rsidP="003A6797">
            <w:pPr>
              <w:pStyle w:val="ListBullet"/>
            </w:pPr>
            <w:r w:rsidRPr="003A6797">
              <w:t>relevant WHS/OHS legislated requirements</w:t>
            </w:r>
          </w:p>
          <w:p w:rsidR="00000000" w:rsidRPr="003A6797" w:rsidP="003A6797">
            <w:pPr>
              <w:pStyle w:val="ListBullet"/>
            </w:pPr>
            <w:r w:rsidRPr="003A6797">
              <w:t>relevant workplace policies and procedures.</w:t>
            </w:r>
          </w:p>
        </w:tc>
      </w:tr>
    </w:tbl>
    <w:p w:rsidR="00000000" w:rsidRPr="003A6797" w:rsidP="003A6797">
      <w:pPr>
        <w:pStyle w:val="NoPaddingFontSize1"/>
      </w:pPr>
    </w:p>
    <w:p w:rsidR="00000000" w:rsidRPr="003A6797" w:rsidP="003A6797">
      <w:pPr>
        <w:pStyle w:val="AllowPageBreak"/>
      </w:pPr>
    </w:p>
    <w:p w:rsidR="00000000" w:rsidRPr="003A6797" w:rsidP="003A6797">
      <w:pPr>
        <w:pStyle w:val="Heading1"/>
      </w:pPr>
      <w:bookmarkStart w:id="4" w:name="O_1076975"/>
      <w:bookmarkEnd w:id="4"/>
      <w:r w:rsidRPr="003A6797">
        <w:t>Assessment Conditions</w:t>
      </w:r>
    </w:p>
    <w:tbl>
      <w:tblPr>
        <w:tblW w:w="9497" w:type="dxa"/>
        <w:tblLayout w:type="fixed"/>
        <w:tblCellMar>
          <w:left w:w="62" w:type="dxa"/>
          <w:right w:w="62" w:type="dxa"/>
        </w:tblCellMar>
        <w:tblLook w:val="0000"/>
      </w:tblPr>
      <w:tblGrid>
        <w:gridCol w:w="9497"/>
      </w:tblGrid>
      <w:tr w:rsidTr="003A6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797" w:rsidP="003A6797">
            <w:pPr>
              <w:pStyle w:val="BodyText"/>
            </w:pPr>
            <w:r w:rsidRPr="003A6797">
              <w:t>Assessors must hold credentials specified within the Standards for Registered Training Organisations current at the time of assessment.</w:t>
            </w:r>
          </w:p>
          <w:p w:rsidR="00000000" w:rsidRPr="003A6797" w:rsidP="003A6797">
            <w:pPr>
              <w:pStyle w:val="BodyText"/>
            </w:pPr>
            <w:r w:rsidRPr="003A6797">
              <w:t>Assessment must satisfy the Principles of Assessment and Rules of Evidence and a</w:t>
            </w:r>
            <w:r w:rsidRPr="003A6797">
              <w:t>ll regulatory requirements included within the Standards for Registered Training Organisations current at the time of assessment.</w:t>
            </w:r>
          </w:p>
          <w:p w:rsidR="00000000" w:rsidRPr="003A6797" w:rsidP="003A6797">
            <w:pPr>
              <w:pStyle w:val="BodyText"/>
            </w:pPr>
            <w:r w:rsidRPr="003A6797">
              <w:t>Assessment must occur in suitable workplace operational situations where it is appropriate to do so; where this is not appropr</w:t>
            </w:r>
            <w:r w:rsidRPr="003A6797">
              <w:t>iate, assessment must occur in suitable simulated workplace operational situations that replicate workplace conditions.</w:t>
            </w:r>
          </w:p>
          <w:p w:rsidR="00000000" w:rsidRPr="003A6797" w:rsidP="003A6797">
            <w:pPr>
              <w:pStyle w:val="BodyText"/>
            </w:pPr>
            <w:r w:rsidRPr="003A6797">
              <w:t xml:space="preserve">Assessment processes and techniques must be appropriate to the language, literacy and numeracy requirements of the work being performed </w:t>
            </w:r>
            <w:r w:rsidRPr="003A6797">
              <w:t>and the needs of the candidate.</w:t>
            </w:r>
          </w:p>
          <w:p w:rsidR="00000000" w:rsidRPr="003A6797" w:rsidP="003A6797">
            <w:pPr>
              <w:pStyle w:val="BodyText"/>
            </w:pPr>
            <w:r w:rsidRPr="003A6797">
              <w:t>Resources for assessment must include access to:</w:t>
            </w:r>
          </w:p>
          <w:p w:rsidR="00000000" w:rsidRPr="003A6797" w:rsidP="003A6797">
            <w:pPr>
              <w:pStyle w:val="ListBullet"/>
            </w:pPr>
            <w:r w:rsidRPr="003A6797">
              <w:t>a range of relevant exercises, case studies and/or other simulations</w:t>
            </w:r>
          </w:p>
          <w:p w:rsidR="00000000" w:rsidRPr="003A6797" w:rsidP="003A6797">
            <w:pPr>
              <w:pStyle w:val="ListBullet"/>
            </w:pPr>
            <w:r w:rsidRPr="003A6797">
              <w:t>relevant and appropriate materials, tools, equipment and facilities currently used in industry</w:t>
            </w:r>
          </w:p>
          <w:p w:rsidR="00000000" w:rsidRPr="003A6797" w:rsidP="003A6797">
            <w:pPr>
              <w:pStyle w:val="ListBullet"/>
            </w:pPr>
            <w:r w:rsidRPr="003A6797">
              <w:t xml:space="preserve">resources </w:t>
            </w:r>
            <w:r w:rsidRPr="003A6797">
              <w:t>that reflect current industry practices in relation to planning electrotechnology projects</w:t>
            </w:r>
          </w:p>
          <w:p w:rsidR="00000000" w:rsidRPr="003A6797" w:rsidP="003A6797">
            <w:pPr>
              <w:pStyle w:val="ListBullet"/>
            </w:pPr>
            <w:r w:rsidRPr="003A6797">
              <w:t>applicable documentation, including workplace procedures, equipment specifications, regulations, codes of practice and operation manuals.</w:t>
            </w:r>
          </w:p>
        </w:tc>
      </w:tr>
    </w:tbl>
    <w:p w:rsidR="00000000" w:rsidRPr="003A6797" w:rsidP="003A6797">
      <w:pPr>
        <w:pStyle w:val="NoPaddingFontSize1"/>
      </w:pPr>
    </w:p>
    <w:p w:rsidR="00000000" w:rsidRPr="003A6797" w:rsidP="003A6797">
      <w:pPr>
        <w:pStyle w:val="AllowPageBreak"/>
      </w:pPr>
    </w:p>
    <w:p w:rsidR="00000000" w:rsidRPr="003A6797" w:rsidP="003A6797">
      <w:pPr>
        <w:pStyle w:val="Heading1"/>
      </w:pPr>
      <w:bookmarkStart w:id="5" w:name="O_1076978"/>
      <w:bookmarkEnd w:id="5"/>
      <w:r w:rsidRPr="003A6797">
        <w:t>Links</w:t>
      </w:r>
    </w:p>
    <w:p w:rsidR="00000000" w:rsidRPr="003A6797" w:rsidP="00AC7E5B">
      <w:pPr>
        <w:pStyle w:val="BodyText"/>
      </w:pPr>
      <w:r w:rsidRPr="003A679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C3EE8">
        <w:rPr>
          <w:rStyle w:val="Hyperlink"/>
        </w:rPr>
        <w:t>https://vetnet.gov.au/Pages/TrainingDocs.aspx?q=b8a8f136-5421-4ce1-92e0-2b50341431b6</w:t>
      </w:r>
      <w:r>
        <w:fldChar w:fldCharType="end"/>
      </w:r>
    </w:p>
    <w:p w:rsidR="00000000" w:rsidRPr="003A6797" w:rsidP="003A6797"/>
    <w:sectPr w:rsidSect="003A67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97" w:rsidRPr="00AC7E5B" w:rsidP="00AC7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E5B" w:rsidP="003A6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7E5B" w:rsidP="003A679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C7E5B" w:rsidP="003A6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E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797" w:rsidRPr="00AC7E5B" w:rsidP="00AC7E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E5B" w:rsidRPr="002D2AF8" w:rsidP="003A6797">
    <w:pPr>
      <w:pStyle w:val="Header"/>
      <w:framePr w:wrap="around"/>
    </w:pPr>
    <w:r>
      <w:fldChar w:fldCharType="begin"/>
    </w:r>
    <w:r>
      <w:instrText xml:space="preserve"> TITLE   \* MERGEFORMAT </w:instrText>
    </w:r>
    <w:r>
      <w:fldChar w:fldCharType="separate"/>
    </w:r>
    <w:r>
      <w:t>Assessment Requirements for UEECD0029 Plan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C7E5B" w:rsidP="003A6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38A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4E0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FC6D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797"/>
    <w:pPr>
      <w:spacing w:before="360" w:after="60"/>
      <w:outlineLvl w:val="0"/>
    </w:pPr>
    <w:rPr>
      <w:sz w:val="32"/>
    </w:rPr>
  </w:style>
  <w:style w:type="paragraph" w:styleId="Heading2">
    <w:name w:val="heading 2"/>
    <w:basedOn w:val="HeadingBase"/>
    <w:next w:val="BodyText"/>
    <w:link w:val="Heading2Char"/>
    <w:qFormat/>
    <w:rsid w:val="003A6797"/>
    <w:pPr>
      <w:keepLines/>
      <w:spacing w:before="240" w:after="120"/>
      <w:outlineLvl w:val="1"/>
    </w:pPr>
    <w:rPr>
      <w:sz w:val="28"/>
      <w:szCs w:val="40"/>
    </w:rPr>
  </w:style>
  <w:style w:type="paragraph" w:styleId="Heading3">
    <w:name w:val="heading 3"/>
    <w:basedOn w:val="HeadingBase"/>
    <w:next w:val="BodyText"/>
    <w:link w:val="Heading3Char"/>
    <w:qFormat/>
    <w:rsid w:val="003A6797"/>
    <w:pPr>
      <w:spacing w:before="180" w:after="120"/>
      <w:outlineLvl w:val="2"/>
    </w:pPr>
    <w:rPr>
      <w:spacing w:val="-10"/>
      <w:kern w:val="32"/>
    </w:rPr>
  </w:style>
  <w:style w:type="paragraph" w:styleId="Heading4">
    <w:name w:val="heading 4"/>
    <w:basedOn w:val="HeadingBase"/>
    <w:next w:val="BodyText"/>
    <w:link w:val="Heading4Char"/>
    <w:qFormat/>
    <w:rsid w:val="003A6797"/>
    <w:pPr>
      <w:spacing w:before="160" w:after="120"/>
      <w:outlineLvl w:val="3"/>
    </w:pPr>
    <w:rPr>
      <w:sz w:val="22"/>
    </w:rPr>
  </w:style>
  <w:style w:type="paragraph" w:styleId="Heading5">
    <w:name w:val="heading 5"/>
    <w:basedOn w:val="HeadingBase"/>
    <w:next w:val="Normal"/>
    <w:link w:val="Heading5Char"/>
    <w:qFormat/>
    <w:rsid w:val="003A6797"/>
    <w:pPr>
      <w:spacing w:before="80"/>
      <w:outlineLvl w:val="4"/>
    </w:pPr>
    <w:rPr>
      <w:color w:val="918585"/>
      <w:sz w:val="20"/>
    </w:rPr>
  </w:style>
  <w:style w:type="paragraph" w:styleId="Heading6">
    <w:name w:val="heading 6"/>
    <w:basedOn w:val="HeadingBase"/>
    <w:next w:val="Normal"/>
    <w:link w:val="Heading6Char"/>
    <w:qFormat/>
    <w:rsid w:val="003A6797"/>
    <w:pPr>
      <w:spacing w:before="60"/>
      <w:outlineLvl w:val="5"/>
    </w:pPr>
    <w:rPr>
      <w:color w:val="918585"/>
      <w:sz w:val="20"/>
    </w:rPr>
  </w:style>
  <w:style w:type="paragraph" w:styleId="Heading7">
    <w:name w:val="heading 7"/>
    <w:basedOn w:val="Normal"/>
    <w:next w:val="Normal"/>
    <w:link w:val="Heading7Char"/>
    <w:qFormat/>
    <w:rsid w:val="003A6797"/>
    <w:pPr>
      <w:ind w:left="720"/>
      <w:outlineLvl w:val="6"/>
    </w:pPr>
    <w:rPr>
      <w:i/>
    </w:rPr>
  </w:style>
  <w:style w:type="paragraph" w:styleId="Heading8">
    <w:name w:val="heading 8"/>
    <w:basedOn w:val="Normal"/>
    <w:next w:val="Normal"/>
    <w:link w:val="Heading8Char"/>
    <w:qFormat/>
    <w:rsid w:val="003A6797"/>
    <w:pPr>
      <w:ind w:left="720"/>
      <w:outlineLvl w:val="7"/>
    </w:pPr>
    <w:rPr>
      <w:i/>
    </w:rPr>
  </w:style>
  <w:style w:type="paragraph" w:styleId="Heading9">
    <w:name w:val="heading 9"/>
    <w:basedOn w:val="Normal"/>
    <w:next w:val="Normal"/>
    <w:link w:val="Heading9Char"/>
    <w:qFormat/>
    <w:rsid w:val="003A6797"/>
    <w:pPr>
      <w:ind w:left="720"/>
      <w:outlineLvl w:val="8"/>
    </w:pPr>
    <w:rPr>
      <w:i/>
    </w:rPr>
  </w:style>
  <w:style w:type="character" w:default="1" w:styleId="DefaultParagraphFont">
    <w:name w:val="Default Paragraph Font"/>
    <w:uiPriority w:val="1"/>
    <w:unhideWhenUsed/>
    <w:rsid w:val="003A6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797"/>
  </w:style>
  <w:style w:type="character" w:customStyle="1" w:styleId="Heading1Char">
    <w:name w:val="Heading 1 Char"/>
    <w:basedOn w:val="DefaultParagraphFont"/>
    <w:link w:val="Heading1"/>
    <w:rsid w:val="003A6797"/>
    <w:rPr>
      <w:rFonts w:ascii="Times New Roman" w:eastAsia="Times New Roman" w:hAnsi="Times New Roman" w:cs="Times New Roman"/>
      <w:b/>
      <w:sz w:val="32"/>
      <w:szCs w:val="20"/>
      <w:lang w:eastAsia="en-US"/>
    </w:rPr>
  </w:style>
  <w:style w:type="paragraph" w:styleId="BodyText">
    <w:name w:val="Body Text"/>
    <w:basedOn w:val="Normal"/>
    <w:link w:val="BodyTextChar"/>
    <w:rsid w:val="003A67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797"/>
    <w:rPr>
      <w:rFonts w:ascii="Times New Roman" w:eastAsia="Times New Roman" w:hAnsi="Times New Roman" w:cs="Times New Roman"/>
      <w:sz w:val="24"/>
      <w:lang w:eastAsia="en-US"/>
    </w:rPr>
  </w:style>
  <w:style w:type="paragraph" w:styleId="ListBullet">
    <w:name w:val="List Bullet"/>
    <w:basedOn w:val="List"/>
    <w:rsid w:val="003A6797"/>
    <w:pPr>
      <w:numPr>
        <w:numId w:val="13"/>
      </w:numPr>
      <w:tabs>
        <w:tab w:val="clear" w:pos="340"/>
      </w:tabs>
      <w:spacing w:before="40" w:after="40"/>
    </w:pPr>
  </w:style>
  <w:style w:type="paragraph" w:styleId="ListBullet2">
    <w:name w:val="List Bullet 2"/>
    <w:basedOn w:val="List2"/>
    <w:rsid w:val="003A6797"/>
    <w:pPr>
      <w:numPr>
        <w:numId w:val="14"/>
      </w:numPr>
      <w:tabs>
        <w:tab w:val="clear" w:pos="680"/>
      </w:tabs>
    </w:pPr>
  </w:style>
  <w:style w:type="paragraph" w:customStyle="1" w:styleId="SuperHeading">
    <w:name w:val="SuperHeading"/>
    <w:basedOn w:val="Normal"/>
    <w:rsid w:val="003A6797"/>
    <w:pPr>
      <w:spacing w:before="240" w:after="120"/>
      <w:outlineLvl w:val="0"/>
    </w:pPr>
    <w:rPr>
      <w:rFonts w:ascii="Times New Roman" w:hAnsi="Times New Roman"/>
      <w:b/>
      <w:sz w:val="32"/>
    </w:rPr>
  </w:style>
  <w:style w:type="paragraph" w:customStyle="1" w:styleId="AllowPageBreak">
    <w:name w:val="AllowPageBreak"/>
    <w:rsid w:val="003A67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679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6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797"/>
    <w:rPr>
      <w:rFonts w:ascii="Courier New" w:eastAsia="Times New Roman" w:hAnsi="Courier New" w:cs="Times New Roman"/>
      <w:i/>
      <w:szCs w:val="20"/>
      <w:lang w:eastAsia="en-US"/>
    </w:rPr>
  </w:style>
  <w:style w:type="paragraph" w:customStyle="1" w:styleId="HeadingBase">
    <w:name w:val="Heading Base"/>
    <w:rsid w:val="003A6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797"/>
    <w:pPr>
      <w:tabs>
        <w:tab w:val="right" w:leader="dot" w:pos="9072"/>
      </w:tabs>
      <w:ind w:left="567"/>
    </w:pPr>
    <w:rPr>
      <w:szCs w:val="22"/>
    </w:rPr>
  </w:style>
  <w:style w:type="paragraph" w:customStyle="1" w:styleId="TOCBase">
    <w:name w:val="TOC Base"/>
    <w:rsid w:val="003A6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797"/>
    <w:pPr>
      <w:tabs>
        <w:tab w:val="right" w:leader="dot" w:pos="9072"/>
      </w:tabs>
      <w:spacing w:before="40" w:after="40"/>
      <w:ind w:left="284"/>
    </w:pPr>
    <w:rPr>
      <w:rFonts w:ascii="Times New Roman" w:hAnsi="Times New Roman"/>
    </w:rPr>
  </w:style>
  <w:style w:type="paragraph" w:styleId="TOC1">
    <w:name w:val="toc 1"/>
    <w:basedOn w:val="TOCBase"/>
    <w:next w:val="Normal"/>
    <w:rsid w:val="003A6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797"/>
    <w:rPr>
      <w:rFonts w:ascii="Times New Roman" w:eastAsia="Times New Roman" w:hAnsi="Times New Roman" w:cs="Times New Roman"/>
      <w:sz w:val="16"/>
      <w:lang w:eastAsia="en-US"/>
    </w:rPr>
  </w:style>
  <w:style w:type="paragraph" w:styleId="Title">
    <w:name w:val="Title"/>
    <w:basedOn w:val="HeadingBase"/>
    <w:link w:val="TitleChar"/>
    <w:qFormat/>
    <w:rsid w:val="003A6797"/>
    <w:pPr>
      <w:spacing w:before="5040"/>
      <w:jc w:val="center"/>
    </w:pPr>
    <w:rPr>
      <w:sz w:val="48"/>
      <w:szCs w:val="72"/>
      <w:lang w:val="en-US"/>
    </w:rPr>
  </w:style>
  <w:style w:type="character" w:customStyle="1" w:styleId="TitleChar">
    <w:name w:val="Title Char"/>
    <w:basedOn w:val="DefaultParagraphFont"/>
    <w:link w:val="Title"/>
    <w:rsid w:val="003A6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797"/>
    <w:pPr>
      <w:tabs>
        <w:tab w:val="left" w:pos="3600"/>
        <w:tab w:val="left" w:pos="3958"/>
      </w:tabs>
    </w:pPr>
  </w:style>
  <w:style w:type="paragraph" w:styleId="List">
    <w:name w:val="List"/>
    <w:basedOn w:val="BodyText"/>
    <w:next w:val="BodyText"/>
    <w:rsid w:val="003A6797"/>
    <w:pPr>
      <w:tabs>
        <w:tab w:val="left" w:pos="340"/>
      </w:tabs>
      <w:spacing w:before="60" w:after="60"/>
      <w:ind w:left="340" w:hanging="340"/>
    </w:pPr>
  </w:style>
  <w:style w:type="paragraph" w:customStyle="1" w:styleId="Note">
    <w:name w:val="Note"/>
    <w:basedOn w:val="BodyText"/>
    <w:rsid w:val="003A67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6797"/>
    <w:rPr>
      <w:b/>
      <w:spacing w:val="0"/>
    </w:rPr>
  </w:style>
  <w:style w:type="paragraph" w:customStyle="1" w:styleId="SuperTitle">
    <w:name w:val="SuperTitle"/>
    <w:basedOn w:val="Title"/>
    <w:rsid w:val="003A6797"/>
    <w:pPr>
      <w:framePr w:wrap="auto" w:hAnchor="text" w:y="6049"/>
    </w:pPr>
    <w:rPr>
      <w:color w:val="000000"/>
      <w:sz w:val="40"/>
    </w:rPr>
  </w:style>
  <w:style w:type="paragraph" w:customStyle="1" w:styleId="TOCTitle">
    <w:name w:val="TOCTitle"/>
    <w:basedOn w:val="Heading1"/>
    <w:rsid w:val="003A6797"/>
    <w:pPr>
      <w:spacing w:after="240"/>
      <w:jc w:val="center"/>
      <w:outlineLvl w:val="9"/>
    </w:pPr>
    <w:rPr>
      <w:caps/>
    </w:rPr>
  </w:style>
  <w:style w:type="paragraph" w:customStyle="1" w:styleId="Version">
    <w:name w:val="Version"/>
    <w:rsid w:val="003A67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797"/>
    <w:pPr>
      <w:keepNext w:val="0"/>
      <w:tabs>
        <w:tab w:val="right" w:pos="4176"/>
      </w:tabs>
      <w:ind w:left="198" w:hanging="198"/>
    </w:pPr>
    <w:rPr>
      <w:rFonts w:ascii="Garamond" w:hAnsi="Garamond"/>
    </w:rPr>
  </w:style>
  <w:style w:type="paragraph" w:styleId="IndexHeading">
    <w:name w:val="index heading"/>
    <w:basedOn w:val="Normal"/>
    <w:next w:val="Index1"/>
    <w:semiHidden/>
    <w:rsid w:val="003A6797"/>
    <w:pPr>
      <w:spacing w:before="120" w:after="120"/>
    </w:pPr>
    <w:rPr>
      <w:rFonts w:ascii="Arial" w:hAnsi="Arial"/>
      <w:b/>
      <w:color w:val="918585"/>
      <w:sz w:val="24"/>
    </w:rPr>
  </w:style>
  <w:style w:type="paragraph" w:styleId="Header">
    <w:name w:val="header"/>
    <w:basedOn w:val="Normal"/>
    <w:link w:val="HeaderChar"/>
    <w:rsid w:val="003A6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797"/>
    <w:rPr>
      <w:rFonts w:ascii="Times New Roman" w:eastAsia="Times New Roman" w:hAnsi="Times New Roman" w:cs="Times New Roman"/>
      <w:sz w:val="16"/>
      <w:szCs w:val="20"/>
      <w:lang w:val="en-GB" w:eastAsia="en-US"/>
    </w:rPr>
  </w:style>
  <w:style w:type="paragraph" w:customStyle="1" w:styleId="Chapter">
    <w:name w:val="Chapter"/>
    <w:basedOn w:val="Normal"/>
    <w:rsid w:val="003A6797"/>
    <w:pPr>
      <w:spacing w:before="240"/>
    </w:pPr>
    <w:rPr>
      <w:rFonts w:ascii="Times New Roman" w:hAnsi="Times New Roman"/>
      <w:smallCaps/>
      <w:spacing w:val="80"/>
      <w:sz w:val="28"/>
    </w:rPr>
  </w:style>
  <w:style w:type="paragraph" w:customStyle="1" w:styleId="InChapter">
    <w:name w:val="InChapter"/>
    <w:basedOn w:val="Heading3"/>
    <w:rsid w:val="003A6797"/>
    <w:pPr>
      <w:spacing w:after="240"/>
      <w:outlineLvl w:val="9"/>
    </w:pPr>
    <w:rPr>
      <w:noProof/>
    </w:rPr>
  </w:style>
  <w:style w:type="paragraph" w:styleId="Index2">
    <w:name w:val="index 2"/>
    <w:basedOn w:val="Normal"/>
    <w:next w:val="Normal"/>
    <w:semiHidden/>
    <w:rsid w:val="003A6797"/>
    <w:pPr>
      <w:tabs>
        <w:tab w:val="right" w:pos="4176"/>
      </w:tabs>
      <w:ind w:left="568" w:hanging="284"/>
    </w:pPr>
    <w:rPr>
      <w:rFonts w:ascii="Garamond" w:hAnsi="Garamond"/>
    </w:rPr>
  </w:style>
  <w:style w:type="paragraph" w:customStyle="1" w:styleId="Byline">
    <w:name w:val="Byline"/>
    <w:rsid w:val="003A6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797"/>
    <w:pPr>
      <w:tabs>
        <w:tab w:val="clear" w:pos="3600"/>
        <w:tab w:val="clear" w:pos="3958"/>
      </w:tabs>
      <w:jc w:val="right"/>
    </w:pPr>
  </w:style>
  <w:style w:type="character" w:styleId="Emphasis">
    <w:name w:val="Emphasis"/>
    <w:basedOn w:val="DefaultParagraphFont"/>
    <w:qFormat/>
    <w:rsid w:val="003A6797"/>
    <w:rPr>
      <w:i/>
    </w:rPr>
  </w:style>
  <w:style w:type="paragraph" w:styleId="Caption">
    <w:name w:val="caption"/>
    <w:basedOn w:val="BodyText"/>
    <w:next w:val="Normal"/>
    <w:qFormat/>
    <w:rsid w:val="003A6797"/>
    <w:pPr>
      <w:framePr w:w="2268" w:hSpace="181" w:vSpace="181" w:wrap="around" w:vAnchor="text" w:hAnchor="page" w:x="1135" w:y="285" w:anchorLock="1"/>
    </w:pPr>
    <w:rPr>
      <w:i/>
    </w:rPr>
  </w:style>
  <w:style w:type="paragraph" w:customStyle="1" w:styleId="MiniTOCTitle">
    <w:name w:val="MiniTOCTitle"/>
    <w:basedOn w:val="Heading4"/>
    <w:rsid w:val="003A6797"/>
    <w:pPr>
      <w:spacing w:before="240"/>
      <w:outlineLvl w:val="9"/>
    </w:pPr>
    <w:rPr>
      <w:noProof/>
      <w:sz w:val="24"/>
    </w:rPr>
  </w:style>
  <w:style w:type="paragraph" w:customStyle="1" w:styleId="MiniTOCItem">
    <w:name w:val="MiniTOCItem"/>
    <w:basedOn w:val="ListBullet"/>
    <w:rsid w:val="003A6797"/>
    <w:pPr>
      <w:numPr>
        <w:numId w:val="0"/>
      </w:numPr>
      <w:tabs>
        <w:tab w:val="right" w:leader="dot" w:pos="6521"/>
      </w:tabs>
      <w:spacing w:before="0" w:after="0"/>
    </w:pPr>
  </w:style>
  <w:style w:type="paragraph" w:customStyle="1" w:styleId="TOFTitle">
    <w:name w:val="TOFTitle"/>
    <w:basedOn w:val="TOCTitle"/>
    <w:rsid w:val="003A6797"/>
  </w:style>
  <w:style w:type="paragraph" w:styleId="TableofFigures">
    <w:name w:val="table of figures"/>
    <w:basedOn w:val="Normal"/>
    <w:next w:val="Normal"/>
    <w:semiHidden/>
    <w:rsid w:val="003A6797"/>
    <w:pPr>
      <w:tabs>
        <w:tab w:val="right" w:leader="dot" w:pos="9072"/>
      </w:tabs>
      <w:ind w:left="970" w:hanging="403"/>
    </w:pPr>
    <w:rPr>
      <w:rFonts w:ascii="Times New Roman" w:hAnsi="Times New Roman"/>
      <w:b/>
    </w:rPr>
  </w:style>
  <w:style w:type="paragraph" w:styleId="ListNumber">
    <w:name w:val="List Number"/>
    <w:basedOn w:val="List"/>
    <w:rsid w:val="003A6797"/>
    <w:pPr>
      <w:numPr>
        <w:numId w:val="16"/>
      </w:numPr>
      <w:tabs>
        <w:tab w:val="clear" w:pos="340"/>
      </w:tabs>
    </w:pPr>
  </w:style>
  <w:style w:type="character" w:customStyle="1" w:styleId="WingdingSymbols">
    <w:name w:val="Wingding Symbols"/>
    <w:rsid w:val="003A6797"/>
    <w:rPr>
      <w:rFonts w:ascii="Wingdings" w:hAnsi="Wingdings"/>
    </w:rPr>
  </w:style>
  <w:style w:type="paragraph" w:customStyle="1" w:styleId="TableHeading">
    <w:name w:val="Table Heading"/>
    <w:basedOn w:val="HeadingBase"/>
    <w:rsid w:val="003A6797"/>
    <w:pPr>
      <w:keepLines/>
      <w:pBdr>
        <w:bottom w:val="single" w:sz="6" w:space="1" w:color="918585"/>
      </w:pBdr>
      <w:spacing w:before="240"/>
    </w:pPr>
  </w:style>
  <w:style w:type="character" w:customStyle="1" w:styleId="HotSpot">
    <w:name w:val="HotSpot"/>
    <w:rsid w:val="003A6797"/>
    <w:rPr>
      <w:color w:val="0033CC"/>
      <w:u w:val="none"/>
    </w:rPr>
  </w:style>
  <w:style w:type="paragraph" w:customStyle="1" w:styleId="BodyTextRight">
    <w:name w:val="Body Text Right"/>
    <w:basedOn w:val="BodyText"/>
    <w:rsid w:val="003A6797"/>
    <w:pPr>
      <w:spacing w:before="0" w:after="0"/>
      <w:jc w:val="right"/>
    </w:pPr>
  </w:style>
  <w:style w:type="paragraph" w:styleId="Index3">
    <w:name w:val="index 3"/>
    <w:basedOn w:val="ListNumber2"/>
    <w:next w:val="Normal"/>
    <w:semiHidden/>
    <w:rsid w:val="003A6797"/>
    <w:pPr>
      <w:numPr>
        <w:numId w:val="0"/>
      </w:numPr>
      <w:tabs>
        <w:tab w:val="right" w:leader="dot" w:pos="4176"/>
      </w:tabs>
    </w:pPr>
  </w:style>
  <w:style w:type="paragraph" w:styleId="ListNumber2">
    <w:name w:val="List Number 2"/>
    <w:basedOn w:val="List2"/>
    <w:rsid w:val="003A6797"/>
    <w:pPr>
      <w:numPr>
        <w:numId w:val="11"/>
      </w:numPr>
      <w:tabs>
        <w:tab w:val="clear" w:pos="1060"/>
      </w:tabs>
    </w:pPr>
  </w:style>
  <w:style w:type="paragraph" w:customStyle="1" w:styleId="MarginNote">
    <w:name w:val="Margin Note"/>
    <w:basedOn w:val="BodyText"/>
    <w:rsid w:val="003A6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797"/>
    <w:rPr>
      <w:sz w:val="32"/>
    </w:rPr>
  </w:style>
  <w:style w:type="paragraph" w:customStyle="1" w:styleId="HeadingProcedure">
    <w:name w:val="Heading Procedure"/>
    <w:basedOn w:val="HeadingBase"/>
    <w:next w:val="Normal"/>
    <w:rsid w:val="003A6797"/>
    <w:pPr>
      <w:tabs>
        <w:tab w:val="left" w:pos="0"/>
      </w:tabs>
      <w:spacing w:before="120" w:after="60"/>
    </w:pPr>
    <w:rPr>
      <w:i/>
      <w:color w:val="918585"/>
      <w:sz w:val="22"/>
    </w:rPr>
  </w:style>
  <w:style w:type="paragraph" w:customStyle="1" w:styleId="TableBodyText">
    <w:name w:val="Table Body Text"/>
    <w:basedOn w:val="BodyText"/>
    <w:rsid w:val="003A6797"/>
    <w:pPr>
      <w:spacing w:before="60" w:after="60"/>
    </w:pPr>
  </w:style>
  <w:style w:type="paragraph" w:styleId="ListContinue">
    <w:name w:val="List Continue"/>
    <w:basedOn w:val="List"/>
    <w:rsid w:val="003A6797"/>
    <w:pPr>
      <w:ind w:firstLine="0"/>
    </w:pPr>
  </w:style>
  <w:style w:type="paragraph" w:customStyle="1" w:styleId="ListNote">
    <w:name w:val="List Note"/>
    <w:basedOn w:val="List"/>
    <w:rsid w:val="003A6797"/>
    <w:pPr>
      <w:pBdr>
        <w:top w:val="single" w:sz="6" w:space="2" w:color="918585"/>
        <w:bottom w:val="single" w:sz="6" w:space="2" w:color="918585"/>
      </w:pBdr>
      <w:tabs>
        <w:tab w:val="left" w:pos="1021"/>
      </w:tabs>
      <w:ind w:firstLine="0"/>
    </w:pPr>
  </w:style>
  <w:style w:type="paragraph" w:customStyle="1" w:styleId="Warning">
    <w:name w:val="Warning"/>
    <w:basedOn w:val="BodyText"/>
    <w:rsid w:val="003A6797"/>
    <w:pPr>
      <w:shd w:val="clear" w:color="auto" w:fill="D9D9D9"/>
      <w:tabs>
        <w:tab w:val="left" w:pos="992"/>
      </w:tabs>
      <w:ind w:left="119" w:right="119"/>
    </w:pPr>
    <w:rPr>
      <w:sz w:val="20"/>
    </w:rPr>
  </w:style>
  <w:style w:type="paragraph" w:customStyle="1" w:styleId="MarginIcons">
    <w:name w:val="Margin Icons"/>
    <w:basedOn w:val="BodyText"/>
    <w:rsid w:val="003A6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797"/>
    <w:rPr>
      <w:rFonts w:ascii="Courier New" w:hAnsi="Courier New"/>
    </w:rPr>
  </w:style>
  <w:style w:type="paragraph" w:customStyle="1" w:styleId="NoteBullet">
    <w:name w:val="Note Bullet"/>
    <w:basedOn w:val="Note"/>
    <w:rsid w:val="003A6797"/>
    <w:pPr>
      <w:tabs>
        <w:tab w:val="clear" w:pos="680"/>
      </w:tabs>
      <w:spacing w:before="60" w:after="60"/>
    </w:pPr>
  </w:style>
  <w:style w:type="paragraph" w:customStyle="1" w:styleId="SubHeading2">
    <w:name w:val="SubHeading2"/>
    <w:basedOn w:val="HeadingBase"/>
    <w:rsid w:val="003A6797"/>
    <w:pPr>
      <w:spacing w:before="240" w:after="60"/>
    </w:pPr>
    <w:rPr>
      <w:sz w:val="20"/>
    </w:rPr>
  </w:style>
  <w:style w:type="paragraph" w:customStyle="1" w:styleId="SubHeading1">
    <w:name w:val="SubHeading1"/>
    <w:basedOn w:val="HeadingBase"/>
    <w:rsid w:val="003A6797"/>
    <w:pPr>
      <w:spacing w:before="240" w:after="60"/>
    </w:pPr>
    <w:rPr>
      <w:color w:val="918585"/>
      <w:sz w:val="22"/>
    </w:rPr>
  </w:style>
  <w:style w:type="paragraph" w:customStyle="1" w:styleId="SideHeading">
    <w:name w:val="Side Heading"/>
    <w:basedOn w:val="HeadingBase"/>
    <w:rsid w:val="003A6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797"/>
    <w:pPr>
      <w:numPr>
        <w:numId w:val="12"/>
      </w:numPr>
    </w:pPr>
  </w:style>
  <w:style w:type="paragraph" w:styleId="PlainText">
    <w:name w:val="Plain Text"/>
    <w:basedOn w:val="Normal"/>
    <w:link w:val="PlainTextChar"/>
    <w:rsid w:val="003A6797"/>
    <w:rPr>
      <w:sz w:val="20"/>
    </w:rPr>
  </w:style>
  <w:style w:type="character" w:customStyle="1" w:styleId="PlainTextChar">
    <w:name w:val="Plain Text Char"/>
    <w:basedOn w:val="DefaultParagraphFont"/>
    <w:link w:val="PlainText"/>
    <w:rsid w:val="003A6797"/>
    <w:rPr>
      <w:rFonts w:ascii="Courier New" w:eastAsia="Times New Roman" w:hAnsi="Courier New" w:cs="Times New Roman"/>
      <w:sz w:val="20"/>
      <w:szCs w:val="20"/>
      <w:lang w:eastAsia="en-US"/>
    </w:rPr>
  </w:style>
  <w:style w:type="character" w:customStyle="1" w:styleId="MenuOption">
    <w:name w:val="Menu Option"/>
    <w:basedOn w:val="DefaultParagraphFont"/>
    <w:rsid w:val="003A6797"/>
    <w:rPr>
      <w:b/>
      <w:smallCaps/>
    </w:rPr>
  </w:style>
  <w:style w:type="paragraph" w:customStyle="1" w:styleId="TableListNumber">
    <w:name w:val="Table List Number"/>
    <w:basedOn w:val="ListNumber"/>
    <w:rsid w:val="003A6797"/>
    <w:pPr>
      <w:numPr>
        <w:numId w:val="0"/>
      </w:numPr>
    </w:pPr>
  </w:style>
  <w:style w:type="paragraph" w:styleId="TOC4">
    <w:name w:val="toc 4"/>
    <w:basedOn w:val="TOCBase"/>
    <w:next w:val="Normal"/>
    <w:semiHidden/>
    <w:rsid w:val="003A6797"/>
    <w:pPr>
      <w:tabs>
        <w:tab w:val="right" w:leader="dot" w:pos="9071"/>
      </w:tabs>
      <w:ind w:left="1701"/>
    </w:pPr>
  </w:style>
  <w:style w:type="paragraph" w:customStyle="1" w:styleId="ListAlpha">
    <w:name w:val="List Alpha"/>
    <w:basedOn w:val="List"/>
    <w:rsid w:val="003A6797"/>
    <w:pPr>
      <w:numPr>
        <w:numId w:val="10"/>
      </w:numPr>
    </w:pPr>
  </w:style>
  <w:style w:type="paragraph" w:customStyle="1" w:styleId="ListAlpha2">
    <w:name w:val="List Alpha 2"/>
    <w:basedOn w:val="List2"/>
    <w:rsid w:val="003A6797"/>
    <w:pPr>
      <w:numPr>
        <w:numId w:val="9"/>
      </w:numPr>
    </w:pPr>
  </w:style>
  <w:style w:type="paragraph" w:styleId="List2">
    <w:name w:val="List 2"/>
    <w:basedOn w:val="BodyText"/>
    <w:rsid w:val="003A6797"/>
    <w:pPr>
      <w:tabs>
        <w:tab w:val="left" w:pos="680"/>
      </w:tabs>
      <w:spacing w:before="60" w:after="60"/>
      <w:ind w:left="680" w:hanging="340"/>
    </w:pPr>
  </w:style>
  <w:style w:type="paragraph" w:styleId="List3">
    <w:name w:val="List 3"/>
    <w:basedOn w:val="BodyText"/>
    <w:rsid w:val="003A6797"/>
    <w:pPr>
      <w:tabs>
        <w:tab w:val="left" w:pos="1021"/>
      </w:tabs>
      <w:spacing w:before="60" w:after="60"/>
      <w:ind w:left="1020" w:hanging="340"/>
    </w:pPr>
  </w:style>
  <w:style w:type="paragraph" w:styleId="List4">
    <w:name w:val="List 4"/>
    <w:basedOn w:val="BodyText"/>
    <w:rsid w:val="003A6797"/>
    <w:pPr>
      <w:tabs>
        <w:tab w:val="left" w:pos="1361"/>
      </w:tabs>
      <w:spacing w:before="60" w:after="60"/>
      <w:ind w:left="1361" w:hanging="340"/>
    </w:pPr>
  </w:style>
  <w:style w:type="paragraph" w:styleId="List5">
    <w:name w:val="List 5"/>
    <w:basedOn w:val="BodyText"/>
    <w:rsid w:val="003A6797"/>
    <w:pPr>
      <w:tabs>
        <w:tab w:val="left" w:pos="1701"/>
      </w:tabs>
      <w:spacing w:before="60" w:after="60"/>
      <w:ind w:left="1701" w:hanging="340"/>
    </w:pPr>
  </w:style>
  <w:style w:type="paragraph" w:styleId="ListBullet4">
    <w:name w:val="List Bullet 4"/>
    <w:basedOn w:val="List4"/>
    <w:rsid w:val="003A6797"/>
    <w:pPr>
      <w:numPr>
        <w:numId w:val="4"/>
      </w:numPr>
      <w:tabs>
        <w:tab w:val="clear" w:pos="1361"/>
      </w:tabs>
    </w:pPr>
  </w:style>
  <w:style w:type="paragraph" w:styleId="ListBullet5">
    <w:name w:val="List Bullet 5"/>
    <w:basedOn w:val="List5"/>
    <w:rsid w:val="003A6797"/>
    <w:pPr>
      <w:numPr>
        <w:numId w:val="5"/>
      </w:numPr>
    </w:pPr>
  </w:style>
  <w:style w:type="paragraph" w:styleId="ListContinue2">
    <w:name w:val="List Continue 2"/>
    <w:basedOn w:val="List2"/>
    <w:rsid w:val="003A6797"/>
    <w:pPr>
      <w:ind w:firstLine="0"/>
    </w:pPr>
  </w:style>
  <w:style w:type="paragraph" w:styleId="ListContinue3">
    <w:name w:val="List Continue 3"/>
    <w:basedOn w:val="List3"/>
    <w:rsid w:val="003A6797"/>
    <w:pPr>
      <w:ind w:left="1021" w:firstLine="0"/>
    </w:pPr>
  </w:style>
  <w:style w:type="paragraph" w:styleId="ListContinue4">
    <w:name w:val="List Continue 4"/>
    <w:basedOn w:val="List4"/>
    <w:rsid w:val="003A6797"/>
    <w:pPr>
      <w:ind w:firstLine="0"/>
    </w:pPr>
  </w:style>
  <w:style w:type="paragraph" w:styleId="ListContinue5">
    <w:name w:val="List Continue 5"/>
    <w:basedOn w:val="List5"/>
    <w:rsid w:val="003A6797"/>
    <w:pPr>
      <w:ind w:firstLine="0"/>
    </w:pPr>
  </w:style>
  <w:style w:type="paragraph" w:styleId="ListNumber3">
    <w:name w:val="List Number 3"/>
    <w:basedOn w:val="List3"/>
    <w:rsid w:val="003A6797"/>
    <w:pPr>
      <w:numPr>
        <w:numId w:val="6"/>
      </w:numPr>
    </w:pPr>
  </w:style>
  <w:style w:type="paragraph" w:styleId="ListNumber4">
    <w:name w:val="List Number 4"/>
    <w:basedOn w:val="List4"/>
    <w:rsid w:val="003A6797"/>
    <w:pPr>
      <w:numPr>
        <w:numId w:val="7"/>
      </w:numPr>
    </w:pPr>
  </w:style>
  <w:style w:type="paragraph" w:styleId="ListNumber5">
    <w:name w:val="List Number 5"/>
    <w:basedOn w:val="List5"/>
    <w:rsid w:val="003A6797"/>
    <w:pPr>
      <w:numPr>
        <w:numId w:val="8"/>
      </w:numPr>
    </w:pPr>
  </w:style>
  <w:style w:type="paragraph" w:styleId="BlockText">
    <w:name w:val="Block Text"/>
    <w:basedOn w:val="Normal"/>
    <w:rsid w:val="003A6797"/>
    <w:pPr>
      <w:spacing w:after="120"/>
      <w:ind w:left="1440" w:right="1440"/>
    </w:pPr>
  </w:style>
  <w:style w:type="character" w:customStyle="1" w:styleId="Subscript">
    <w:name w:val="Subscript"/>
    <w:basedOn w:val="DefaultParagraphFont"/>
    <w:rsid w:val="003A6797"/>
    <w:rPr>
      <w:sz w:val="16"/>
      <w:vertAlign w:val="subscript"/>
    </w:rPr>
  </w:style>
  <w:style w:type="character" w:customStyle="1" w:styleId="Superscript">
    <w:name w:val="Superscript"/>
    <w:basedOn w:val="DefaultParagraphFont"/>
    <w:rsid w:val="003A6797"/>
    <w:rPr>
      <w:sz w:val="16"/>
      <w:vertAlign w:val="superscript"/>
    </w:rPr>
  </w:style>
  <w:style w:type="character" w:customStyle="1" w:styleId="Symbols">
    <w:name w:val="Symbols"/>
    <w:basedOn w:val="DefaultParagraphFont"/>
    <w:rsid w:val="003A6797"/>
    <w:rPr>
      <w:rFonts w:ascii="Symbol" w:hAnsi="Symbol"/>
    </w:rPr>
  </w:style>
  <w:style w:type="character" w:customStyle="1" w:styleId="MenuOptions">
    <w:name w:val="Menu Options"/>
    <w:basedOn w:val="DefaultParagraphFont"/>
    <w:rsid w:val="003A6797"/>
    <w:rPr>
      <w:rFonts w:ascii="Arial Narrow" w:hAnsi="Arial Narrow"/>
      <w:smallCaps/>
    </w:rPr>
  </w:style>
  <w:style w:type="character" w:customStyle="1" w:styleId="Buttons">
    <w:name w:val="Buttons"/>
    <w:basedOn w:val="DefaultParagraphFont"/>
    <w:rsid w:val="003A6797"/>
    <w:rPr>
      <w:b/>
    </w:rPr>
  </w:style>
  <w:style w:type="character" w:customStyle="1" w:styleId="Underlined">
    <w:name w:val="Underlined"/>
    <w:basedOn w:val="DefaultParagraphFont"/>
    <w:rsid w:val="003A6797"/>
    <w:rPr>
      <w:u w:val="single"/>
    </w:rPr>
  </w:style>
  <w:style w:type="paragraph" w:customStyle="1" w:styleId="TableBodyTextRight">
    <w:name w:val="Table Body Text Right"/>
    <w:basedOn w:val="TableBodyText"/>
    <w:rsid w:val="003A6797"/>
    <w:pPr>
      <w:widowControl w:val="0"/>
      <w:autoSpaceDE w:val="0"/>
      <w:autoSpaceDN w:val="0"/>
      <w:adjustRightInd w:val="0"/>
      <w:jc w:val="right"/>
    </w:pPr>
    <w:rPr>
      <w:rFonts w:cs="Arial"/>
      <w:szCs w:val="18"/>
    </w:rPr>
  </w:style>
  <w:style w:type="paragraph" w:customStyle="1" w:styleId="CopyrightText">
    <w:name w:val="Copyright Text"/>
    <w:basedOn w:val="BodyText"/>
    <w:rsid w:val="003A6797"/>
    <w:rPr>
      <w:sz w:val="18"/>
    </w:rPr>
  </w:style>
  <w:style w:type="paragraph" w:customStyle="1" w:styleId="BodySmallRight">
    <w:name w:val="Body Small Right"/>
    <w:basedOn w:val="BodyTextRight"/>
    <w:rsid w:val="003A6797"/>
    <w:rPr>
      <w:sz w:val="18"/>
      <w:szCs w:val="18"/>
    </w:rPr>
  </w:style>
  <w:style w:type="paragraph" w:customStyle="1" w:styleId="MarginEdition">
    <w:name w:val="Margin Edition"/>
    <w:basedOn w:val="MarginNote"/>
    <w:rsid w:val="003A6797"/>
    <w:pPr>
      <w:spacing w:before="0" w:after="0"/>
    </w:pPr>
    <w:rPr>
      <w:rFonts w:ascii="Times New Roman" w:hAnsi="Times New Roman"/>
      <w:color w:val="999999"/>
    </w:rPr>
  </w:style>
  <w:style w:type="paragraph" w:customStyle="1" w:styleId="Spacer">
    <w:name w:val="Spacer"/>
    <w:basedOn w:val="Normal"/>
    <w:rsid w:val="003A6797"/>
    <w:rPr>
      <w:sz w:val="2"/>
      <w:szCs w:val="2"/>
    </w:rPr>
  </w:style>
  <w:style w:type="character" w:customStyle="1" w:styleId="Small">
    <w:name w:val="Small"/>
    <w:basedOn w:val="DefaultParagraphFont"/>
    <w:rsid w:val="003A6797"/>
    <w:rPr>
      <w:sz w:val="16"/>
    </w:rPr>
  </w:style>
  <w:style w:type="paragraph" w:customStyle="1" w:styleId="WideTable">
    <w:name w:val="Wide Table"/>
    <w:basedOn w:val="Normal"/>
    <w:rsid w:val="003A6797"/>
    <w:pPr>
      <w:ind w:left="-1418"/>
    </w:pPr>
    <w:rPr>
      <w:sz w:val="2"/>
      <w:szCs w:val="2"/>
    </w:rPr>
  </w:style>
  <w:style w:type="character" w:styleId="PageNumber">
    <w:name w:val="page number"/>
    <w:basedOn w:val="DefaultParagraphFont"/>
    <w:rsid w:val="003A6797"/>
  </w:style>
  <w:style w:type="paragraph" w:styleId="Quote">
    <w:name w:val="Quote"/>
    <w:basedOn w:val="Heading1"/>
    <w:link w:val="QuoteChar"/>
    <w:qFormat/>
    <w:rsid w:val="003A6797"/>
    <w:rPr>
      <w:b w:val="0"/>
      <w:sz w:val="72"/>
      <w:szCs w:val="72"/>
      <w:lang w:val="en-NZ"/>
    </w:rPr>
  </w:style>
  <w:style w:type="character" w:customStyle="1" w:styleId="QuoteChar">
    <w:name w:val="Quote Char"/>
    <w:basedOn w:val="DefaultParagraphFont"/>
    <w:link w:val="Quote"/>
    <w:rsid w:val="003A6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797"/>
    <w:pPr>
      <w:pageBreakBefore/>
    </w:pPr>
  </w:style>
  <w:style w:type="paragraph" w:customStyle="1" w:styleId="Border">
    <w:name w:val="Border"/>
    <w:basedOn w:val="Normal"/>
    <w:qFormat/>
    <w:rsid w:val="003A6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797"/>
    <w:rPr>
      <w:b/>
      <w:bCs/>
      <w:i/>
      <w:iCs/>
      <w:color w:val="auto"/>
    </w:rPr>
  </w:style>
  <w:style w:type="paragraph" w:styleId="IntenseQuote">
    <w:name w:val="Intense Quote"/>
    <w:basedOn w:val="Normal"/>
    <w:next w:val="Normal"/>
    <w:link w:val="IntenseQuoteChar"/>
    <w:uiPriority w:val="30"/>
    <w:qFormat/>
    <w:rsid w:val="003A6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797"/>
    <w:rPr>
      <w:smallCaps/>
      <w:color w:val="auto"/>
      <w:u w:val="single"/>
    </w:rPr>
  </w:style>
  <w:style w:type="character" w:styleId="IntenseReference">
    <w:name w:val="Intense Reference"/>
    <w:basedOn w:val="DefaultParagraphFont"/>
    <w:uiPriority w:val="32"/>
    <w:qFormat/>
    <w:rsid w:val="003A6797"/>
    <w:rPr>
      <w:b/>
      <w:bCs/>
      <w:smallCaps/>
      <w:color w:val="auto"/>
      <w:spacing w:val="5"/>
      <w:u w:val="single"/>
    </w:rPr>
  </w:style>
  <w:style w:type="paragraph" w:customStyle="1" w:styleId="2ColumnHeading">
    <w:name w:val="2Column Heading"/>
    <w:basedOn w:val="BodyText"/>
    <w:qFormat/>
    <w:rsid w:val="003A6797"/>
    <w:pPr>
      <w:spacing w:after="60"/>
      <w:ind w:left="-2268"/>
    </w:pPr>
    <w:rPr>
      <w:b/>
    </w:rPr>
  </w:style>
  <w:style w:type="paragraph" w:customStyle="1" w:styleId="Heading1TOC">
    <w:name w:val="Heading1 TOC"/>
    <w:basedOn w:val="Normal"/>
    <w:qFormat/>
    <w:rsid w:val="003A6797"/>
    <w:pPr>
      <w:spacing w:before="240" w:after="120"/>
    </w:pPr>
    <w:rPr>
      <w:rFonts w:ascii="Times New Roman" w:hAnsi="Times New Roman"/>
      <w:b/>
      <w:sz w:val="32"/>
    </w:rPr>
  </w:style>
  <w:style w:type="paragraph" w:customStyle="1" w:styleId="Heading2TOC">
    <w:name w:val="Heading2 TOC"/>
    <w:basedOn w:val="Normal"/>
    <w:qFormat/>
    <w:rsid w:val="003A6797"/>
    <w:pPr>
      <w:spacing w:before="240" w:after="60"/>
    </w:pPr>
    <w:rPr>
      <w:rFonts w:ascii="Times New Roman" w:hAnsi="Times New Roman"/>
      <w:b/>
      <w:sz w:val="28"/>
    </w:rPr>
  </w:style>
  <w:style w:type="character" w:customStyle="1" w:styleId="Underline">
    <w:name w:val="Underline"/>
    <w:basedOn w:val="DefaultParagraphFont"/>
    <w:qFormat/>
    <w:rsid w:val="003A6797"/>
    <w:rPr>
      <w:u w:val="single"/>
    </w:rPr>
  </w:style>
  <w:style w:type="character" w:customStyle="1" w:styleId="BoldandItalics">
    <w:name w:val="Bold and Italics"/>
    <w:qFormat/>
    <w:rsid w:val="003A6797"/>
    <w:rPr>
      <w:b/>
      <w:i/>
      <w:u w:val="none"/>
    </w:rPr>
  </w:style>
  <w:style w:type="paragraph" w:styleId="BalloonText">
    <w:name w:val="Balloon Text"/>
    <w:basedOn w:val="Normal"/>
    <w:link w:val="BalloonTextChar"/>
    <w:rsid w:val="003A6797"/>
    <w:rPr>
      <w:rFonts w:ascii="Tahoma" w:hAnsi="Tahoma" w:cs="Tahoma"/>
      <w:sz w:val="16"/>
      <w:szCs w:val="16"/>
    </w:rPr>
  </w:style>
  <w:style w:type="character" w:customStyle="1" w:styleId="BalloonTextChar">
    <w:name w:val="Balloon Text Char"/>
    <w:basedOn w:val="DefaultParagraphFont"/>
    <w:link w:val="BalloonText"/>
    <w:rsid w:val="003A6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7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797"/>
    <w:rPr>
      <w:b/>
      <w:color w:val="660033"/>
      <w:spacing w:val="0"/>
    </w:rPr>
  </w:style>
  <w:style w:type="paragraph" w:customStyle="1" w:styleId="Nameditemlist">
    <w:name w:val="Named item list"/>
    <w:basedOn w:val="BodyText"/>
    <w:qFormat/>
    <w:rsid w:val="003A6797"/>
    <w:pPr>
      <w:tabs>
        <w:tab w:val="left" w:pos="2835"/>
      </w:tabs>
      <w:ind w:left="2835" w:hanging="2835"/>
    </w:pPr>
  </w:style>
  <w:style w:type="paragraph" w:customStyle="1" w:styleId="BodyTextnopadding">
    <w:name w:val="Body Text no padding"/>
    <w:basedOn w:val="BodyText"/>
    <w:qFormat/>
    <w:rsid w:val="003A6797"/>
    <w:pPr>
      <w:spacing w:before="0" w:after="0"/>
    </w:pPr>
  </w:style>
  <w:style w:type="paragraph" w:customStyle="1" w:styleId="BodyTextBold">
    <w:name w:val="Body Text Bold"/>
    <w:basedOn w:val="BodyText"/>
    <w:qFormat/>
    <w:rsid w:val="003A6797"/>
    <w:rPr>
      <w:b/>
    </w:rPr>
  </w:style>
  <w:style w:type="character" w:styleId="Hyperlink">
    <w:name w:val="Hyperlink"/>
    <w:basedOn w:val="DefaultParagraphFont"/>
    <w:uiPriority w:val="99"/>
    <w:unhideWhenUsed/>
    <w:rsid w:val="00AC7E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3135</Characters>
  <Application>Microsoft Office Word</Application>
  <DocSecurity>0</DocSecurity>
  <Lines>80</Lines>
  <Paragraphs>57</Paragraphs>
  <ScaleCrop>false</ScaleCrop>
  <Company>Author-it Software Corporation Ltd.</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UEECD0029 Plan electrotechnology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2024-11-29T01:09:00Z</dcterms:created>
  <dcterms:modified xsi:type="dcterms:W3CDTF">2024-11-29T01:09:00Z</dcterms:modified>
</cp:coreProperties>
</file>