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468" w:rsidP="00C574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UEECD0023 Identify effects of energy on machinery and materials in an energy sector environment</w:t>
      </w:r>
      <w:r>
        <w:fldChar w:fldCharType="end"/>
      </w:r>
    </w:p>
    <w:p w:rsidR="00C57468" w:rsidP="00C57468">
      <w:pPr>
        <w:pStyle w:val="Version"/>
        <w:sectPr w:rsidSect="00FF03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03BE" w:rsidP="00FF03BE">
      <w:pPr>
        <w:pStyle w:val="SuperHeading"/>
      </w:pPr>
      <w:r w:rsidRPr="00FF03BE">
        <w:t>UEECD0023 Identify effects of energy on machinery and materials in an energy sector environment</w:t>
      </w:r>
    </w:p>
    <w:p w:rsidR="00000000" w:rsidRPr="00FF03BE" w:rsidP="00FF03BE">
      <w:pPr>
        <w:pStyle w:val="Heading1"/>
      </w:pPr>
      <w:bookmarkStart w:id="1" w:name="O_1076753"/>
      <w:bookmarkEnd w:id="1"/>
      <w:r w:rsidRPr="00FF03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0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 w:rsidP="00FF03BE">
            <w:pPr>
              <w:pStyle w:val="BodyText"/>
            </w:pPr>
            <w:r w:rsidRPr="00FF03BE">
              <w:t>Release 1. This is the first release of this unit of competency in the UEE Electrotechnology Training Package.</w:t>
            </w:r>
          </w:p>
        </w:tc>
      </w:tr>
    </w:tbl>
    <w:p w:rsidR="00000000" w:rsidRPr="00FF03BE" w:rsidP="00FF03BE">
      <w:pPr>
        <w:pStyle w:val="NoPaddingFontSize1"/>
      </w:pPr>
    </w:p>
    <w:p w:rsidR="00000000" w:rsidRPr="00FF03BE" w:rsidP="00FF03BE">
      <w:pPr>
        <w:pStyle w:val="AllowPageBreak"/>
      </w:pPr>
    </w:p>
    <w:p w:rsidR="00000000" w:rsidRPr="00FF03BE" w:rsidP="00FF03BE">
      <w:pPr>
        <w:pStyle w:val="Heading1"/>
      </w:pPr>
      <w:bookmarkStart w:id="2" w:name="O_1076754"/>
      <w:bookmarkEnd w:id="2"/>
      <w:r w:rsidRPr="00FF03B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0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 w:rsidP="00FF03BE">
            <w:pPr>
              <w:pStyle w:val="BodyText"/>
            </w:pPr>
            <w:r w:rsidRPr="00FF03BE">
              <w:t>This unit involves the skills and knowledge required to identify effects of energy on machinery and materials in an energy sector environment.</w:t>
            </w:r>
          </w:p>
          <w:p w:rsidR="00000000" w:rsidRPr="00FF03BE" w:rsidP="00FF03BE">
            <w:pPr>
              <w:pStyle w:val="BodyText"/>
            </w:pPr>
            <w:r w:rsidRPr="00FF03BE">
              <w:t>It includes working safely and applying knowledge of the effects of energy on machi</w:t>
            </w:r>
            <w:r w:rsidRPr="00FF03BE">
              <w:t>nery and/or materials in an electrotechnology environment.</w:t>
            </w:r>
          </w:p>
          <w:p w:rsidR="00000000" w:rsidRPr="00FF03BE" w:rsidP="00FF03BE">
            <w:pPr>
              <w:pStyle w:val="BodyText"/>
            </w:pPr>
            <w:r w:rsidRPr="00FF03BE">
              <w:t>No licensing, legislative or certification requirements apply to this unit at the time of publication.</w:t>
            </w:r>
          </w:p>
        </w:tc>
      </w:tr>
    </w:tbl>
    <w:p w:rsidR="00000000" w:rsidRPr="00FF03BE" w:rsidP="00FF03BE">
      <w:pPr>
        <w:pStyle w:val="NoPaddingFontSize1"/>
      </w:pPr>
    </w:p>
    <w:p w:rsidR="00000000" w:rsidRPr="00FF03BE" w:rsidP="00FF03BE">
      <w:pPr>
        <w:pStyle w:val="AllowPageBreak"/>
      </w:pPr>
    </w:p>
    <w:p w:rsidR="00000000" w:rsidRPr="00FF03BE" w:rsidP="00FF03BE">
      <w:pPr>
        <w:pStyle w:val="Heading1"/>
      </w:pPr>
      <w:bookmarkStart w:id="3" w:name="O_1076755"/>
      <w:bookmarkEnd w:id="3"/>
      <w:r w:rsidRPr="00FF03B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0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 w:rsidP="00FF03BE">
            <w:pPr>
              <w:pStyle w:val="BodyText"/>
            </w:pPr>
            <w:r w:rsidRPr="00FF03BE">
              <w:t>Not applicable</w:t>
            </w:r>
          </w:p>
        </w:tc>
      </w:tr>
    </w:tbl>
    <w:p w:rsidR="00000000" w:rsidRPr="00FF03BE" w:rsidP="00FF03BE">
      <w:pPr>
        <w:pStyle w:val="NoPaddingFontSize1"/>
      </w:pPr>
    </w:p>
    <w:p w:rsidR="00000000" w:rsidRPr="00FF03BE" w:rsidP="00FF03BE">
      <w:pPr>
        <w:pStyle w:val="AllowPageBreak"/>
      </w:pPr>
    </w:p>
    <w:p w:rsidR="00000000" w:rsidRPr="00FF03BE" w:rsidP="00FF03BE">
      <w:pPr>
        <w:pStyle w:val="Heading1"/>
      </w:pPr>
      <w:bookmarkStart w:id="4" w:name="O_1076756"/>
      <w:bookmarkEnd w:id="4"/>
      <w:r w:rsidRPr="00FF03B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0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 w:rsidP="00FF03BE">
            <w:pPr>
              <w:pStyle w:val="BodyText"/>
            </w:pPr>
            <w:r w:rsidRPr="00FF03BE">
              <w:t>C</w:t>
            </w:r>
            <w:r w:rsidRPr="00FF03BE">
              <w:t>ross Discipline</w:t>
            </w:r>
          </w:p>
        </w:tc>
      </w:tr>
    </w:tbl>
    <w:p w:rsidR="00000000" w:rsidRPr="00FF03BE" w:rsidP="00FF03BE">
      <w:pPr>
        <w:pStyle w:val="NoPaddingFontSize1"/>
      </w:pPr>
    </w:p>
    <w:p w:rsidR="00000000" w:rsidRPr="00FF03BE" w:rsidP="00FF03BE">
      <w:pPr>
        <w:pStyle w:val="AllowPageBreak"/>
      </w:pPr>
    </w:p>
    <w:p w:rsidR="00000000" w:rsidRPr="00FF03BE" w:rsidP="00FF03BE">
      <w:pPr>
        <w:pStyle w:val="Heading1"/>
      </w:pPr>
      <w:bookmarkStart w:id="5" w:name="O_1076757"/>
      <w:bookmarkEnd w:id="5"/>
      <w:r w:rsidRPr="00FF03B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0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 w:rsidP="00FF03BE">
            <w:pPr>
              <w:pStyle w:val="BodyText"/>
            </w:pPr>
            <w:r w:rsidRPr="00FF03BE">
              <w:t>Electrotechnology</w:t>
            </w:r>
          </w:p>
        </w:tc>
      </w:tr>
    </w:tbl>
    <w:p w:rsidR="00000000" w:rsidRPr="00FF03BE" w:rsidP="00FF03BE">
      <w:pPr>
        <w:pStyle w:val="NoPaddingFontSize1"/>
      </w:pPr>
    </w:p>
    <w:p w:rsidR="00000000" w:rsidRPr="00FF03BE" w:rsidP="00FF03BE">
      <w:pPr>
        <w:pStyle w:val="AllowPageBreak"/>
      </w:pPr>
    </w:p>
    <w:p w:rsidR="00000000" w:rsidRPr="00FF03BE" w:rsidP="00FF03BE">
      <w:pPr>
        <w:pStyle w:val="Heading1"/>
      </w:pPr>
      <w:bookmarkStart w:id="6" w:name="O_1076758"/>
      <w:bookmarkEnd w:id="6"/>
      <w:r w:rsidRPr="00FF03B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F0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 w:rsidP="00FF03BE">
            <w:pPr>
              <w:pStyle w:val="BodyText"/>
            </w:pPr>
            <w:r w:rsidRPr="00FF03B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rPr>
                <w:rStyle w:val="SpecialBold"/>
              </w:rPr>
              <w:t>PERFORMANCE CRITERIA</w:t>
            </w:r>
          </w:p>
        </w:tc>
      </w:tr>
      <w:tr w:rsidTr="00FF0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t>Performance criteria describe the performance needed to demonstrate achievement of the element.</w:t>
            </w:r>
          </w:p>
        </w:tc>
      </w:tr>
      <w:tr w:rsidTr="00FF0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 w:rsidP="00FF03BE">
            <w:pPr>
              <w:pStyle w:val="BodyText"/>
            </w:pPr>
            <w:r w:rsidRPr="00FF03B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 w:rsidP="00FF03BE">
            <w:pPr>
              <w:pStyle w:val="BodyText"/>
            </w:pPr>
            <w:r w:rsidRPr="00FF03BE">
              <w:rPr>
                <w:rStyle w:val="SpecialBold"/>
              </w:rPr>
              <w:t>Prepare to identify effects of energy on machinery and/or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t>Work instructions for identifying effects of energy on machinery or materials are communicated and applied to ensure clear understanding</w:t>
            </w:r>
          </w:p>
        </w:tc>
      </w:tr>
      <w:tr w:rsidTr="00FF0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t xml:space="preserve">Work health and safety (WHS)/occupational health and </w:t>
            </w:r>
            <w:r w:rsidRPr="00FF03BE">
              <w:t>safety (OHS) requirements and workplace procedures are comm</w:t>
            </w:r>
            <w:r w:rsidRPr="00FF03BE">
              <w:t>unicated, confirmed and applied</w:t>
            </w:r>
          </w:p>
        </w:tc>
      </w:tr>
      <w:tr w:rsidTr="00FF0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t>Tools, equipment and personal protective equipment (PPE) required for work are identified, scheduled and checked to ensure they work correctly and are safe to use in accordance with workplace procedures</w:t>
            </w:r>
          </w:p>
        </w:tc>
      </w:tr>
      <w:tr w:rsidTr="00FF0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t>Relevant person/s is consulted to ensure effects of energy on machinery and/or materials are identified and coordinated effectively with others involved</w:t>
            </w:r>
          </w:p>
        </w:tc>
      </w:tr>
      <w:tr w:rsidTr="00FF0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t>Resources and materials required for work are confirmed, scheduled and obtained in accordance wi</w:t>
            </w:r>
            <w:r w:rsidRPr="00FF03BE">
              <w:t>th workplace procedures</w:t>
            </w:r>
          </w:p>
        </w:tc>
      </w:tr>
      <w:tr w:rsidTr="00FF0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t>Schedule for identifying effects of energy on machinery and/or materials and practices for working safely are confirmed in accordance with work instructions and manufacturer specifications</w:t>
            </w:r>
          </w:p>
        </w:tc>
      </w:tr>
      <w:tr w:rsidTr="00FF0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 w:rsidP="00FF03BE">
            <w:pPr>
              <w:pStyle w:val="BodyText"/>
            </w:pPr>
            <w:r w:rsidRPr="00FF03B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 w:rsidP="00FF03BE">
            <w:pPr>
              <w:pStyle w:val="BodyText"/>
            </w:pPr>
            <w:r w:rsidRPr="00FF03BE">
              <w:rPr>
                <w:rStyle w:val="SpecialBold"/>
              </w:rPr>
              <w:t>Identify effects of energy on mac</w:t>
            </w:r>
            <w:r w:rsidRPr="00FF03BE">
              <w:rPr>
                <w:rStyle w:val="SpecialBold"/>
              </w:rPr>
              <w:t>hinery and/or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t>WHS/OHS requirements and workplace procedures are followed to eliminate or minimise incidents</w:t>
            </w:r>
          </w:p>
        </w:tc>
      </w:tr>
      <w:tr w:rsidTr="00FF0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t>Schedule for identifying effects of energy on machinery and/or materials work is followed to ensure work is completed in accordance with timeframes, quality standards and minimum of waste</w:t>
            </w:r>
          </w:p>
        </w:tc>
      </w:tr>
      <w:tr w:rsidTr="00FF0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t>Further instructions are sought from relevant person/s in the</w:t>
            </w:r>
            <w:r w:rsidRPr="00FF03BE">
              <w:t xml:space="preserve"> event of unplanned events and/or conditions</w:t>
            </w:r>
          </w:p>
        </w:tc>
      </w:tr>
      <w:tr w:rsidTr="00FF0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t>Ongoing checks of work quality are undertaken in accordance with work instructions and manufacturer specifications</w:t>
            </w:r>
          </w:p>
        </w:tc>
      </w:tr>
      <w:tr w:rsidTr="00FF0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 w:rsidP="00FF03BE">
            <w:pPr>
              <w:pStyle w:val="BodyText"/>
            </w:pPr>
            <w:r w:rsidRPr="00FF03B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 w:rsidP="00FF03BE">
            <w:pPr>
              <w:pStyle w:val="BodyText"/>
            </w:pPr>
            <w:r w:rsidRPr="00FF03BE">
              <w:rPr>
                <w:rStyle w:val="SpecialBold"/>
              </w:rPr>
              <w:t>Check results of the effects of energy on machinery and/or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t>Final checks are made to ensure the effects of energy on machinery and/or materials, as identified, conforms with work instructions and manufacturer specifications</w:t>
            </w:r>
          </w:p>
        </w:tc>
      </w:tr>
      <w:tr w:rsidTr="00FF0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t>Relevant person/s is notified of completion of the calculations</w:t>
            </w:r>
          </w:p>
        </w:tc>
      </w:tr>
      <w:tr w:rsidTr="00FF0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t>Tools, equipment, surplus resources and materials are cleaned, checked and returned to storage in accordance with workplace procedures</w:t>
            </w:r>
          </w:p>
        </w:tc>
      </w:tr>
      <w:tr w:rsidTr="00FF0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t>Work area is cleaned up, made safe and sustainable energy practices are followed</w:t>
            </w:r>
          </w:p>
        </w:tc>
      </w:tr>
      <w:tr w:rsidTr="00FF0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3BE">
            <w:pPr>
              <w:pStyle w:val="BodyText"/>
              <w:rPr>
                <w:lang w:val="en-NZ"/>
              </w:rPr>
            </w:pPr>
            <w:r w:rsidRPr="00FF03B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 w:rsidP="00FF03BE">
            <w:pPr>
              <w:pStyle w:val="BodyText"/>
            </w:pPr>
            <w:r w:rsidRPr="00FF03BE">
              <w:t>Relevant records are updat</w:t>
            </w:r>
            <w:r w:rsidRPr="00FF03BE">
              <w:t>ed in accordance with work instructions and workplace procedures</w:t>
            </w:r>
          </w:p>
        </w:tc>
      </w:tr>
    </w:tbl>
    <w:p w:rsidR="00000000" w:rsidRPr="00FF03BE" w:rsidP="00FF03BE">
      <w:pPr>
        <w:pStyle w:val="NoPaddingFontSize1"/>
      </w:pPr>
    </w:p>
    <w:p w:rsidR="00000000" w:rsidRPr="00FF03BE" w:rsidP="00FF03BE">
      <w:pPr>
        <w:pStyle w:val="AllowPageBreak"/>
      </w:pPr>
    </w:p>
    <w:p w:rsidR="00000000" w:rsidRPr="00FF03BE" w:rsidP="00FF03BE">
      <w:pPr>
        <w:pStyle w:val="Heading1"/>
      </w:pPr>
      <w:bookmarkStart w:id="7" w:name="O_1076759"/>
      <w:bookmarkEnd w:id="7"/>
      <w:r w:rsidRPr="00FF03B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0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 w:rsidP="00FF03BE">
            <w:pPr>
              <w:pStyle w:val="BodyText"/>
            </w:pPr>
            <w:r w:rsidRPr="00FF03BE">
              <w:t>Foundation skills essential to performance are explicit in the performance criteria of this unit of competency.</w:t>
            </w:r>
          </w:p>
        </w:tc>
      </w:tr>
    </w:tbl>
    <w:p w:rsidR="00000000" w:rsidRPr="00FF03BE" w:rsidP="00FF03BE">
      <w:pPr>
        <w:pStyle w:val="NoPaddingFontSize1"/>
      </w:pPr>
    </w:p>
    <w:p w:rsidR="00000000" w:rsidRPr="00FF03BE" w:rsidP="00FF03BE">
      <w:pPr>
        <w:pStyle w:val="AllowPageBreak"/>
      </w:pPr>
    </w:p>
    <w:p w:rsidR="00000000" w:rsidRPr="00FF03BE" w:rsidP="00FF03BE">
      <w:pPr>
        <w:pStyle w:val="Heading1"/>
      </w:pPr>
      <w:bookmarkStart w:id="8" w:name="O_1076760"/>
      <w:bookmarkEnd w:id="8"/>
      <w:r w:rsidRPr="00FF03B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0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 w:rsidP="00FF03BE">
            <w:pPr>
              <w:pStyle w:val="BodyText"/>
            </w:pPr>
            <w:r w:rsidRPr="00FF03BE">
              <w:t>Range is restricted to essential operating conditions and any other variables essential to the work environment.</w:t>
            </w:r>
          </w:p>
          <w:p w:rsidR="00000000" w:rsidRPr="00FF03BE" w:rsidP="00FF03BE">
            <w:pPr>
              <w:pStyle w:val="BodyText"/>
            </w:pPr>
            <w:r w:rsidRPr="00FF03BE">
              <w:t>Non-essential conditions may be found in the UEE Electrotechnology Training Package Companion Volume Implementation Guide.</w:t>
            </w:r>
          </w:p>
        </w:tc>
      </w:tr>
    </w:tbl>
    <w:p w:rsidR="00000000" w:rsidRPr="00FF03BE" w:rsidP="00FF03BE">
      <w:pPr>
        <w:pStyle w:val="NoPaddingFontSize1"/>
      </w:pPr>
    </w:p>
    <w:p w:rsidR="00000000" w:rsidRPr="00FF03BE" w:rsidP="00FF03BE">
      <w:pPr>
        <w:pStyle w:val="AllowPageBreak"/>
      </w:pPr>
    </w:p>
    <w:p w:rsidR="00000000" w:rsidRPr="00FF03BE" w:rsidP="00FF03BE">
      <w:pPr>
        <w:pStyle w:val="Heading1"/>
      </w:pPr>
      <w:bookmarkStart w:id="9" w:name="O_1076761"/>
      <w:bookmarkEnd w:id="9"/>
      <w:r w:rsidRPr="00FF03B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03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3BE" w:rsidP="00FF03BE">
            <w:pPr>
              <w:pStyle w:val="BodyText"/>
            </w:pPr>
            <w:r w:rsidRPr="00FF03BE">
              <w:t>This unit replaces and is equivalent to UEENEEE146A Identify effects of energy on machinery and materials in an energy sector environment.</w:t>
            </w:r>
          </w:p>
        </w:tc>
      </w:tr>
    </w:tbl>
    <w:p w:rsidR="00000000" w:rsidRPr="00FF03BE" w:rsidP="00FF03BE">
      <w:pPr>
        <w:pStyle w:val="NoPaddingFontSize1"/>
      </w:pPr>
    </w:p>
    <w:p w:rsidR="00000000" w:rsidRPr="00FF03BE" w:rsidP="00FF03BE">
      <w:pPr>
        <w:pStyle w:val="AllowPageBreak"/>
      </w:pPr>
    </w:p>
    <w:p w:rsidR="00000000" w:rsidRPr="00FF03BE" w:rsidP="00FF03BE">
      <w:pPr>
        <w:pStyle w:val="Heading1"/>
      </w:pPr>
      <w:bookmarkStart w:id="10" w:name="O_1076768"/>
      <w:bookmarkEnd w:id="10"/>
      <w:r w:rsidRPr="00FF03BE">
        <w:t>Links</w:t>
      </w:r>
    </w:p>
    <w:p w:rsidR="00000000" w:rsidRPr="00FF03BE" w:rsidP="00C57468">
      <w:pPr>
        <w:pStyle w:val="BodyText"/>
      </w:pPr>
      <w:r w:rsidRPr="00FF03B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0147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F03BE" w:rsidP="00FF03BE"/>
    <w:sectPr w:rsidSect="00FF03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3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3BE" w:rsidRPr="00C57468" w:rsidP="00C574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3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68" w:rsidP="00FF03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7468" w:rsidP="00FF03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57468" w:rsidP="00FF03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3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03BE" w:rsidRPr="00C57468" w:rsidP="00C574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3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468" w:rsidRPr="002D2AF8" w:rsidP="00FF03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UEECD0023 Identify effects of energy on machinery and materials in an energy sector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57468" w:rsidP="00FF03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3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03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03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03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03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03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03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03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03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03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03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03BE"/>
  </w:style>
  <w:style w:type="character" w:customStyle="1" w:styleId="Heading1Char">
    <w:name w:val="Heading 1 Char"/>
    <w:basedOn w:val="DefaultParagraphFont"/>
    <w:link w:val="Heading1"/>
    <w:rsid w:val="00FF03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03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03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F03BE"/>
    <w:rPr>
      <w:b/>
      <w:spacing w:val="0"/>
    </w:rPr>
  </w:style>
  <w:style w:type="paragraph" w:customStyle="1" w:styleId="SuperHeading">
    <w:name w:val="SuperHeading"/>
    <w:basedOn w:val="Normal"/>
    <w:rsid w:val="00FF03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03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F03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03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03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03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03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03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03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03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03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03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03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03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03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03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03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03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03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03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03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03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03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03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03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03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03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03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03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03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03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03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03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03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03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03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03BE"/>
    <w:rPr>
      <w:i/>
    </w:rPr>
  </w:style>
  <w:style w:type="paragraph" w:styleId="Caption">
    <w:name w:val="caption"/>
    <w:basedOn w:val="BodyText"/>
    <w:next w:val="Normal"/>
    <w:qFormat/>
    <w:rsid w:val="00FF03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03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03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03BE"/>
  </w:style>
  <w:style w:type="paragraph" w:styleId="TableofFigures">
    <w:name w:val="table of figures"/>
    <w:basedOn w:val="Normal"/>
    <w:next w:val="Normal"/>
    <w:semiHidden/>
    <w:rsid w:val="00FF03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03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03BE"/>
    <w:rPr>
      <w:rFonts w:ascii="Wingdings" w:hAnsi="Wingdings"/>
    </w:rPr>
  </w:style>
  <w:style w:type="paragraph" w:customStyle="1" w:styleId="TableHeading">
    <w:name w:val="Table Heading"/>
    <w:basedOn w:val="HeadingBase"/>
    <w:rsid w:val="00FF03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03BE"/>
    <w:rPr>
      <w:color w:val="0033CC"/>
      <w:u w:val="none"/>
    </w:rPr>
  </w:style>
  <w:style w:type="paragraph" w:customStyle="1" w:styleId="BodyTextRight">
    <w:name w:val="Body Text Right"/>
    <w:basedOn w:val="BodyText"/>
    <w:rsid w:val="00FF03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03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03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03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03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03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03BE"/>
    <w:rPr>
      <w:sz w:val="32"/>
    </w:rPr>
  </w:style>
  <w:style w:type="paragraph" w:customStyle="1" w:styleId="HeadingProcedure">
    <w:name w:val="Heading Procedure"/>
    <w:basedOn w:val="HeadingBase"/>
    <w:next w:val="Normal"/>
    <w:rsid w:val="00FF03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03BE"/>
    <w:pPr>
      <w:spacing w:before="60" w:after="60"/>
    </w:pPr>
  </w:style>
  <w:style w:type="paragraph" w:styleId="ListContinue">
    <w:name w:val="List Continue"/>
    <w:basedOn w:val="List"/>
    <w:rsid w:val="00FF03BE"/>
    <w:pPr>
      <w:ind w:firstLine="0"/>
    </w:pPr>
  </w:style>
  <w:style w:type="paragraph" w:customStyle="1" w:styleId="ListNote">
    <w:name w:val="List Note"/>
    <w:basedOn w:val="List"/>
    <w:rsid w:val="00FF03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03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03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03BE"/>
    <w:rPr>
      <w:rFonts w:ascii="Courier New" w:hAnsi="Courier New"/>
    </w:rPr>
  </w:style>
  <w:style w:type="paragraph" w:customStyle="1" w:styleId="NoteBullet">
    <w:name w:val="Note Bullet"/>
    <w:basedOn w:val="Note"/>
    <w:rsid w:val="00FF03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03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03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03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03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03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03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03BE"/>
    <w:rPr>
      <w:b/>
      <w:smallCaps/>
    </w:rPr>
  </w:style>
  <w:style w:type="paragraph" w:customStyle="1" w:styleId="TableListNumber">
    <w:name w:val="Table List Number"/>
    <w:basedOn w:val="ListNumber"/>
    <w:rsid w:val="00FF03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03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03BE"/>
    <w:pPr>
      <w:numPr>
        <w:numId w:val="7"/>
      </w:numPr>
    </w:pPr>
  </w:style>
  <w:style w:type="paragraph" w:customStyle="1" w:styleId="ListAlpha2">
    <w:name w:val="List Alpha 2"/>
    <w:basedOn w:val="List2"/>
    <w:rsid w:val="00FF03BE"/>
    <w:pPr>
      <w:numPr>
        <w:numId w:val="6"/>
      </w:numPr>
    </w:pPr>
  </w:style>
  <w:style w:type="paragraph" w:styleId="List2">
    <w:name w:val="List 2"/>
    <w:basedOn w:val="BodyText"/>
    <w:rsid w:val="00FF03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03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03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03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03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03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03BE"/>
    <w:pPr>
      <w:numPr>
        <w:numId w:val="2"/>
      </w:numPr>
    </w:pPr>
  </w:style>
  <w:style w:type="paragraph" w:styleId="ListContinue2">
    <w:name w:val="List Continue 2"/>
    <w:basedOn w:val="List2"/>
    <w:rsid w:val="00FF03BE"/>
    <w:pPr>
      <w:ind w:firstLine="0"/>
    </w:pPr>
  </w:style>
  <w:style w:type="paragraph" w:styleId="ListContinue3">
    <w:name w:val="List Continue 3"/>
    <w:basedOn w:val="List3"/>
    <w:rsid w:val="00FF03BE"/>
    <w:pPr>
      <w:ind w:left="1021" w:firstLine="0"/>
    </w:pPr>
  </w:style>
  <w:style w:type="paragraph" w:styleId="ListContinue4">
    <w:name w:val="List Continue 4"/>
    <w:basedOn w:val="List4"/>
    <w:rsid w:val="00FF03BE"/>
    <w:pPr>
      <w:ind w:firstLine="0"/>
    </w:pPr>
  </w:style>
  <w:style w:type="paragraph" w:styleId="ListContinue5">
    <w:name w:val="List Continue 5"/>
    <w:basedOn w:val="List5"/>
    <w:rsid w:val="00FF03BE"/>
    <w:pPr>
      <w:ind w:firstLine="0"/>
    </w:pPr>
  </w:style>
  <w:style w:type="paragraph" w:styleId="ListNumber3">
    <w:name w:val="List Number 3"/>
    <w:basedOn w:val="List3"/>
    <w:rsid w:val="00FF03BE"/>
    <w:pPr>
      <w:numPr>
        <w:numId w:val="3"/>
      </w:numPr>
    </w:pPr>
  </w:style>
  <w:style w:type="paragraph" w:styleId="ListNumber4">
    <w:name w:val="List Number 4"/>
    <w:basedOn w:val="List4"/>
    <w:rsid w:val="00FF03BE"/>
    <w:pPr>
      <w:numPr>
        <w:numId w:val="4"/>
      </w:numPr>
    </w:pPr>
  </w:style>
  <w:style w:type="paragraph" w:styleId="ListNumber5">
    <w:name w:val="List Number 5"/>
    <w:basedOn w:val="List5"/>
    <w:rsid w:val="00FF03BE"/>
    <w:pPr>
      <w:numPr>
        <w:numId w:val="5"/>
      </w:numPr>
    </w:pPr>
  </w:style>
  <w:style w:type="paragraph" w:styleId="BlockText">
    <w:name w:val="Block Text"/>
    <w:basedOn w:val="Normal"/>
    <w:rsid w:val="00FF03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03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03BE"/>
    <w:rPr>
      <w:sz w:val="16"/>
      <w:vertAlign w:val="superscript"/>
    </w:rPr>
  </w:style>
  <w:style w:type="character" w:customStyle="1" w:styleId="Symbols">
    <w:name w:val="Symbols"/>
    <w:basedOn w:val="DefaultParagraphFont"/>
    <w:rsid w:val="00FF03BE"/>
    <w:rPr>
      <w:rFonts w:ascii="Symbol" w:hAnsi="Symbol"/>
    </w:rPr>
  </w:style>
  <w:style w:type="character" w:customStyle="1" w:styleId="MenuOptions">
    <w:name w:val="Menu Options"/>
    <w:basedOn w:val="DefaultParagraphFont"/>
    <w:rsid w:val="00FF03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03BE"/>
    <w:rPr>
      <w:b/>
    </w:rPr>
  </w:style>
  <w:style w:type="character" w:customStyle="1" w:styleId="Underlined">
    <w:name w:val="Underlined"/>
    <w:basedOn w:val="DefaultParagraphFont"/>
    <w:rsid w:val="00FF03BE"/>
    <w:rPr>
      <w:u w:val="single"/>
    </w:rPr>
  </w:style>
  <w:style w:type="paragraph" w:customStyle="1" w:styleId="TableBodyTextRight">
    <w:name w:val="Table Body Text Right"/>
    <w:basedOn w:val="TableBodyText"/>
    <w:rsid w:val="00FF03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03BE"/>
    <w:rPr>
      <w:sz w:val="18"/>
    </w:rPr>
  </w:style>
  <w:style w:type="paragraph" w:customStyle="1" w:styleId="BodySmallRight">
    <w:name w:val="Body Small Right"/>
    <w:basedOn w:val="BodyTextRight"/>
    <w:rsid w:val="00FF03BE"/>
    <w:rPr>
      <w:sz w:val="18"/>
      <w:szCs w:val="18"/>
    </w:rPr>
  </w:style>
  <w:style w:type="paragraph" w:customStyle="1" w:styleId="MarginEdition">
    <w:name w:val="Margin Edition"/>
    <w:basedOn w:val="MarginNote"/>
    <w:rsid w:val="00FF03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03BE"/>
    <w:rPr>
      <w:sz w:val="2"/>
      <w:szCs w:val="2"/>
    </w:rPr>
  </w:style>
  <w:style w:type="character" w:customStyle="1" w:styleId="Small">
    <w:name w:val="Small"/>
    <w:basedOn w:val="DefaultParagraphFont"/>
    <w:rsid w:val="00FF03BE"/>
    <w:rPr>
      <w:sz w:val="16"/>
    </w:rPr>
  </w:style>
  <w:style w:type="paragraph" w:customStyle="1" w:styleId="WideTable">
    <w:name w:val="Wide Table"/>
    <w:basedOn w:val="Normal"/>
    <w:rsid w:val="00FF03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03BE"/>
  </w:style>
  <w:style w:type="paragraph" w:styleId="Quote">
    <w:name w:val="Quote"/>
    <w:basedOn w:val="Heading1"/>
    <w:link w:val="QuoteChar"/>
    <w:qFormat/>
    <w:rsid w:val="00FF03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03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03BE"/>
    <w:pPr>
      <w:pageBreakBefore/>
    </w:pPr>
  </w:style>
  <w:style w:type="paragraph" w:customStyle="1" w:styleId="Border">
    <w:name w:val="Border"/>
    <w:basedOn w:val="Normal"/>
    <w:qFormat/>
    <w:rsid w:val="00FF03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03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3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3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03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03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03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03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03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03BE"/>
    <w:rPr>
      <w:u w:val="single"/>
    </w:rPr>
  </w:style>
  <w:style w:type="character" w:customStyle="1" w:styleId="BoldandItalics">
    <w:name w:val="Bold and Italics"/>
    <w:qFormat/>
    <w:rsid w:val="00FF03BE"/>
    <w:rPr>
      <w:b/>
      <w:i/>
      <w:u w:val="none"/>
    </w:rPr>
  </w:style>
  <w:style w:type="paragraph" w:styleId="BalloonText">
    <w:name w:val="Balloon Text"/>
    <w:basedOn w:val="Normal"/>
    <w:link w:val="BalloonTextChar"/>
    <w:rsid w:val="00FF03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03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03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03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03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03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03BE"/>
    <w:pPr>
      <w:spacing w:before="0" w:after="0"/>
    </w:pPr>
  </w:style>
  <w:style w:type="paragraph" w:customStyle="1" w:styleId="BodyTextBold">
    <w:name w:val="Body Text Bold"/>
    <w:basedOn w:val="BodyText"/>
    <w:qFormat/>
    <w:rsid w:val="00FF03BE"/>
    <w:rPr>
      <w:b/>
    </w:rPr>
  </w:style>
  <w:style w:type="character" w:styleId="Hyperlink">
    <w:name w:val="Hyperlink"/>
    <w:basedOn w:val="DefaultParagraphFont"/>
    <w:uiPriority w:val="99"/>
    <w:unhideWhenUsed/>
    <w:rsid w:val="00C574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585</Words>
  <Characters>3637</Characters>
  <Application>Microsoft Office Word</Application>
  <DocSecurity>0</DocSecurity>
  <Lines>173</Lines>
  <Paragraphs>79</Paragraphs>
  <ScaleCrop>false</ScaleCrop>
  <Company>Author-it Software Corporation Ltd.</Company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UEECD0023 Identify effects of energy on machinery and materials in an energy sector environment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2024-11-29T00:37:00Z</dcterms:created>
  <dcterms:modified xsi:type="dcterms:W3CDTF">2024-11-29T00:37:00Z</dcterms:modified>
</cp:coreProperties>
</file>