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363B" w:rsidP="006A36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UEEAS0008 Fabricate and assemble bus bars</w:t>
      </w:r>
      <w:r>
        <w:fldChar w:fldCharType="end"/>
      </w:r>
    </w:p>
    <w:p w:rsidR="006A363B" w:rsidP="006A363B">
      <w:pPr>
        <w:pStyle w:val="Version"/>
        <w:sectPr w:rsidSect="00BC73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73AD" w:rsidP="00BC73AD">
      <w:pPr>
        <w:pStyle w:val="SuperHeading"/>
      </w:pPr>
      <w:r w:rsidRPr="00BC73AD">
        <w:t>UEEAS0008 Fabricate and assemble bus bars</w:t>
      </w:r>
    </w:p>
    <w:p w:rsidR="00000000" w:rsidRPr="00BC73AD" w:rsidP="00BC73AD">
      <w:pPr>
        <w:pStyle w:val="Heading1"/>
      </w:pPr>
      <w:bookmarkStart w:id="1" w:name="O_1103125"/>
      <w:bookmarkEnd w:id="1"/>
      <w:r w:rsidRPr="00BC73A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73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3AD" w:rsidP="00BC73AD">
            <w:pPr>
              <w:pStyle w:val="BodyText"/>
            </w:pPr>
            <w:r w:rsidRPr="00BC73AD">
              <w:t>Release 1. This is the first release of this unit of competency in the UEE Electrotechnology Training Package.</w:t>
            </w:r>
          </w:p>
        </w:tc>
      </w:tr>
    </w:tbl>
    <w:p w:rsidR="00000000" w:rsidRPr="00BC73AD" w:rsidP="00BC73AD">
      <w:pPr>
        <w:pStyle w:val="NoPaddingFontSize1"/>
      </w:pPr>
    </w:p>
    <w:p w:rsidR="00000000" w:rsidRPr="00BC73AD" w:rsidP="00BC73AD">
      <w:pPr>
        <w:pStyle w:val="AllowPageBreak"/>
      </w:pPr>
    </w:p>
    <w:p w:rsidR="00000000" w:rsidRPr="00BC73AD" w:rsidP="00BC73AD">
      <w:pPr>
        <w:pStyle w:val="Heading1"/>
      </w:pPr>
      <w:bookmarkStart w:id="2" w:name="O_1103126"/>
      <w:bookmarkEnd w:id="2"/>
      <w:r w:rsidRPr="00BC73A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73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3AD" w:rsidP="00BC73AD">
            <w:pPr>
              <w:pStyle w:val="BodyText"/>
            </w:pPr>
            <w:r w:rsidRPr="00BC73AD">
              <w:t xml:space="preserve">This unit involves the skills and knowledge required to fabricate and assemble copper (Cu) </w:t>
            </w:r>
            <w:r w:rsidRPr="00BC73AD">
              <w:t>and aluminium (Al) electrical bus bars for interconnections in switchboards and specific plant, and that have high current demand.</w:t>
            </w:r>
          </w:p>
          <w:p w:rsidR="00000000" w:rsidRPr="00BC73AD" w:rsidP="00BC73AD">
            <w:pPr>
              <w:pStyle w:val="BodyText"/>
            </w:pPr>
            <w:r w:rsidRPr="00BC73AD">
              <w:t>It includes working safely to industry standards and specifications in making up and fixing electrical bus bars and completin</w:t>
            </w:r>
            <w:r w:rsidRPr="00BC73AD">
              <w:t>g necessary documentation.</w:t>
            </w:r>
          </w:p>
          <w:p w:rsidR="00000000" w:rsidRPr="00BC73AD" w:rsidP="00BC73AD">
            <w:pPr>
              <w:pStyle w:val="BodyText"/>
            </w:pPr>
            <w:r w:rsidRPr="00BC73AD">
              <w:t>No licensing, legislative or certification requirements apply to this unit at the time of publication.</w:t>
            </w:r>
          </w:p>
        </w:tc>
      </w:tr>
    </w:tbl>
    <w:p w:rsidR="00000000" w:rsidRPr="00BC73AD" w:rsidP="00BC73AD">
      <w:pPr>
        <w:pStyle w:val="NoPaddingFontSize1"/>
      </w:pPr>
    </w:p>
    <w:p w:rsidR="00000000" w:rsidRPr="00BC73AD" w:rsidP="00BC73AD">
      <w:pPr>
        <w:pStyle w:val="AllowPageBreak"/>
      </w:pPr>
    </w:p>
    <w:p w:rsidR="00000000" w:rsidRPr="00BC73AD" w:rsidP="00BC73AD">
      <w:pPr>
        <w:pStyle w:val="Heading1"/>
      </w:pPr>
      <w:bookmarkStart w:id="3" w:name="O_1103127"/>
      <w:bookmarkEnd w:id="3"/>
      <w:r w:rsidRPr="00BC73A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73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3AD" w:rsidP="00BC73AD">
            <w:pPr>
              <w:pStyle w:val="BodyText"/>
            </w:pPr>
            <w:r w:rsidRPr="00BC73AD">
              <w:t>UEECD0007 Apply work health and safety regulations, codes and practices in the workpla</w:t>
            </w:r>
            <w:r w:rsidRPr="00BC73AD">
              <w:t>ce</w:t>
            </w:r>
          </w:p>
          <w:p w:rsidR="00000000" w:rsidRPr="00BC73AD" w:rsidP="00BC73AD">
            <w:pPr>
              <w:pStyle w:val="BodyText"/>
            </w:pPr>
            <w:r w:rsidRPr="00BC73AD">
              <w:t>UEECD0019 Fabricate, assemble and dismantle utilities industry components</w:t>
            </w:r>
          </w:p>
          <w:p w:rsidR="00000000" w:rsidRPr="00BC73AD" w:rsidP="00BC73AD">
            <w:pPr>
              <w:pStyle w:val="BodyText"/>
            </w:pPr>
            <w:r w:rsidRPr="00BC73AD">
              <w:t>UEECD0020 Fix and secure electrotechnology equipment</w:t>
            </w:r>
          </w:p>
          <w:p w:rsidR="00000000" w:rsidRPr="00BC73AD" w:rsidP="00BC73AD">
            <w:pPr>
              <w:pStyle w:val="BodyText"/>
            </w:pPr>
            <w:r w:rsidRPr="00BC73AD">
              <w:t>UEECD0051 Use drawings, diagrams, schedules, standards, codes and specifications</w:t>
            </w:r>
          </w:p>
        </w:tc>
      </w:tr>
    </w:tbl>
    <w:p w:rsidR="00000000" w:rsidRPr="00BC73AD" w:rsidP="00BC73AD">
      <w:pPr>
        <w:pStyle w:val="NoPaddingFontSize1"/>
      </w:pPr>
    </w:p>
    <w:p w:rsidR="00000000" w:rsidRPr="00BC73AD" w:rsidP="00BC73AD">
      <w:pPr>
        <w:pStyle w:val="AllowPageBreak"/>
      </w:pPr>
    </w:p>
    <w:p w:rsidR="00000000" w:rsidRPr="00BC73AD" w:rsidP="00BC73AD">
      <w:pPr>
        <w:pStyle w:val="Heading1"/>
      </w:pPr>
      <w:bookmarkStart w:id="4" w:name="O_1103128"/>
      <w:bookmarkEnd w:id="4"/>
      <w:r w:rsidRPr="00BC73A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73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3AD" w:rsidP="00BC73AD">
            <w:pPr>
              <w:pStyle w:val="BodyText"/>
            </w:pPr>
            <w:r w:rsidRPr="00BC73AD">
              <w:t>Assembl</w:t>
            </w:r>
            <w:r w:rsidRPr="00BC73AD">
              <w:t>y</w:t>
            </w:r>
          </w:p>
        </w:tc>
      </w:tr>
    </w:tbl>
    <w:p w:rsidR="00000000" w:rsidRPr="00BC73AD" w:rsidP="00BC73AD">
      <w:pPr>
        <w:pStyle w:val="NoPaddingFontSize1"/>
      </w:pPr>
    </w:p>
    <w:p w:rsidR="00000000" w:rsidRPr="00BC73AD" w:rsidP="00BC73AD">
      <w:pPr>
        <w:pStyle w:val="AllowPageBreak"/>
      </w:pPr>
    </w:p>
    <w:p w:rsidR="00000000" w:rsidRPr="00BC73AD" w:rsidP="00BC73AD">
      <w:pPr>
        <w:pStyle w:val="Heading1"/>
      </w:pPr>
      <w:bookmarkStart w:id="5" w:name="O_1103129"/>
      <w:bookmarkEnd w:id="5"/>
      <w:r w:rsidRPr="00BC73A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73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3AD" w:rsidP="00BC73AD">
            <w:pPr>
              <w:pStyle w:val="BodyText"/>
            </w:pPr>
            <w:r w:rsidRPr="00BC73AD">
              <w:t>Electrotechnology</w:t>
            </w:r>
          </w:p>
        </w:tc>
      </w:tr>
    </w:tbl>
    <w:p w:rsidR="00000000" w:rsidRPr="00BC73AD" w:rsidP="00BC73AD">
      <w:pPr>
        <w:pStyle w:val="NoPaddingFontSize1"/>
      </w:pPr>
    </w:p>
    <w:p w:rsidR="00000000" w:rsidRPr="00BC73AD" w:rsidP="00BC73AD">
      <w:pPr>
        <w:pStyle w:val="AllowPageBreak"/>
      </w:pPr>
    </w:p>
    <w:p w:rsidR="00000000" w:rsidRPr="00BC73AD" w:rsidP="00BC73AD">
      <w:pPr>
        <w:pStyle w:val="Heading1"/>
      </w:pPr>
      <w:bookmarkStart w:id="6" w:name="O_1103130"/>
      <w:bookmarkEnd w:id="6"/>
      <w:r w:rsidRPr="00BC73A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BC73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3AD" w:rsidP="00BC73AD">
            <w:pPr>
              <w:pStyle w:val="BodyText"/>
            </w:pPr>
            <w:r w:rsidRPr="00BC73A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3AD">
            <w:pPr>
              <w:pStyle w:val="BodyText"/>
              <w:rPr>
                <w:lang w:val="en-NZ"/>
              </w:rPr>
            </w:pPr>
            <w:r w:rsidRPr="00BC73AD">
              <w:rPr>
                <w:rStyle w:val="SpecialBold"/>
              </w:rPr>
              <w:t>PERFORMANCE CRITERIA</w:t>
            </w:r>
          </w:p>
        </w:tc>
      </w:tr>
      <w:tr w:rsidTr="00BC73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3AD">
            <w:pPr>
              <w:pStyle w:val="BodyText"/>
              <w:rPr>
                <w:lang w:val="en-NZ"/>
              </w:rPr>
            </w:pPr>
            <w:r w:rsidRPr="00BC73A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3AD">
            <w:pPr>
              <w:pStyle w:val="BodyText"/>
              <w:rPr>
                <w:lang w:val="en-NZ"/>
              </w:rPr>
            </w:pPr>
            <w:r w:rsidRPr="00BC73AD">
              <w:t>Performance criteria describe the performance needed to demonstrate achievement of the element.</w:t>
            </w:r>
          </w:p>
        </w:tc>
      </w:tr>
      <w:tr w:rsidTr="00BC73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3AD" w:rsidP="00BC73AD">
            <w:pPr>
              <w:pStyle w:val="BodyText"/>
            </w:pPr>
            <w:r w:rsidRPr="00BC73AD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3AD" w:rsidP="00BC73AD">
            <w:pPr>
              <w:pStyle w:val="BodyText"/>
            </w:pPr>
            <w:r w:rsidRPr="00BC73AD">
              <w:rPr>
                <w:rStyle w:val="SpecialBold"/>
              </w:rPr>
              <w:t>Plan to make up and assemble bus bars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3AD">
            <w:pPr>
              <w:pStyle w:val="BodyText"/>
              <w:rPr>
                <w:lang w:val="en-NZ"/>
              </w:rPr>
            </w:pPr>
            <w:r w:rsidRPr="00BC73A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3AD">
            <w:pPr>
              <w:pStyle w:val="BodyText"/>
              <w:rPr>
                <w:lang w:val="en-NZ"/>
              </w:rPr>
            </w:pPr>
            <w:r w:rsidRPr="00BC73AD">
              <w:t xml:space="preserve">Work health and safety (WHS)/occupational health and safety (OHS) requirements and workplace procedures </w:t>
            </w:r>
            <w:r w:rsidRPr="00BC73AD">
              <w:t>for a giv</w:t>
            </w:r>
            <w:r w:rsidRPr="00BC73AD">
              <w:t>en work area are identified and applied</w:t>
            </w:r>
          </w:p>
        </w:tc>
      </w:tr>
      <w:tr w:rsidTr="00BC73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3A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3AD">
            <w:pPr>
              <w:pStyle w:val="BodyText"/>
              <w:rPr>
                <w:lang w:val="en-NZ"/>
              </w:rPr>
            </w:pPr>
            <w:r w:rsidRPr="00BC73A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3AD">
            <w:pPr>
              <w:pStyle w:val="BodyText"/>
              <w:rPr>
                <w:lang w:val="en-NZ"/>
              </w:rPr>
            </w:pPr>
            <w:r w:rsidRPr="00BC73AD">
              <w:t>Hazards are identified, risks assessed and control measures implemented</w:t>
            </w:r>
          </w:p>
        </w:tc>
      </w:tr>
      <w:tr w:rsidTr="00BC73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3A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3AD">
            <w:pPr>
              <w:pStyle w:val="BodyText"/>
              <w:rPr>
                <w:lang w:val="en-NZ"/>
              </w:rPr>
            </w:pPr>
            <w:r w:rsidRPr="00BC73A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3AD">
            <w:pPr>
              <w:pStyle w:val="BodyText"/>
              <w:rPr>
                <w:lang w:val="en-NZ"/>
              </w:rPr>
            </w:pPr>
            <w:r w:rsidRPr="00BC73AD">
              <w:t>Work instructions, including layout and wiring diagrams, are obtained and applied</w:t>
            </w:r>
          </w:p>
        </w:tc>
      </w:tr>
      <w:tr w:rsidTr="00BC73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3A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3AD">
            <w:pPr>
              <w:pStyle w:val="BodyText"/>
              <w:rPr>
                <w:lang w:val="en-NZ"/>
              </w:rPr>
            </w:pPr>
            <w:r w:rsidRPr="00BC73A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3AD">
            <w:pPr>
              <w:pStyle w:val="BodyText"/>
              <w:rPr>
                <w:lang w:val="en-NZ"/>
              </w:rPr>
            </w:pPr>
            <w:r w:rsidRPr="00BC73AD">
              <w:t>Advi</w:t>
            </w:r>
            <w:r w:rsidRPr="00BC73AD">
              <w:t>ce is sought from supervisor to ensure work is coordinated effectively with others</w:t>
            </w:r>
          </w:p>
        </w:tc>
      </w:tr>
      <w:tr w:rsidTr="00BC73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3A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3AD">
            <w:pPr>
              <w:pStyle w:val="BodyText"/>
              <w:rPr>
                <w:lang w:val="en-NZ"/>
              </w:rPr>
            </w:pPr>
            <w:r w:rsidRPr="00BC73AD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3AD">
            <w:pPr>
              <w:pStyle w:val="BodyText"/>
              <w:rPr>
                <w:lang w:val="en-NZ"/>
              </w:rPr>
            </w:pPr>
            <w:r w:rsidRPr="00BC73AD">
              <w:t>Materials required for the work are obtained in accordance with workplace procedures</w:t>
            </w:r>
          </w:p>
        </w:tc>
      </w:tr>
      <w:tr w:rsidTr="00BC73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3A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3AD">
            <w:pPr>
              <w:pStyle w:val="BodyText"/>
              <w:rPr>
                <w:lang w:val="en-NZ"/>
              </w:rPr>
            </w:pPr>
            <w:r w:rsidRPr="00BC73AD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3AD">
            <w:pPr>
              <w:pStyle w:val="BodyText"/>
              <w:rPr>
                <w:lang w:val="en-NZ"/>
              </w:rPr>
            </w:pPr>
            <w:r w:rsidRPr="00BC73AD">
              <w:t>Tools, equipment and testing devices required for the work are obtained an</w:t>
            </w:r>
            <w:r w:rsidRPr="00BC73AD">
              <w:t>d checked for correct operation and safety in accordance with workplace procedures</w:t>
            </w:r>
          </w:p>
        </w:tc>
      </w:tr>
      <w:tr w:rsidTr="00BC73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3AD" w:rsidP="00BC73AD">
            <w:pPr>
              <w:pStyle w:val="BodyText"/>
            </w:pPr>
            <w:r w:rsidRPr="00BC73AD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3AD" w:rsidP="00BC73AD">
            <w:pPr>
              <w:pStyle w:val="BodyText"/>
            </w:pPr>
            <w:r w:rsidRPr="00BC73AD">
              <w:rPr>
                <w:rStyle w:val="SpecialBold"/>
              </w:rPr>
              <w:t>Make up and assemble bus bars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3AD">
            <w:pPr>
              <w:pStyle w:val="BodyText"/>
              <w:rPr>
                <w:lang w:val="en-NZ"/>
              </w:rPr>
            </w:pPr>
            <w:r w:rsidRPr="00BC73A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3AD">
            <w:pPr>
              <w:pStyle w:val="BodyText"/>
              <w:rPr>
                <w:lang w:val="en-NZ"/>
              </w:rPr>
            </w:pPr>
            <w:r w:rsidRPr="00BC73AD">
              <w:t>WHS/OHS risk control work measures are followed</w:t>
            </w:r>
          </w:p>
        </w:tc>
      </w:tr>
      <w:tr w:rsidTr="00BC73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3A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3AD">
            <w:pPr>
              <w:pStyle w:val="BodyText"/>
              <w:rPr>
                <w:lang w:val="en-NZ"/>
              </w:rPr>
            </w:pPr>
            <w:r w:rsidRPr="00BC73A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3AD">
            <w:pPr>
              <w:pStyle w:val="BodyText"/>
              <w:rPr>
                <w:lang w:val="en-NZ"/>
              </w:rPr>
            </w:pPr>
            <w:r w:rsidRPr="00BC73AD">
              <w:t>Circuits are checked and isolated in accordance with WHS/OHS requirements and workplace procedures</w:t>
            </w:r>
          </w:p>
        </w:tc>
      </w:tr>
      <w:tr w:rsidTr="00BC73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3A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3AD">
            <w:pPr>
              <w:pStyle w:val="BodyText"/>
              <w:rPr>
                <w:lang w:val="en-NZ"/>
              </w:rPr>
            </w:pPr>
            <w:r w:rsidRPr="00BC73A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3AD">
            <w:pPr>
              <w:pStyle w:val="BodyText"/>
              <w:rPr>
                <w:lang w:val="en-NZ"/>
              </w:rPr>
            </w:pPr>
            <w:r w:rsidRPr="00BC73AD">
              <w:t>Bus bars are formed/made up in accordance with work instructions, industry standards, manufacturer specifications and workplace procedures</w:t>
            </w:r>
          </w:p>
        </w:tc>
      </w:tr>
      <w:tr w:rsidTr="00BC73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3A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3AD">
            <w:pPr>
              <w:pStyle w:val="BodyText"/>
              <w:rPr>
                <w:lang w:val="en-NZ"/>
              </w:rPr>
            </w:pPr>
            <w:r w:rsidRPr="00BC73AD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3AD">
            <w:pPr>
              <w:pStyle w:val="BodyText"/>
              <w:rPr>
                <w:lang w:val="en-NZ"/>
              </w:rPr>
            </w:pPr>
            <w:r w:rsidRPr="00BC73AD">
              <w:t xml:space="preserve">Bus </w:t>
            </w:r>
            <w:r w:rsidRPr="00BC73AD">
              <w:t>bars are connected in accordance with work instructions, industry standards, manufacturer specifications and workplace procedures</w:t>
            </w:r>
          </w:p>
        </w:tc>
      </w:tr>
      <w:tr w:rsidTr="00BC73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3A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3AD">
            <w:pPr>
              <w:pStyle w:val="BodyText"/>
              <w:rPr>
                <w:lang w:val="en-NZ"/>
              </w:rPr>
            </w:pPr>
            <w:r w:rsidRPr="00BC73AD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3AD">
            <w:pPr>
              <w:pStyle w:val="BodyText"/>
              <w:rPr>
                <w:lang w:val="en-NZ"/>
              </w:rPr>
            </w:pPr>
            <w:r w:rsidRPr="00BC73AD">
              <w:t>Quality checks are carried out in accordance with workplace procedures</w:t>
            </w:r>
          </w:p>
        </w:tc>
      </w:tr>
      <w:tr w:rsidTr="00BC73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3A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3AD">
            <w:pPr>
              <w:pStyle w:val="BodyText"/>
              <w:rPr>
                <w:lang w:val="en-NZ"/>
              </w:rPr>
            </w:pPr>
            <w:r w:rsidRPr="00BC73AD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3AD">
            <w:pPr>
              <w:pStyle w:val="BodyText"/>
              <w:rPr>
                <w:lang w:val="en-NZ"/>
              </w:rPr>
            </w:pPr>
            <w:r w:rsidRPr="00BC73AD">
              <w:t xml:space="preserve">Completed bus bar assembly is inspected and tested in accordance with workplace procedures, industry standards and manufacturer specifications </w:t>
            </w:r>
          </w:p>
        </w:tc>
      </w:tr>
      <w:tr w:rsidTr="00BC73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3A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3AD">
            <w:pPr>
              <w:pStyle w:val="BodyText"/>
              <w:rPr>
                <w:lang w:val="en-NZ"/>
              </w:rPr>
            </w:pPr>
            <w:r w:rsidRPr="00BC73AD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3AD">
            <w:pPr>
              <w:pStyle w:val="BodyText"/>
              <w:rPr>
                <w:lang w:val="en-NZ"/>
              </w:rPr>
            </w:pPr>
            <w:r w:rsidRPr="00BC73AD">
              <w:t>Unplanned events are referred to supervisor for directions in accordance with workplace procedures</w:t>
            </w:r>
          </w:p>
        </w:tc>
      </w:tr>
      <w:tr w:rsidTr="00BC73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3A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3AD">
            <w:pPr>
              <w:pStyle w:val="BodyText"/>
              <w:rPr>
                <w:lang w:val="en-NZ"/>
              </w:rPr>
            </w:pPr>
            <w:r w:rsidRPr="00BC73AD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3AD">
            <w:pPr>
              <w:pStyle w:val="BodyText"/>
              <w:rPr>
                <w:lang w:val="en-NZ"/>
              </w:rPr>
            </w:pPr>
            <w:r w:rsidRPr="00BC73AD">
              <w:t>Work is carried out without waste of materials or damage to apparatus, the surrounding environment or services using sustainable energy practices</w:t>
            </w:r>
          </w:p>
        </w:tc>
      </w:tr>
      <w:tr w:rsidTr="00BC73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3AD" w:rsidP="00BC73AD">
            <w:pPr>
              <w:pStyle w:val="BodyText"/>
            </w:pPr>
            <w:r w:rsidRPr="00BC73AD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3AD" w:rsidP="00BC73AD">
            <w:pPr>
              <w:pStyle w:val="BodyText"/>
            </w:pPr>
            <w:r w:rsidRPr="00BC73AD">
              <w:rPr>
                <w:rStyle w:val="SpecialBold"/>
              </w:rPr>
              <w:t>Check quality of assembled bus bars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3AD">
            <w:pPr>
              <w:pStyle w:val="BodyText"/>
              <w:rPr>
                <w:lang w:val="en-NZ"/>
              </w:rPr>
            </w:pPr>
            <w:r w:rsidRPr="00BC73A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3AD">
            <w:pPr>
              <w:pStyle w:val="BodyText"/>
              <w:rPr>
                <w:lang w:val="en-NZ"/>
              </w:rPr>
            </w:pPr>
            <w:r w:rsidRPr="00BC73AD">
              <w:t>WHS/OHS risk control measures for work completion are followed</w:t>
            </w:r>
          </w:p>
        </w:tc>
      </w:tr>
      <w:tr w:rsidTr="00BC73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3A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3AD">
            <w:pPr>
              <w:pStyle w:val="BodyText"/>
              <w:rPr>
                <w:lang w:val="en-NZ"/>
              </w:rPr>
            </w:pPr>
            <w:r w:rsidRPr="00BC73A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3AD">
            <w:pPr>
              <w:pStyle w:val="BodyText"/>
              <w:rPr>
                <w:lang w:val="en-NZ"/>
              </w:rPr>
            </w:pPr>
            <w:r w:rsidRPr="00BC73AD">
              <w:t xml:space="preserve">Assembled bus bars are checked against work </w:t>
            </w:r>
            <w:r w:rsidRPr="00BC73AD">
              <w:t>instructions, industry standards and manufacturer specifications in accordance workplace procedures</w:t>
            </w:r>
          </w:p>
        </w:tc>
      </w:tr>
      <w:tr w:rsidTr="00BC73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3A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3AD">
            <w:pPr>
              <w:pStyle w:val="BodyText"/>
              <w:rPr>
                <w:lang w:val="en-NZ"/>
              </w:rPr>
            </w:pPr>
            <w:r w:rsidRPr="00BC73A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3AD">
            <w:pPr>
              <w:pStyle w:val="BodyText"/>
              <w:rPr>
                <w:lang w:val="en-NZ"/>
              </w:rPr>
            </w:pPr>
            <w:r w:rsidRPr="00BC73AD">
              <w:t xml:space="preserve">Problem-solving techniques are used where corrective actions to assembled components are required in </w:t>
            </w:r>
            <w:r w:rsidRPr="00BC73AD">
              <w:t>accordance with regulatory requirements and industry standards</w:t>
            </w:r>
          </w:p>
        </w:tc>
      </w:tr>
      <w:tr w:rsidTr="00BC73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3A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3AD">
            <w:pPr>
              <w:pStyle w:val="BodyText"/>
              <w:rPr>
                <w:lang w:val="en-NZ"/>
              </w:rPr>
            </w:pPr>
            <w:r w:rsidRPr="00BC73AD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3AD" w:rsidP="00BC73AD">
            <w:pPr>
              <w:pStyle w:val="BodyText"/>
            </w:pPr>
            <w:r w:rsidRPr="00BC73AD">
              <w:t>Work report forms are completed accurately and relevant person/s notified in accordance with workplace procedures</w:t>
            </w:r>
          </w:p>
        </w:tc>
      </w:tr>
    </w:tbl>
    <w:p w:rsidR="00000000" w:rsidRPr="00BC73AD" w:rsidP="00BC73AD">
      <w:pPr>
        <w:pStyle w:val="NoPaddingFontSize1"/>
      </w:pPr>
    </w:p>
    <w:p w:rsidR="00000000" w:rsidRPr="00BC73AD" w:rsidP="00BC73AD">
      <w:pPr>
        <w:pStyle w:val="AllowPageBreak"/>
      </w:pPr>
    </w:p>
    <w:p w:rsidR="00000000" w:rsidRPr="00BC73AD" w:rsidP="00BC73AD">
      <w:pPr>
        <w:pStyle w:val="Heading1"/>
      </w:pPr>
      <w:bookmarkStart w:id="7" w:name="O_1103131"/>
      <w:bookmarkEnd w:id="7"/>
      <w:r w:rsidRPr="00BC73A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73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3AD" w:rsidP="00BC73AD">
            <w:pPr>
              <w:pStyle w:val="BodyText"/>
            </w:pPr>
            <w:r w:rsidRPr="00BC73AD">
              <w:t>Foundation skills essential to pe</w:t>
            </w:r>
            <w:r w:rsidRPr="00BC73AD">
              <w:t>rformance are explicit in the performance criteria of this unit of competency.</w:t>
            </w:r>
          </w:p>
        </w:tc>
      </w:tr>
    </w:tbl>
    <w:p w:rsidR="00000000" w:rsidRPr="00BC73AD" w:rsidP="00BC73AD">
      <w:pPr>
        <w:pStyle w:val="NoPaddingFontSize1"/>
      </w:pPr>
    </w:p>
    <w:p w:rsidR="00000000" w:rsidRPr="00BC73AD" w:rsidP="00BC73AD">
      <w:pPr>
        <w:pStyle w:val="AllowPageBreak"/>
      </w:pPr>
    </w:p>
    <w:p w:rsidR="00000000" w:rsidRPr="00BC73AD" w:rsidP="00BC73AD">
      <w:pPr>
        <w:pStyle w:val="Heading1"/>
      </w:pPr>
      <w:bookmarkStart w:id="8" w:name="O_1103132"/>
      <w:bookmarkEnd w:id="8"/>
      <w:r w:rsidRPr="00BC73A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BC73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3AD" w:rsidP="00BC73AD">
            <w:pPr>
              <w:pStyle w:val="BodyText"/>
            </w:pPr>
            <w:r w:rsidRPr="00BC73AD">
              <w:t>Range is restricted to essential operating conditions and any other variables essential to the work environment.</w:t>
            </w:r>
          </w:p>
          <w:p w:rsidR="00000000" w:rsidP="00BC73AD">
            <w:pPr>
              <w:pStyle w:val="BodyText"/>
              <w:rPr>
                <w:lang w:val="en-NZ"/>
              </w:rPr>
            </w:pPr>
            <w:r w:rsidRPr="00BC73AD">
              <w:t>Non-essential conditions may be found in the UEE Electrotechnology Training Package Companion Volume Implementation Guide.</w:t>
            </w:r>
          </w:p>
        </w:tc>
      </w:tr>
      <w:tr w:rsidTr="00BC73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3AD">
            <w:pPr>
              <w:pStyle w:val="BodyText"/>
              <w:rPr>
                <w:lang w:val="en-NZ"/>
              </w:rPr>
            </w:pPr>
            <w:r w:rsidRPr="00BC73AD">
              <w:t xml:space="preserve">Fabricating and assembling bus bars must include at least the following: 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3AD" w:rsidP="00BC73AD">
            <w:pPr>
              <w:pStyle w:val="ListBullet"/>
            </w:pPr>
            <w:r w:rsidRPr="00BC73AD">
              <w:t>two different bus bar assemblies, one of which must be c</w:t>
            </w:r>
            <w:r w:rsidRPr="00BC73AD">
              <w:t>ustom made</w:t>
            </w:r>
          </w:p>
        </w:tc>
      </w:tr>
    </w:tbl>
    <w:p w:rsidR="00000000" w:rsidRPr="00BC73AD" w:rsidP="00BC73AD">
      <w:pPr>
        <w:pStyle w:val="NoPaddingFontSize1"/>
      </w:pPr>
    </w:p>
    <w:p w:rsidR="00000000" w:rsidRPr="00BC73AD" w:rsidP="00BC73AD">
      <w:pPr>
        <w:pStyle w:val="AllowPageBreak"/>
      </w:pPr>
    </w:p>
    <w:p w:rsidR="00000000" w:rsidRPr="00BC73AD" w:rsidP="00BC73AD">
      <w:pPr>
        <w:pStyle w:val="Heading1"/>
      </w:pPr>
      <w:bookmarkStart w:id="9" w:name="O_1103133"/>
      <w:bookmarkEnd w:id="9"/>
      <w:r w:rsidRPr="00BC73A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73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3AD" w:rsidP="00BC73AD">
            <w:pPr>
              <w:pStyle w:val="BodyText"/>
            </w:pPr>
            <w:r w:rsidRPr="00BC73AD">
              <w:t>This unit replaces and is equivalent to UEENEEA112A Fabricate and assemble bus bars.</w:t>
            </w:r>
          </w:p>
        </w:tc>
      </w:tr>
    </w:tbl>
    <w:p w:rsidR="00000000" w:rsidRPr="00BC73AD" w:rsidP="00BC73AD">
      <w:pPr>
        <w:pStyle w:val="NoPaddingFontSize1"/>
      </w:pPr>
    </w:p>
    <w:p w:rsidR="00000000" w:rsidRPr="00BC73AD" w:rsidP="00BC73AD">
      <w:pPr>
        <w:pStyle w:val="AllowPageBreak"/>
      </w:pPr>
    </w:p>
    <w:p w:rsidR="00000000" w:rsidRPr="00BC73AD" w:rsidP="00BC73AD">
      <w:pPr>
        <w:pStyle w:val="Heading1"/>
      </w:pPr>
      <w:bookmarkStart w:id="10" w:name="O_1103140"/>
      <w:bookmarkEnd w:id="10"/>
      <w:r w:rsidRPr="00BC73AD">
        <w:t>Links</w:t>
      </w:r>
    </w:p>
    <w:p w:rsidR="00000000" w:rsidRPr="00BC73AD" w:rsidP="006A363B">
      <w:pPr>
        <w:pStyle w:val="BodyText"/>
      </w:pPr>
      <w:r w:rsidRPr="00BC73AD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1759B0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BC73AD" w:rsidP="00BC73AD"/>
    <w:sectPr w:rsidSect="00BC73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3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3AD" w:rsidRPr="006A363B" w:rsidP="006A36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3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63B" w:rsidP="00BC73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363B" w:rsidP="00BC73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6A363B" w:rsidP="00BC73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3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6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73AD" w:rsidRPr="006A363B" w:rsidP="006A36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3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63B" w:rsidRPr="002D2AF8" w:rsidP="00BC73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UEEAS0008 Fabricate and assemble bus bars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6A363B" w:rsidP="00BC73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50A2D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D4EEB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73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73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73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73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73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73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73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73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73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73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73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73AD"/>
  </w:style>
  <w:style w:type="character" w:customStyle="1" w:styleId="Heading1Char">
    <w:name w:val="Heading 1 Char"/>
    <w:basedOn w:val="DefaultParagraphFont"/>
    <w:link w:val="Heading1"/>
    <w:rsid w:val="00BC73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73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73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73A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73AD"/>
    <w:rPr>
      <w:b/>
      <w:spacing w:val="0"/>
    </w:rPr>
  </w:style>
  <w:style w:type="paragraph" w:customStyle="1" w:styleId="SuperHeading">
    <w:name w:val="SuperHeading"/>
    <w:basedOn w:val="Normal"/>
    <w:rsid w:val="00BC73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73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C73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73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73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73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73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73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73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73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73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73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73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73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73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73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73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73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73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73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73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73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73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73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73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73A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73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73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73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73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73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73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73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73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73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73AD"/>
    <w:rPr>
      <w:i/>
    </w:rPr>
  </w:style>
  <w:style w:type="paragraph" w:styleId="Caption">
    <w:name w:val="caption"/>
    <w:basedOn w:val="BodyText"/>
    <w:next w:val="Normal"/>
    <w:qFormat/>
    <w:rsid w:val="00BC73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73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73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73AD"/>
  </w:style>
  <w:style w:type="paragraph" w:styleId="TableofFigures">
    <w:name w:val="table of figures"/>
    <w:basedOn w:val="Normal"/>
    <w:next w:val="Normal"/>
    <w:semiHidden/>
    <w:rsid w:val="00BC73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73A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C73AD"/>
    <w:rPr>
      <w:rFonts w:ascii="Wingdings" w:hAnsi="Wingdings"/>
    </w:rPr>
  </w:style>
  <w:style w:type="paragraph" w:customStyle="1" w:styleId="TableHeading">
    <w:name w:val="Table Heading"/>
    <w:basedOn w:val="HeadingBase"/>
    <w:rsid w:val="00BC73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73AD"/>
    <w:rPr>
      <w:color w:val="0033CC"/>
      <w:u w:val="none"/>
    </w:rPr>
  </w:style>
  <w:style w:type="paragraph" w:customStyle="1" w:styleId="BodyTextRight">
    <w:name w:val="Body Text Right"/>
    <w:basedOn w:val="BodyText"/>
    <w:rsid w:val="00BC73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73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73A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73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73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73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73AD"/>
    <w:rPr>
      <w:sz w:val="32"/>
    </w:rPr>
  </w:style>
  <w:style w:type="paragraph" w:customStyle="1" w:styleId="HeadingProcedure">
    <w:name w:val="Heading Procedure"/>
    <w:basedOn w:val="HeadingBase"/>
    <w:next w:val="Normal"/>
    <w:rsid w:val="00BC73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73AD"/>
    <w:pPr>
      <w:spacing w:before="60" w:after="60"/>
    </w:pPr>
  </w:style>
  <w:style w:type="paragraph" w:styleId="ListContinue">
    <w:name w:val="List Continue"/>
    <w:basedOn w:val="List"/>
    <w:rsid w:val="00BC73AD"/>
    <w:pPr>
      <w:ind w:firstLine="0"/>
    </w:pPr>
  </w:style>
  <w:style w:type="paragraph" w:customStyle="1" w:styleId="ListNote">
    <w:name w:val="List Note"/>
    <w:basedOn w:val="List"/>
    <w:rsid w:val="00BC73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73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73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73AD"/>
    <w:rPr>
      <w:rFonts w:ascii="Courier New" w:hAnsi="Courier New"/>
    </w:rPr>
  </w:style>
  <w:style w:type="paragraph" w:customStyle="1" w:styleId="NoteBullet">
    <w:name w:val="Note Bullet"/>
    <w:basedOn w:val="Note"/>
    <w:rsid w:val="00BC73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73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73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73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73A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C73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73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73AD"/>
    <w:rPr>
      <w:b/>
      <w:smallCaps/>
    </w:rPr>
  </w:style>
  <w:style w:type="paragraph" w:customStyle="1" w:styleId="TableListNumber">
    <w:name w:val="Table List Number"/>
    <w:basedOn w:val="ListNumber"/>
    <w:rsid w:val="00BC73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73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73AD"/>
    <w:pPr>
      <w:numPr>
        <w:numId w:val="8"/>
      </w:numPr>
    </w:pPr>
  </w:style>
  <w:style w:type="paragraph" w:customStyle="1" w:styleId="ListAlpha2">
    <w:name w:val="List Alpha 2"/>
    <w:basedOn w:val="List2"/>
    <w:rsid w:val="00BC73AD"/>
    <w:pPr>
      <w:numPr>
        <w:numId w:val="7"/>
      </w:numPr>
    </w:pPr>
  </w:style>
  <w:style w:type="paragraph" w:styleId="List2">
    <w:name w:val="List 2"/>
    <w:basedOn w:val="BodyText"/>
    <w:rsid w:val="00BC73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73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73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73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73A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73A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C73AD"/>
    <w:pPr>
      <w:numPr>
        <w:numId w:val="3"/>
      </w:numPr>
    </w:pPr>
  </w:style>
  <w:style w:type="paragraph" w:styleId="ListContinue2">
    <w:name w:val="List Continue 2"/>
    <w:basedOn w:val="List2"/>
    <w:rsid w:val="00BC73AD"/>
    <w:pPr>
      <w:ind w:firstLine="0"/>
    </w:pPr>
  </w:style>
  <w:style w:type="paragraph" w:styleId="ListContinue3">
    <w:name w:val="List Continue 3"/>
    <w:basedOn w:val="List3"/>
    <w:rsid w:val="00BC73AD"/>
    <w:pPr>
      <w:ind w:left="1021" w:firstLine="0"/>
    </w:pPr>
  </w:style>
  <w:style w:type="paragraph" w:styleId="ListContinue4">
    <w:name w:val="List Continue 4"/>
    <w:basedOn w:val="List4"/>
    <w:rsid w:val="00BC73AD"/>
    <w:pPr>
      <w:ind w:firstLine="0"/>
    </w:pPr>
  </w:style>
  <w:style w:type="paragraph" w:styleId="ListContinue5">
    <w:name w:val="List Continue 5"/>
    <w:basedOn w:val="List5"/>
    <w:rsid w:val="00BC73AD"/>
    <w:pPr>
      <w:ind w:firstLine="0"/>
    </w:pPr>
  </w:style>
  <w:style w:type="paragraph" w:styleId="ListNumber3">
    <w:name w:val="List Number 3"/>
    <w:basedOn w:val="List3"/>
    <w:rsid w:val="00BC73AD"/>
    <w:pPr>
      <w:numPr>
        <w:numId w:val="4"/>
      </w:numPr>
    </w:pPr>
  </w:style>
  <w:style w:type="paragraph" w:styleId="ListNumber4">
    <w:name w:val="List Number 4"/>
    <w:basedOn w:val="List4"/>
    <w:rsid w:val="00BC73AD"/>
    <w:pPr>
      <w:numPr>
        <w:numId w:val="5"/>
      </w:numPr>
    </w:pPr>
  </w:style>
  <w:style w:type="paragraph" w:styleId="ListNumber5">
    <w:name w:val="List Number 5"/>
    <w:basedOn w:val="List5"/>
    <w:rsid w:val="00BC73AD"/>
    <w:pPr>
      <w:numPr>
        <w:numId w:val="6"/>
      </w:numPr>
    </w:pPr>
  </w:style>
  <w:style w:type="paragraph" w:styleId="BlockText">
    <w:name w:val="Block Text"/>
    <w:basedOn w:val="Normal"/>
    <w:rsid w:val="00BC73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73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73AD"/>
    <w:rPr>
      <w:sz w:val="16"/>
      <w:vertAlign w:val="superscript"/>
    </w:rPr>
  </w:style>
  <w:style w:type="character" w:customStyle="1" w:styleId="Symbols">
    <w:name w:val="Symbols"/>
    <w:basedOn w:val="DefaultParagraphFont"/>
    <w:rsid w:val="00BC73AD"/>
    <w:rPr>
      <w:rFonts w:ascii="Symbol" w:hAnsi="Symbol"/>
    </w:rPr>
  </w:style>
  <w:style w:type="character" w:customStyle="1" w:styleId="MenuOptions">
    <w:name w:val="Menu Options"/>
    <w:basedOn w:val="DefaultParagraphFont"/>
    <w:rsid w:val="00BC73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73AD"/>
    <w:rPr>
      <w:b/>
    </w:rPr>
  </w:style>
  <w:style w:type="character" w:customStyle="1" w:styleId="Underlined">
    <w:name w:val="Underlined"/>
    <w:basedOn w:val="DefaultParagraphFont"/>
    <w:rsid w:val="00BC73AD"/>
    <w:rPr>
      <w:u w:val="single"/>
    </w:rPr>
  </w:style>
  <w:style w:type="paragraph" w:customStyle="1" w:styleId="TableBodyTextRight">
    <w:name w:val="Table Body Text Right"/>
    <w:basedOn w:val="TableBodyText"/>
    <w:rsid w:val="00BC73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73AD"/>
    <w:rPr>
      <w:sz w:val="18"/>
    </w:rPr>
  </w:style>
  <w:style w:type="paragraph" w:customStyle="1" w:styleId="BodySmallRight">
    <w:name w:val="Body Small Right"/>
    <w:basedOn w:val="BodyTextRight"/>
    <w:rsid w:val="00BC73AD"/>
    <w:rPr>
      <w:sz w:val="18"/>
      <w:szCs w:val="18"/>
    </w:rPr>
  </w:style>
  <w:style w:type="paragraph" w:customStyle="1" w:styleId="MarginEdition">
    <w:name w:val="Margin Edition"/>
    <w:basedOn w:val="MarginNote"/>
    <w:rsid w:val="00BC73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73AD"/>
    <w:rPr>
      <w:sz w:val="2"/>
      <w:szCs w:val="2"/>
    </w:rPr>
  </w:style>
  <w:style w:type="character" w:customStyle="1" w:styleId="Small">
    <w:name w:val="Small"/>
    <w:basedOn w:val="DefaultParagraphFont"/>
    <w:rsid w:val="00BC73AD"/>
    <w:rPr>
      <w:sz w:val="16"/>
    </w:rPr>
  </w:style>
  <w:style w:type="paragraph" w:customStyle="1" w:styleId="WideTable">
    <w:name w:val="Wide Table"/>
    <w:basedOn w:val="Normal"/>
    <w:rsid w:val="00BC73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73AD"/>
  </w:style>
  <w:style w:type="paragraph" w:styleId="Quote">
    <w:name w:val="Quote"/>
    <w:basedOn w:val="Heading1"/>
    <w:link w:val="QuoteChar"/>
    <w:qFormat/>
    <w:rsid w:val="00BC73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73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73AD"/>
    <w:pPr>
      <w:pageBreakBefore/>
    </w:pPr>
  </w:style>
  <w:style w:type="paragraph" w:customStyle="1" w:styleId="Border">
    <w:name w:val="Border"/>
    <w:basedOn w:val="Normal"/>
    <w:qFormat/>
    <w:rsid w:val="00BC73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73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73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73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73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73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73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73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73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73AD"/>
    <w:rPr>
      <w:u w:val="single"/>
    </w:rPr>
  </w:style>
  <w:style w:type="character" w:customStyle="1" w:styleId="BoldandItalics">
    <w:name w:val="Bold and Italics"/>
    <w:qFormat/>
    <w:rsid w:val="00BC73AD"/>
    <w:rPr>
      <w:b/>
      <w:i/>
      <w:u w:val="none"/>
    </w:rPr>
  </w:style>
  <w:style w:type="paragraph" w:styleId="BalloonText">
    <w:name w:val="Balloon Text"/>
    <w:basedOn w:val="Normal"/>
    <w:link w:val="BalloonTextChar"/>
    <w:rsid w:val="00BC73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73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73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73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73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73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73AD"/>
    <w:pPr>
      <w:spacing w:before="0" w:after="0"/>
    </w:pPr>
  </w:style>
  <w:style w:type="paragraph" w:customStyle="1" w:styleId="BodyTextBold">
    <w:name w:val="Body Text Bold"/>
    <w:basedOn w:val="BodyText"/>
    <w:qFormat/>
    <w:rsid w:val="00BC73AD"/>
    <w:rPr>
      <w:b/>
    </w:rPr>
  </w:style>
  <w:style w:type="character" w:styleId="Hyperlink">
    <w:name w:val="Hyperlink"/>
    <w:basedOn w:val="DefaultParagraphFont"/>
    <w:uiPriority w:val="99"/>
    <w:unhideWhenUsed/>
    <w:rsid w:val="006A36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616</Words>
  <Characters>3897</Characters>
  <Application>Microsoft Office Word</Application>
  <DocSecurity>0</DocSecurity>
  <Lines>185</Lines>
  <Paragraphs>92</Paragraphs>
  <ScaleCrop>false</ScaleCrop>
  <Company>Author-it Software Corporation Ltd.</Company>
  <LinksUpToDate>false</LinksUpToDate>
  <CharactersWithSpaces>4421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UEEAS0008 Fabricate and assemble bus bars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2024-11-29T01:11:00Z</dcterms:created>
  <dcterms:modified xsi:type="dcterms:W3CDTF">2024-11-29T01:11:00Z</dcterms:modified>
</cp:coreProperties>
</file>