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582" w:rsidP="001665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TLISS00079 Stevedoring Clerical Skill Set</w:t>
      </w:r>
      <w:r>
        <w:fldChar w:fldCharType="end"/>
      </w:r>
    </w:p>
    <w:p w:rsidR="00166582" w:rsidP="00166582">
      <w:pPr>
        <w:pStyle w:val="Version"/>
        <w:sectPr w:rsidSect="005D4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D431A" w:rsidP="005D431A">
      <w:pPr>
        <w:pStyle w:val="SuperHeading"/>
      </w:pPr>
      <w:r w:rsidRPr="005D431A">
        <w:t>TLISS00079 Stevedoring Clerical Skill Set</w:t>
      </w:r>
    </w:p>
    <w:p w:rsidR="00000000" w:rsidRPr="005D431A" w:rsidP="005D431A">
      <w:pPr>
        <w:pStyle w:val="Heading1"/>
      </w:pPr>
      <w:bookmarkStart w:id="1" w:name="O_628822"/>
      <w:bookmarkEnd w:id="1"/>
      <w:r w:rsidRPr="005D431A">
        <w:t>Modification History</w:t>
      </w:r>
    </w:p>
    <w:p w:rsidR="00000000" w:rsidRPr="005D431A" w:rsidP="005D431A">
      <w:pPr>
        <w:pStyle w:val="BodyText"/>
      </w:pPr>
      <w:r w:rsidRPr="005D431A">
        <w:t>Release 1. This is the first release of this Skill Set in TLI10 Transport and Logistics Training Package Version 4.0.</w:t>
      </w:r>
    </w:p>
    <w:p w:rsidR="00000000" w:rsidRPr="005D431A" w:rsidP="005D431A">
      <w:pPr>
        <w:pStyle w:val="AllowPageBreak"/>
      </w:pPr>
    </w:p>
    <w:p w:rsidR="00000000" w:rsidRPr="005D431A" w:rsidP="005D431A">
      <w:pPr>
        <w:pStyle w:val="Heading1"/>
      </w:pPr>
      <w:bookmarkStart w:id="2" w:name="O_628823"/>
      <w:bookmarkEnd w:id="2"/>
      <w:r w:rsidRPr="005D431A">
        <w:t>Description</w:t>
      </w:r>
    </w:p>
    <w:p w:rsidR="00000000" w:rsidRPr="005D431A" w:rsidP="005D431A">
      <w:pPr>
        <w:pStyle w:val="BodyText"/>
      </w:pPr>
      <w:r w:rsidRPr="005D431A">
        <w:t>Not applicable.</w:t>
      </w:r>
    </w:p>
    <w:p w:rsidR="00000000" w:rsidRPr="005D431A" w:rsidP="005D431A">
      <w:pPr>
        <w:pStyle w:val="AllowPageBreak"/>
      </w:pPr>
    </w:p>
    <w:p w:rsidR="00000000" w:rsidRPr="005D431A" w:rsidP="005D431A">
      <w:pPr>
        <w:pStyle w:val="Heading1"/>
      </w:pPr>
      <w:bookmarkStart w:id="3" w:name="O_628824"/>
      <w:bookmarkEnd w:id="3"/>
      <w:r w:rsidRPr="005D431A">
        <w:t>Pathways Information</w:t>
      </w:r>
    </w:p>
    <w:p w:rsidR="00000000" w:rsidRPr="005D431A" w:rsidP="005D431A">
      <w:pPr>
        <w:pStyle w:val="BodyText"/>
      </w:pPr>
      <w:r w:rsidRPr="005D431A">
        <w:t xml:space="preserve">This Skill Set contributes to the </w:t>
      </w:r>
      <w:r w:rsidRPr="005D431A">
        <w:t>TLI33513 Certificate III in Stevedoring in the TLI10 Transport and Logistics Training Package Version 4.0.</w:t>
      </w:r>
    </w:p>
    <w:p w:rsidR="00000000" w:rsidRPr="005D431A" w:rsidP="005D431A">
      <w:pPr>
        <w:pStyle w:val="AllowPageBreak"/>
      </w:pPr>
    </w:p>
    <w:p w:rsidR="00000000" w:rsidRPr="005D431A" w:rsidP="005D431A">
      <w:pPr>
        <w:pStyle w:val="Heading1"/>
      </w:pPr>
      <w:bookmarkStart w:id="4" w:name="O_628825"/>
      <w:bookmarkEnd w:id="4"/>
      <w:r w:rsidRPr="005D431A">
        <w:t>Licensing/Regulatory Information</w:t>
      </w:r>
    </w:p>
    <w:p w:rsidR="00000000" w:rsidRPr="005D431A" w:rsidP="005D431A">
      <w:pPr>
        <w:pStyle w:val="BodyText"/>
      </w:pPr>
      <w:r w:rsidRPr="005D431A">
        <w:t xml:space="preserve">Readers should ensure they have also read the part of the Training Package that outlines licensing </w:t>
      </w:r>
      <w:r w:rsidRPr="005D431A">
        <w:t>and regulatory requirements.</w:t>
      </w:r>
    </w:p>
    <w:p w:rsidR="00000000" w:rsidRPr="005D431A" w:rsidP="005D431A">
      <w:pPr>
        <w:pStyle w:val="AllowPageBreak"/>
      </w:pPr>
    </w:p>
    <w:p w:rsidR="00000000" w:rsidRPr="005D431A" w:rsidP="005D431A">
      <w:pPr>
        <w:pStyle w:val="Heading1"/>
      </w:pPr>
      <w:bookmarkStart w:id="5" w:name="O_628826"/>
      <w:bookmarkEnd w:id="5"/>
      <w:r w:rsidRPr="005D431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5D4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31A">
            <w:pPr>
              <w:pStyle w:val="BodyText"/>
              <w:rPr>
                <w:lang w:val="en-NZ"/>
              </w:rPr>
            </w:pPr>
            <w:r w:rsidRPr="005D431A">
              <w:t xml:space="preserve">A total of </w:t>
            </w:r>
            <w:r w:rsidRPr="005D431A">
              <w:rPr>
                <w:rStyle w:val="SpecialBold"/>
              </w:rPr>
              <w:t>4 units</w:t>
            </w:r>
            <w:r w:rsidRPr="005D431A">
              <w:t xml:space="preserve"> of competency must be attained.</w:t>
            </w:r>
          </w:p>
        </w:tc>
      </w:tr>
      <w:tr w:rsidTr="005D4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31A">
            <w:pPr>
              <w:pStyle w:val="BodyText"/>
              <w:rPr>
                <w:lang w:val="en-NZ"/>
              </w:rPr>
            </w:pPr>
            <w:r w:rsidRPr="005D431A">
              <w:rPr>
                <w:rStyle w:val="SpecialBold"/>
              </w:rPr>
              <w:t>Units</w:t>
            </w:r>
          </w:p>
        </w:tc>
      </w:tr>
      <w:tr w:rsidTr="005D4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31A">
            <w:pPr>
              <w:pStyle w:val="BodyText"/>
              <w:rPr>
                <w:lang w:val="en-NZ"/>
              </w:rPr>
            </w:pPr>
            <w:r w:rsidRPr="005D431A">
              <w:t>TLIA2009A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31A">
            <w:pPr>
              <w:pStyle w:val="BodyText"/>
              <w:rPr>
                <w:lang w:val="en-NZ"/>
              </w:rPr>
            </w:pPr>
            <w:r w:rsidRPr="005D431A">
              <w:t>Complete and check import/export documentation</w:t>
            </w:r>
          </w:p>
        </w:tc>
      </w:tr>
      <w:tr w:rsidTr="005D4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31A">
            <w:pPr>
              <w:pStyle w:val="BodyText"/>
              <w:rPr>
                <w:lang w:val="en-NZ"/>
              </w:rPr>
            </w:pPr>
            <w:r w:rsidRPr="005D431A">
              <w:t>TLIA3004A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31A">
            <w:pPr>
              <w:pStyle w:val="BodyText"/>
              <w:rPr>
                <w:lang w:val="en-NZ"/>
              </w:rPr>
            </w:pPr>
            <w:r w:rsidRPr="005D431A">
              <w:t>Process receipt and delivery of containers and cargo</w:t>
            </w:r>
          </w:p>
        </w:tc>
      </w:tr>
      <w:tr w:rsidTr="005D4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31A">
            <w:pPr>
              <w:pStyle w:val="BodyText"/>
              <w:rPr>
                <w:lang w:val="en-NZ"/>
              </w:rPr>
            </w:pPr>
            <w:r w:rsidRPr="005D431A">
              <w:t>TLIK2010A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31A">
            <w:pPr>
              <w:pStyle w:val="BodyText"/>
              <w:rPr>
                <w:lang w:val="en-NZ"/>
              </w:rPr>
            </w:pPr>
            <w:r w:rsidRPr="005D431A">
              <w:t>Use infotechnology devices in the workplace</w:t>
            </w:r>
          </w:p>
        </w:tc>
      </w:tr>
      <w:tr w:rsidTr="005D4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31A">
            <w:pPr>
              <w:pStyle w:val="BodyText"/>
              <w:rPr>
                <w:lang w:val="en-NZ"/>
              </w:rPr>
            </w:pPr>
            <w:r w:rsidRPr="005D431A">
              <w:t>TLIO2021A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31A" w:rsidP="005D431A">
            <w:pPr>
              <w:pStyle w:val="BodyText"/>
            </w:pPr>
            <w:r w:rsidRPr="005D431A">
              <w:t>Follow security procedures when working with goods and cargo</w:t>
            </w:r>
          </w:p>
        </w:tc>
      </w:tr>
    </w:tbl>
    <w:p w:rsidR="00000000" w:rsidRPr="005D431A" w:rsidP="005D431A">
      <w:pPr>
        <w:pStyle w:val="BodyText"/>
      </w:pPr>
    </w:p>
    <w:p w:rsidR="00000000" w:rsidRPr="005D431A" w:rsidP="005D431A">
      <w:pPr>
        <w:pStyle w:val="AllowPageBreak"/>
      </w:pPr>
    </w:p>
    <w:p w:rsidR="00000000" w:rsidRPr="005D431A" w:rsidP="005D431A">
      <w:pPr>
        <w:pStyle w:val="Heading1"/>
      </w:pPr>
      <w:bookmarkStart w:id="6" w:name="O_628827"/>
      <w:bookmarkEnd w:id="6"/>
      <w:r w:rsidRPr="005D431A">
        <w:t>Target Group</w:t>
      </w:r>
    </w:p>
    <w:p w:rsidR="00000000" w:rsidRPr="005D431A" w:rsidP="005D431A">
      <w:pPr>
        <w:pStyle w:val="BodyText"/>
      </w:pPr>
      <w:r w:rsidRPr="005D431A">
        <w:t>Those required to perform stevedoring roles.</w:t>
      </w:r>
    </w:p>
    <w:p w:rsidR="00000000" w:rsidRPr="005D431A" w:rsidP="005D431A">
      <w:pPr>
        <w:pStyle w:val="AllowPageBreak"/>
      </w:pPr>
    </w:p>
    <w:p w:rsidR="00000000" w:rsidRPr="005D431A" w:rsidP="005D431A">
      <w:pPr>
        <w:pStyle w:val="Heading1"/>
      </w:pPr>
      <w:bookmarkStart w:id="7" w:name="O_628828"/>
      <w:bookmarkEnd w:id="7"/>
      <w:r w:rsidRPr="005D431A">
        <w:t>Suggested words for Statement of Att</w:t>
      </w:r>
      <w:r w:rsidRPr="005D431A">
        <w:t>ainment</w:t>
      </w:r>
    </w:p>
    <w:p w:rsidR="00000000" w:rsidRPr="005D431A" w:rsidP="005D431A">
      <w:pPr>
        <w:pStyle w:val="BodyText"/>
      </w:pPr>
      <w:r w:rsidRPr="005D431A">
        <w:t>These units of competency from the TLI10 Transport and Logistics Training Package Version 4.0 meet industry requirements for performing clerical tasks in stevedoring.</w:t>
      </w:r>
    </w:p>
    <w:p w:rsidR="00000000" w:rsidRPr="005D431A" w:rsidP="005D431A">
      <w:pPr>
        <w:pStyle w:val="AllowPageBreak"/>
      </w:pPr>
    </w:p>
    <w:p w:rsidR="00000000" w:rsidRPr="005D431A" w:rsidP="005D431A">
      <w:pPr>
        <w:pStyle w:val="Heading1"/>
      </w:pPr>
      <w:bookmarkStart w:id="8" w:name="O_628829"/>
      <w:bookmarkEnd w:id="8"/>
      <w:r w:rsidRPr="005D431A">
        <w:t>Custom Content Section</w:t>
      </w:r>
    </w:p>
    <w:p w:rsidR="00000000" w:rsidRPr="005D431A" w:rsidP="005D431A">
      <w:pPr>
        <w:pStyle w:val="BodyText"/>
      </w:pPr>
      <w:r w:rsidRPr="005D431A">
        <w:t>Not applicable.</w:t>
      </w:r>
    </w:p>
    <w:p w:rsidR="00000000" w:rsidRPr="005D431A" w:rsidP="005D431A"/>
    <w:sectPr w:rsidSect="005D43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31A" w:rsidRPr="00166582" w:rsidP="001665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582" w:rsidP="005D4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6582" w:rsidP="005D4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66582" w:rsidP="005D4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31A" w:rsidRPr="00166582" w:rsidP="0016658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582" w:rsidRPr="002D2AF8" w:rsidP="005D4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TLISS00079 Stevedoring Clerical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166582" w:rsidP="005D4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4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4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4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4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4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4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4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4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4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4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431A"/>
  </w:style>
  <w:style w:type="character" w:customStyle="1" w:styleId="Heading1Char">
    <w:name w:val="Heading 1 Char"/>
    <w:basedOn w:val="DefaultParagraphFont"/>
    <w:link w:val="Heading1"/>
    <w:rsid w:val="005D4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43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43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D431A"/>
    <w:rPr>
      <w:b/>
      <w:spacing w:val="0"/>
    </w:rPr>
  </w:style>
  <w:style w:type="paragraph" w:customStyle="1" w:styleId="SuperHeading">
    <w:name w:val="SuperHeading"/>
    <w:basedOn w:val="Normal"/>
    <w:rsid w:val="005D4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4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4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4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4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4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4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4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4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4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4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4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4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4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4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4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4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4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4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4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43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431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4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4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4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4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43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4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4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4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4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4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4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4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4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43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431A"/>
    <w:rPr>
      <w:i/>
    </w:rPr>
  </w:style>
  <w:style w:type="paragraph" w:styleId="Caption">
    <w:name w:val="caption"/>
    <w:basedOn w:val="BodyText"/>
    <w:next w:val="Normal"/>
    <w:qFormat/>
    <w:rsid w:val="005D4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4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4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431A"/>
  </w:style>
  <w:style w:type="paragraph" w:styleId="TableofFigures">
    <w:name w:val="table of figures"/>
    <w:basedOn w:val="Normal"/>
    <w:next w:val="Normal"/>
    <w:semiHidden/>
    <w:rsid w:val="005D4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431A"/>
    <w:pPr>
      <w:numPr>
        <w:numId w:val="9"/>
      </w:numPr>
    </w:pPr>
  </w:style>
  <w:style w:type="character" w:customStyle="1" w:styleId="WingdingSymbols">
    <w:name w:val="Wingding Symbols"/>
    <w:rsid w:val="005D431A"/>
    <w:rPr>
      <w:rFonts w:ascii="Wingdings" w:hAnsi="Wingdings"/>
    </w:rPr>
  </w:style>
  <w:style w:type="paragraph" w:customStyle="1" w:styleId="TableHeading">
    <w:name w:val="Table Heading"/>
    <w:basedOn w:val="HeadingBase"/>
    <w:rsid w:val="005D4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431A"/>
    <w:rPr>
      <w:color w:val="0033CC"/>
      <w:u w:val="none"/>
    </w:rPr>
  </w:style>
  <w:style w:type="paragraph" w:customStyle="1" w:styleId="BodyTextRight">
    <w:name w:val="Body Text Right"/>
    <w:basedOn w:val="BodyText"/>
    <w:rsid w:val="005D4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4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43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4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4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4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431A"/>
    <w:rPr>
      <w:sz w:val="32"/>
    </w:rPr>
  </w:style>
  <w:style w:type="paragraph" w:customStyle="1" w:styleId="HeadingProcedure">
    <w:name w:val="Heading Procedure"/>
    <w:basedOn w:val="HeadingBase"/>
    <w:next w:val="Normal"/>
    <w:rsid w:val="005D4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431A"/>
    <w:pPr>
      <w:spacing w:before="60" w:after="60"/>
    </w:pPr>
  </w:style>
  <w:style w:type="paragraph" w:styleId="ListContinue">
    <w:name w:val="List Continue"/>
    <w:basedOn w:val="List"/>
    <w:rsid w:val="005D431A"/>
    <w:pPr>
      <w:ind w:firstLine="0"/>
    </w:pPr>
  </w:style>
  <w:style w:type="paragraph" w:customStyle="1" w:styleId="ListNote">
    <w:name w:val="List Note"/>
    <w:basedOn w:val="List"/>
    <w:rsid w:val="005D4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4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4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431A"/>
    <w:rPr>
      <w:rFonts w:ascii="Courier New" w:hAnsi="Courier New"/>
    </w:rPr>
  </w:style>
  <w:style w:type="paragraph" w:customStyle="1" w:styleId="NoteBullet">
    <w:name w:val="Note Bullet"/>
    <w:basedOn w:val="Note"/>
    <w:rsid w:val="005D4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4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4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4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43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4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4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431A"/>
    <w:rPr>
      <w:b/>
      <w:smallCaps/>
    </w:rPr>
  </w:style>
  <w:style w:type="paragraph" w:customStyle="1" w:styleId="TableListNumber">
    <w:name w:val="Table List Number"/>
    <w:basedOn w:val="ListNumber"/>
    <w:rsid w:val="005D4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4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431A"/>
    <w:pPr>
      <w:numPr>
        <w:numId w:val="7"/>
      </w:numPr>
    </w:pPr>
  </w:style>
  <w:style w:type="paragraph" w:customStyle="1" w:styleId="ListAlpha2">
    <w:name w:val="List Alpha 2"/>
    <w:basedOn w:val="List2"/>
    <w:rsid w:val="005D431A"/>
    <w:pPr>
      <w:numPr>
        <w:numId w:val="6"/>
      </w:numPr>
    </w:pPr>
  </w:style>
  <w:style w:type="paragraph" w:styleId="List2">
    <w:name w:val="List 2"/>
    <w:basedOn w:val="BodyText"/>
    <w:rsid w:val="005D4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4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4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4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43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431A"/>
    <w:pPr>
      <w:numPr>
        <w:numId w:val="1"/>
      </w:numPr>
    </w:pPr>
  </w:style>
  <w:style w:type="paragraph" w:styleId="ListBullet5">
    <w:name w:val="List Bullet 5"/>
    <w:basedOn w:val="List5"/>
    <w:rsid w:val="005D431A"/>
    <w:pPr>
      <w:numPr>
        <w:numId w:val="2"/>
      </w:numPr>
    </w:pPr>
  </w:style>
  <w:style w:type="paragraph" w:styleId="ListContinue2">
    <w:name w:val="List Continue 2"/>
    <w:basedOn w:val="List2"/>
    <w:rsid w:val="005D431A"/>
    <w:pPr>
      <w:ind w:firstLine="0"/>
    </w:pPr>
  </w:style>
  <w:style w:type="paragraph" w:styleId="ListContinue3">
    <w:name w:val="List Continue 3"/>
    <w:basedOn w:val="List3"/>
    <w:rsid w:val="005D431A"/>
    <w:pPr>
      <w:ind w:left="1021" w:firstLine="0"/>
    </w:pPr>
  </w:style>
  <w:style w:type="paragraph" w:styleId="ListContinue4">
    <w:name w:val="List Continue 4"/>
    <w:basedOn w:val="List4"/>
    <w:rsid w:val="005D431A"/>
    <w:pPr>
      <w:ind w:firstLine="0"/>
    </w:pPr>
  </w:style>
  <w:style w:type="paragraph" w:styleId="ListContinue5">
    <w:name w:val="List Continue 5"/>
    <w:basedOn w:val="List5"/>
    <w:rsid w:val="005D431A"/>
    <w:pPr>
      <w:ind w:firstLine="0"/>
    </w:pPr>
  </w:style>
  <w:style w:type="paragraph" w:styleId="ListNumber3">
    <w:name w:val="List Number 3"/>
    <w:basedOn w:val="List3"/>
    <w:rsid w:val="005D431A"/>
    <w:pPr>
      <w:numPr>
        <w:numId w:val="3"/>
      </w:numPr>
    </w:pPr>
  </w:style>
  <w:style w:type="paragraph" w:styleId="ListNumber4">
    <w:name w:val="List Number 4"/>
    <w:basedOn w:val="List4"/>
    <w:rsid w:val="005D431A"/>
    <w:pPr>
      <w:numPr>
        <w:numId w:val="4"/>
      </w:numPr>
    </w:pPr>
  </w:style>
  <w:style w:type="paragraph" w:styleId="ListNumber5">
    <w:name w:val="List Number 5"/>
    <w:basedOn w:val="List5"/>
    <w:rsid w:val="005D431A"/>
    <w:pPr>
      <w:numPr>
        <w:numId w:val="5"/>
      </w:numPr>
    </w:pPr>
  </w:style>
  <w:style w:type="paragraph" w:styleId="BlockText">
    <w:name w:val="Block Text"/>
    <w:basedOn w:val="Normal"/>
    <w:rsid w:val="005D4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4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431A"/>
    <w:rPr>
      <w:sz w:val="16"/>
      <w:vertAlign w:val="superscript"/>
    </w:rPr>
  </w:style>
  <w:style w:type="character" w:customStyle="1" w:styleId="Symbols">
    <w:name w:val="Symbols"/>
    <w:basedOn w:val="DefaultParagraphFont"/>
    <w:rsid w:val="005D431A"/>
    <w:rPr>
      <w:rFonts w:ascii="Symbol" w:hAnsi="Symbol"/>
    </w:rPr>
  </w:style>
  <w:style w:type="character" w:customStyle="1" w:styleId="MenuOptions">
    <w:name w:val="Menu Options"/>
    <w:basedOn w:val="DefaultParagraphFont"/>
    <w:rsid w:val="005D4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431A"/>
    <w:rPr>
      <w:b/>
    </w:rPr>
  </w:style>
  <w:style w:type="character" w:customStyle="1" w:styleId="Underlined">
    <w:name w:val="Underlined"/>
    <w:basedOn w:val="DefaultParagraphFont"/>
    <w:rsid w:val="005D431A"/>
    <w:rPr>
      <w:u w:val="single"/>
    </w:rPr>
  </w:style>
  <w:style w:type="paragraph" w:customStyle="1" w:styleId="TableBodyTextRight">
    <w:name w:val="Table Body Text Right"/>
    <w:basedOn w:val="TableBodyText"/>
    <w:rsid w:val="005D4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431A"/>
    <w:rPr>
      <w:sz w:val="18"/>
    </w:rPr>
  </w:style>
  <w:style w:type="paragraph" w:customStyle="1" w:styleId="BodySmallRight">
    <w:name w:val="Body Small Right"/>
    <w:basedOn w:val="BodyTextRight"/>
    <w:rsid w:val="005D431A"/>
    <w:rPr>
      <w:sz w:val="18"/>
      <w:szCs w:val="18"/>
    </w:rPr>
  </w:style>
  <w:style w:type="paragraph" w:customStyle="1" w:styleId="MarginEdition">
    <w:name w:val="Margin Edition"/>
    <w:basedOn w:val="MarginNote"/>
    <w:rsid w:val="005D4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431A"/>
    <w:rPr>
      <w:sz w:val="2"/>
      <w:szCs w:val="2"/>
    </w:rPr>
  </w:style>
  <w:style w:type="character" w:customStyle="1" w:styleId="Small">
    <w:name w:val="Small"/>
    <w:basedOn w:val="DefaultParagraphFont"/>
    <w:rsid w:val="005D431A"/>
    <w:rPr>
      <w:sz w:val="16"/>
    </w:rPr>
  </w:style>
  <w:style w:type="paragraph" w:customStyle="1" w:styleId="WideTable">
    <w:name w:val="Wide Table"/>
    <w:basedOn w:val="Normal"/>
    <w:rsid w:val="005D4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431A"/>
  </w:style>
  <w:style w:type="paragraph" w:styleId="Quote">
    <w:name w:val="Quote"/>
    <w:basedOn w:val="Heading1"/>
    <w:link w:val="QuoteChar"/>
    <w:qFormat/>
    <w:rsid w:val="005D4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4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431A"/>
    <w:pPr>
      <w:pageBreakBefore/>
    </w:pPr>
  </w:style>
  <w:style w:type="paragraph" w:customStyle="1" w:styleId="Border">
    <w:name w:val="Border"/>
    <w:basedOn w:val="Normal"/>
    <w:qFormat/>
    <w:rsid w:val="005D4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4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4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4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4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4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4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431A"/>
    <w:rPr>
      <w:u w:val="single"/>
    </w:rPr>
  </w:style>
  <w:style w:type="character" w:customStyle="1" w:styleId="BoldandItalics">
    <w:name w:val="Bold and Italics"/>
    <w:qFormat/>
    <w:rsid w:val="005D431A"/>
    <w:rPr>
      <w:b/>
      <w:i/>
      <w:u w:val="none"/>
    </w:rPr>
  </w:style>
  <w:style w:type="paragraph" w:styleId="BalloonText">
    <w:name w:val="Balloon Text"/>
    <w:basedOn w:val="Normal"/>
    <w:link w:val="BalloonTextChar"/>
    <w:rsid w:val="005D4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4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43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4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4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431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1048</Characters>
  <Application>Microsoft Office Word</Application>
  <DocSecurity>0</DocSecurity>
  <Lines>41</Lines>
  <Paragraphs>28</Paragraphs>
  <ScaleCrop>false</ScaleCrop>
  <Company>Author-it Software Corporation Ltd.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TLISS00079 Stevedoring Clerical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2013-12-24T08:53:52Z</dcterms:created>
  <dcterms:modified xsi:type="dcterms:W3CDTF">2013-12-23T05:22:00Z</dcterms:modified>
</cp:coreProperties>
</file>