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73DB" w:rsidP="009E73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TLISS00074 Furniture Removal Team Leader Skill Set</w:t>
      </w:r>
      <w:r>
        <w:fldChar w:fldCharType="end"/>
      </w:r>
    </w:p>
    <w:p w:rsidR="009E73DB" w:rsidP="009E73DB">
      <w:pPr>
        <w:pStyle w:val="Version"/>
        <w:sectPr w:rsidSect="004F64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F647F" w:rsidP="004F647F">
      <w:pPr>
        <w:pStyle w:val="SuperHeading"/>
      </w:pPr>
      <w:r w:rsidRPr="004F647F">
        <w:t>TLISS00074 Furniture Removal Team Leader Skill Set</w:t>
      </w:r>
    </w:p>
    <w:p w:rsidR="00000000" w:rsidRPr="004F647F" w:rsidP="004F647F">
      <w:pPr>
        <w:pStyle w:val="Heading1"/>
      </w:pPr>
      <w:bookmarkStart w:id="1" w:name="O_628772"/>
      <w:bookmarkEnd w:id="1"/>
      <w:r w:rsidRPr="004F647F">
        <w:t>Modification History</w:t>
      </w:r>
    </w:p>
    <w:p w:rsidR="00000000" w:rsidRPr="004F647F" w:rsidP="004F647F">
      <w:pPr>
        <w:pStyle w:val="BodyText"/>
      </w:pPr>
      <w:r w:rsidRPr="004F647F">
        <w:t>Release 1. This is the first release of this Skill Set in TLI10 Transport and Logistics Training Package Version 4.0.</w:t>
      </w:r>
    </w:p>
    <w:p w:rsidR="00000000" w:rsidRPr="004F647F" w:rsidP="004F647F">
      <w:pPr>
        <w:pStyle w:val="AllowPageBreak"/>
      </w:pPr>
    </w:p>
    <w:p w:rsidR="00000000" w:rsidRPr="004F647F" w:rsidP="004F647F">
      <w:pPr>
        <w:pStyle w:val="Heading1"/>
      </w:pPr>
      <w:bookmarkStart w:id="2" w:name="O_628773"/>
      <w:bookmarkEnd w:id="2"/>
      <w:r w:rsidRPr="004F647F">
        <w:t>Description</w:t>
      </w:r>
    </w:p>
    <w:p w:rsidR="00000000" w:rsidRPr="004F647F" w:rsidP="004F647F">
      <w:pPr>
        <w:pStyle w:val="BodyText"/>
      </w:pPr>
      <w:r w:rsidRPr="004F647F">
        <w:t xml:space="preserve">This Skill Set is for anyone who is required to undertake team leader duties in </w:t>
      </w:r>
      <w:r w:rsidRPr="004F647F">
        <w:t>the furniture removal industry.</w:t>
      </w:r>
    </w:p>
    <w:p w:rsidR="00000000" w:rsidRPr="004F647F" w:rsidP="004F647F">
      <w:pPr>
        <w:pStyle w:val="AllowPageBreak"/>
      </w:pPr>
    </w:p>
    <w:p w:rsidR="00000000" w:rsidRPr="004F647F" w:rsidP="004F647F">
      <w:pPr>
        <w:pStyle w:val="Heading1"/>
      </w:pPr>
      <w:bookmarkStart w:id="3" w:name="O_628774"/>
      <w:bookmarkEnd w:id="3"/>
      <w:r w:rsidRPr="004F647F">
        <w:t>Pathways Information</w:t>
      </w:r>
    </w:p>
    <w:p w:rsidR="00000000" w:rsidRPr="004F647F" w:rsidP="004F647F">
      <w:pPr>
        <w:pStyle w:val="BodyText"/>
      </w:pPr>
      <w:r w:rsidRPr="004F647F">
        <w:t>This Skill Set contributes to the TLI33313 Certificate III in Furniture Removal within the TLI10 Transport and Logistics Training Package Version 4.0.</w:t>
      </w:r>
    </w:p>
    <w:p w:rsidR="00000000" w:rsidRPr="004F647F" w:rsidP="004F647F">
      <w:pPr>
        <w:pStyle w:val="AllowPageBreak"/>
      </w:pPr>
    </w:p>
    <w:p w:rsidR="00000000" w:rsidRPr="004F647F" w:rsidP="004F647F">
      <w:pPr>
        <w:pStyle w:val="Heading1"/>
      </w:pPr>
      <w:bookmarkStart w:id="4" w:name="O_628775"/>
      <w:bookmarkEnd w:id="4"/>
      <w:r w:rsidRPr="004F647F">
        <w:t>Licensing/Regulato</w:t>
      </w:r>
      <w:r w:rsidRPr="004F647F">
        <w:t>ry Information</w:t>
      </w:r>
    </w:p>
    <w:p w:rsidR="00000000" w:rsidRPr="004F647F" w:rsidP="004F647F">
      <w:pPr>
        <w:pStyle w:val="BodyText"/>
      </w:pPr>
      <w:r w:rsidRPr="004F647F">
        <w:t>Readers should ensure they have also read the part of the Training Package that outlines licensing and regulatory requirements.</w:t>
      </w:r>
    </w:p>
    <w:p w:rsidR="00000000" w:rsidRPr="004F647F" w:rsidP="004F647F">
      <w:pPr>
        <w:pStyle w:val="AllowPageBreak"/>
      </w:pPr>
    </w:p>
    <w:p w:rsidR="00000000" w:rsidRPr="004F647F" w:rsidP="004F647F">
      <w:pPr>
        <w:pStyle w:val="Heading1"/>
      </w:pPr>
      <w:bookmarkStart w:id="5" w:name="O_628776"/>
      <w:bookmarkEnd w:id="5"/>
      <w:r w:rsidRPr="004F647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50"/>
      </w:tblGrid>
      <w:tr w:rsidTr="004F6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7F">
            <w:pPr>
              <w:pStyle w:val="BodyText"/>
              <w:rPr>
                <w:lang w:val="en-NZ"/>
              </w:rPr>
            </w:pPr>
            <w:r w:rsidRPr="004F647F">
              <w:t xml:space="preserve">A total of </w:t>
            </w:r>
            <w:r w:rsidRPr="004F647F">
              <w:rPr>
                <w:rStyle w:val="SpecialBold"/>
              </w:rPr>
              <w:t>4 units</w:t>
            </w:r>
            <w:r w:rsidRPr="004F647F">
              <w:t xml:space="preserve"> of competency must be attained.</w:t>
            </w:r>
          </w:p>
        </w:tc>
      </w:tr>
      <w:tr w:rsidTr="004F6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7F">
            <w:pPr>
              <w:pStyle w:val="BodyText"/>
              <w:rPr>
                <w:lang w:val="en-NZ"/>
              </w:rPr>
            </w:pPr>
            <w:r w:rsidRPr="004F647F">
              <w:rPr>
                <w:rStyle w:val="SpecialBold"/>
              </w:rPr>
              <w:t>Units</w:t>
            </w:r>
          </w:p>
        </w:tc>
      </w:tr>
      <w:tr w:rsidTr="004F6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7F">
            <w:pPr>
              <w:pStyle w:val="BodyText"/>
              <w:rPr>
                <w:lang w:val="en-NZ"/>
              </w:rPr>
            </w:pPr>
            <w:r w:rsidRPr="004F647F">
              <w:t>BSBWOR301B</w:t>
            </w:r>
          </w:p>
        </w:tc>
        <w:tc>
          <w:tcPr>
            <w:tcW w:w="6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7F">
            <w:pPr>
              <w:pStyle w:val="BodyText"/>
              <w:rPr>
                <w:lang w:val="en-NZ"/>
              </w:rPr>
            </w:pPr>
            <w:r w:rsidRPr="004F647F">
              <w:t>Organise personal work priorities and development</w:t>
            </w:r>
          </w:p>
        </w:tc>
      </w:tr>
      <w:tr w:rsidTr="004F6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7F">
            <w:pPr>
              <w:pStyle w:val="BodyText"/>
              <w:rPr>
                <w:lang w:val="en-NZ"/>
              </w:rPr>
            </w:pPr>
            <w:r w:rsidRPr="004F647F">
              <w:t>TLID3050A</w:t>
            </w:r>
          </w:p>
        </w:tc>
        <w:tc>
          <w:tcPr>
            <w:tcW w:w="6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7F">
            <w:pPr>
              <w:pStyle w:val="BodyText"/>
              <w:rPr>
                <w:lang w:val="en-NZ"/>
              </w:rPr>
            </w:pPr>
            <w:r w:rsidRPr="004F647F">
              <w:t xml:space="preserve">Coordinate furniture removal </w:t>
            </w:r>
          </w:p>
        </w:tc>
      </w:tr>
      <w:tr w:rsidTr="004F6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7F">
            <w:pPr>
              <w:pStyle w:val="BodyText"/>
              <w:rPr>
                <w:lang w:val="en-NZ"/>
              </w:rPr>
            </w:pPr>
            <w:r w:rsidRPr="004F647F">
              <w:t>TLIG3002A</w:t>
            </w:r>
          </w:p>
        </w:tc>
        <w:tc>
          <w:tcPr>
            <w:tcW w:w="6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7F">
            <w:pPr>
              <w:pStyle w:val="BodyText"/>
              <w:rPr>
                <w:lang w:val="en-NZ"/>
              </w:rPr>
            </w:pPr>
            <w:r w:rsidRPr="004F647F">
              <w:t>Lead a work team or group</w:t>
            </w:r>
          </w:p>
        </w:tc>
      </w:tr>
      <w:tr w:rsidTr="004F6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7F">
            <w:pPr>
              <w:pStyle w:val="BodyText"/>
              <w:rPr>
                <w:lang w:val="en-NZ"/>
              </w:rPr>
            </w:pPr>
            <w:r w:rsidRPr="004F647F">
              <w:t>TLIL4005A</w:t>
            </w:r>
          </w:p>
        </w:tc>
        <w:tc>
          <w:tcPr>
            <w:tcW w:w="6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47F" w:rsidP="004F647F">
            <w:pPr>
              <w:pStyle w:val="BodyText"/>
            </w:pPr>
            <w:r w:rsidRPr="004F647F">
              <w:t>Apply conflict/grievance resolution strategies</w:t>
            </w:r>
          </w:p>
        </w:tc>
      </w:tr>
    </w:tbl>
    <w:p w:rsidR="00000000" w:rsidRPr="004F647F" w:rsidP="004F647F">
      <w:pPr>
        <w:pStyle w:val="BodyText"/>
      </w:pPr>
    </w:p>
    <w:p w:rsidR="00000000" w:rsidRPr="004F647F" w:rsidP="004F647F">
      <w:pPr>
        <w:pStyle w:val="AllowPageBreak"/>
      </w:pPr>
    </w:p>
    <w:p w:rsidR="00000000" w:rsidRPr="004F647F" w:rsidP="004F647F">
      <w:pPr>
        <w:pStyle w:val="Heading1"/>
      </w:pPr>
      <w:bookmarkStart w:id="6" w:name="O_628777"/>
      <w:bookmarkEnd w:id="6"/>
      <w:r w:rsidRPr="004F647F">
        <w:t>Target Group</w:t>
      </w:r>
    </w:p>
    <w:p w:rsidR="00000000" w:rsidRPr="004F647F" w:rsidP="004F647F">
      <w:pPr>
        <w:pStyle w:val="BodyText"/>
      </w:pPr>
      <w:r w:rsidRPr="004F647F">
        <w:t>This is a Skill Set covering a team le</w:t>
      </w:r>
      <w:r w:rsidRPr="004F647F">
        <w:t>ader role within the furniture removal industry.</w:t>
      </w:r>
    </w:p>
    <w:p w:rsidR="00000000" w:rsidRPr="004F647F" w:rsidP="004F647F">
      <w:pPr>
        <w:pStyle w:val="AllowPageBreak"/>
      </w:pPr>
    </w:p>
    <w:p w:rsidR="00000000" w:rsidRPr="004F647F" w:rsidP="004F647F">
      <w:pPr>
        <w:pStyle w:val="Heading1"/>
      </w:pPr>
      <w:bookmarkStart w:id="7" w:name="O_628778"/>
      <w:bookmarkEnd w:id="7"/>
      <w:r w:rsidRPr="004F647F">
        <w:t>Suggested words for Statement of Attainment</w:t>
      </w:r>
    </w:p>
    <w:p w:rsidR="00000000" w:rsidRPr="004F647F" w:rsidP="004F647F">
      <w:pPr>
        <w:pStyle w:val="BodyText"/>
      </w:pPr>
      <w:r w:rsidRPr="004F647F">
        <w:t xml:space="preserve">These units of competency from the TLI10 Transport and Logistics Training Package Version 4.0 and the BSB07 Business Training Package Version 9.0 </w:t>
      </w:r>
      <w:r w:rsidRPr="004F647F">
        <w:t>meet the requirements to be able perform a furniture removal team leader role.</w:t>
      </w:r>
    </w:p>
    <w:p w:rsidR="00000000" w:rsidRPr="004F647F" w:rsidP="004F647F">
      <w:pPr>
        <w:pStyle w:val="AllowPageBreak"/>
      </w:pPr>
    </w:p>
    <w:p w:rsidR="00000000" w:rsidRPr="004F647F" w:rsidP="004F647F">
      <w:pPr>
        <w:pStyle w:val="Heading1"/>
      </w:pPr>
      <w:bookmarkStart w:id="8" w:name="O_628779"/>
      <w:bookmarkEnd w:id="8"/>
      <w:r w:rsidRPr="004F647F">
        <w:t>Custom Content Section</w:t>
      </w:r>
    </w:p>
    <w:p w:rsidR="00000000" w:rsidRPr="004F647F" w:rsidP="004F647F">
      <w:pPr>
        <w:pStyle w:val="BodyText"/>
      </w:pPr>
      <w:r w:rsidRPr="004F647F">
        <w:t>Not applicable.</w:t>
      </w:r>
    </w:p>
    <w:p w:rsidR="00000000" w:rsidRPr="004F647F" w:rsidP="004F647F"/>
    <w:sectPr w:rsidSect="004F64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7F" w:rsidRPr="009E73DB" w:rsidP="009E73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3DB" w:rsidP="004F64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73DB" w:rsidP="004F64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9E73DB" w:rsidP="004F64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7F" w:rsidRPr="009E73DB" w:rsidP="009E73D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3DB" w:rsidRPr="002D2AF8" w:rsidP="004F64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TLISS00074 Furniture Removal Team Leader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9E73DB" w:rsidP="004F64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4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64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64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64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64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64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64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64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64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64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64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647F"/>
  </w:style>
  <w:style w:type="character" w:customStyle="1" w:styleId="Heading1Char">
    <w:name w:val="Heading 1 Char"/>
    <w:basedOn w:val="DefaultParagraphFont"/>
    <w:link w:val="Heading1"/>
    <w:rsid w:val="004F64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647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647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F647F"/>
    <w:rPr>
      <w:b/>
      <w:spacing w:val="0"/>
    </w:rPr>
  </w:style>
  <w:style w:type="paragraph" w:customStyle="1" w:styleId="SuperHeading">
    <w:name w:val="SuperHeading"/>
    <w:basedOn w:val="Normal"/>
    <w:rsid w:val="004F64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64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64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64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64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64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64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64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64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64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64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64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64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64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64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64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64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64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64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64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64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647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F64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64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64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64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64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64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64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64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64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64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64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64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64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64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647F"/>
    <w:rPr>
      <w:i/>
    </w:rPr>
  </w:style>
  <w:style w:type="paragraph" w:styleId="Caption">
    <w:name w:val="caption"/>
    <w:basedOn w:val="BodyText"/>
    <w:next w:val="Normal"/>
    <w:qFormat/>
    <w:rsid w:val="004F64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64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64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647F"/>
  </w:style>
  <w:style w:type="paragraph" w:styleId="TableofFigures">
    <w:name w:val="table of figures"/>
    <w:basedOn w:val="Normal"/>
    <w:next w:val="Normal"/>
    <w:semiHidden/>
    <w:rsid w:val="004F64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647F"/>
    <w:pPr>
      <w:numPr>
        <w:numId w:val="9"/>
      </w:numPr>
    </w:pPr>
  </w:style>
  <w:style w:type="character" w:customStyle="1" w:styleId="WingdingSymbols">
    <w:name w:val="Wingding Symbols"/>
    <w:rsid w:val="004F647F"/>
    <w:rPr>
      <w:rFonts w:ascii="Wingdings" w:hAnsi="Wingdings"/>
    </w:rPr>
  </w:style>
  <w:style w:type="paragraph" w:customStyle="1" w:styleId="TableHeading">
    <w:name w:val="Table Heading"/>
    <w:basedOn w:val="HeadingBase"/>
    <w:rsid w:val="004F64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647F"/>
    <w:rPr>
      <w:color w:val="0033CC"/>
      <w:u w:val="none"/>
    </w:rPr>
  </w:style>
  <w:style w:type="paragraph" w:customStyle="1" w:styleId="BodyTextRight">
    <w:name w:val="Body Text Right"/>
    <w:basedOn w:val="BodyText"/>
    <w:rsid w:val="004F64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64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647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64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64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64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647F"/>
    <w:rPr>
      <w:sz w:val="32"/>
    </w:rPr>
  </w:style>
  <w:style w:type="paragraph" w:customStyle="1" w:styleId="HeadingProcedure">
    <w:name w:val="Heading Procedure"/>
    <w:basedOn w:val="HeadingBase"/>
    <w:next w:val="Normal"/>
    <w:rsid w:val="004F64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647F"/>
    <w:pPr>
      <w:spacing w:before="60" w:after="60"/>
    </w:pPr>
  </w:style>
  <w:style w:type="paragraph" w:styleId="ListContinue">
    <w:name w:val="List Continue"/>
    <w:basedOn w:val="List"/>
    <w:rsid w:val="004F647F"/>
    <w:pPr>
      <w:ind w:firstLine="0"/>
    </w:pPr>
  </w:style>
  <w:style w:type="paragraph" w:customStyle="1" w:styleId="ListNote">
    <w:name w:val="List Note"/>
    <w:basedOn w:val="List"/>
    <w:rsid w:val="004F64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64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64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647F"/>
    <w:rPr>
      <w:rFonts w:ascii="Courier New" w:hAnsi="Courier New"/>
    </w:rPr>
  </w:style>
  <w:style w:type="paragraph" w:customStyle="1" w:styleId="NoteBullet">
    <w:name w:val="Note Bullet"/>
    <w:basedOn w:val="Note"/>
    <w:rsid w:val="004F64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64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64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64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64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64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64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647F"/>
    <w:rPr>
      <w:b/>
      <w:smallCaps/>
    </w:rPr>
  </w:style>
  <w:style w:type="paragraph" w:customStyle="1" w:styleId="TableListNumber">
    <w:name w:val="Table List Number"/>
    <w:basedOn w:val="ListNumber"/>
    <w:rsid w:val="004F64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64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647F"/>
    <w:pPr>
      <w:numPr>
        <w:numId w:val="7"/>
      </w:numPr>
    </w:pPr>
  </w:style>
  <w:style w:type="paragraph" w:customStyle="1" w:styleId="ListAlpha2">
    <w:name w:val="List Alpha 2"/>
    <w:basedOn w:val="List2"/>
    <w:rsid w:val="004F647F"/>
    <w:pPr>
      <w:numPr>
        <w:numId w:val="6"/>
      </w:numPr>
    </w:pPr>
  </w:style>
  <w:style w:type="paragraph" w:styleId="List2">
    <w:name w:val="List 2"/>
    <w:basedOn w:val="BodyText"/>
    <w:rsid w:val="004F64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64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64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64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64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647F"/>
    <w:pPr>
      <w:numPr>
        <w:numId w:val="1"/>
      </w:numPr>
    </w:pPr>
  </w:style>
  <w:style w:type="paragraph" w:styleId="ListBullet5">
    <w:name w:val="List Bullet 5"/>
    <w:basedOn w:val="List5"/>
    <w:rsid w:val="004F647F"/>
    <w:pPr>
      <w:numPr>
        <w:numId w:val="2"/>
      </w:numPr>
    </w:pPr>
  </w:style>
  <w:style w:type="paragraph" w:styleId="ListContinue2">
    <w:name w:val="List Continue 2"/>
    <w:basedOn w:val="List2"/>
    <w:rsid w:val="004F647F"/>
    <w:pPr>
      <w:ind w:firstLine="0"/>
    </w:pPr>
  </w:style>
  <w:style w:type="paragraph" w:styleId="ListContinue3">
    <w:name w:val="List Continue 3"/>
    <w:basedOn w:val="List3"/>
    <w:rsid w:val="004F647F"/>
    <w:pPr>
      <w:ind w:left="1021" w:firstLine="0"/>
    </w:pPr>
  </w:style>
  <w:style w:type="paragraph" w:styleId="ListContinue4">
    <w:name w:val="List Continue 4"/>
    <w:basedOn w:val="List4"/>
    <w:rsid w:val="004F647F"/>
    <w:pPr>
      <w:ind w:firstLine="0"/>
    </w:pPr>
  </w:style>
  <w:style w:type="paragraph" w:styleId="ListContinue5">
    <w:name w:val="List Continue 5"/>
    <w:basedOn w:val="List5"/>
    <w:rsid w:val="004F647F"/>
    <w:pPr>
      <w:ind w:firstLine="0"/>
    </w:pPr>
  </w:style>
  <w:style w:type="paragraph" w:styleId="ListNumber3">
    <w:name w:val="List Number 3"/>
    <w:basedOn w:val="List3"/>
    <w:rsid w:val="004F647F"/>
    <w:pPr>
      <w:numPr>
        <w:numId w:val="3"/>
      </w:numPr>
    </w:pPr>
  </w:style>
  <w:style w:type="paragraph" w:styleId="ListNumber4">
    <w:name w:val="List Number 4"/>
    <w:basedOn w:val="List4"/>
    <w:rsid w:val="004F647F"/>
    <w:pPr>
      <w:numPr>
        <w:numId w:val="4"/>
      </w:numPr>
    </w:pPr>
  </w:style>
  <w:style w:type="paragraph" w:styleId="ListNumber5">
    <w:name w:val="List Number 5"/>
    <w:basedOn w:val="List5"/>
    <w:rsid w:val="004F647F"/>
    <w:pPr>
      <w:numPr>
        <w:numId w:val="5"/>
      </w:numPr>
    </w:pPr>
  </w:style>
  <w:style w:type="paragraph" w:styleId="BlockText">
    <w:name w:val="Block Text"/>
    <w:basedOn w:val="Normal"/>
    <w:rsid w:val="004F64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64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647F"/>
    <w:rPr>
      <w:sz w:val="16"/>
      <w:vertAlign w:val="superscript"/>
    </w:rPr>
  </w:style>
  <w:style w:type="character" w:customStyle="1" w:styleId="Symbols">
    <w:name w:val="Symbols"/>
    <w:basedOn w:val="DefaultParagraphFont"/>
    <w:rsid w:val="004F647F"/>
    <w:rPr>
      <w:rFonts w:ascii="Symbol" w:hAnsi="Symbol"/>
    </w:rPr>
  </w:style>
  <w:style w:type="character" w:customStyle="1" w:styleId="MenuOptions">
    <w:name w:val="Menu Options"/>
    <w:basedOn w:val="DefaultParagraphFont"/>
    <w:rsid w:val="004F64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647F"/>
    <w:rPr>
      <w:b/>
    </w:rPr>
  </w:style>
  <w:style w:type="character" w:customStyle="1" w:styleId="Underlined">
    <w:name w:val="Underlined"/>
    <w:basedOn w:val="DefaultParagraphFont"/>
    <w:rsid w:val="004F647F"/>
    <w:rPr>
      <w:u w:val="single"/>
    </w:rPr>
  </w:style>
  <w:style w:type="paragraph" w:customStyle="1" w:styleId="TableBodyTextRight">
    <w:name w:val="Table Body Text Right"/>
    <w:basedOn w:val="TableBodyText"/>
    <w:rsid w:val="004F64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647F"/>
    <w:rPr>
      <w:sz w:val="18"/>
    </w:rPr>
  </w:style>
  <w:style w:type="paragraph" w:customStyle="1" w:styleId="BodySmallRight">
    <w:name w:val="Body Small Right"/>
    <w:basedOn w:val="BodyTextRight"/>
    <w:rsid w:val="004F647F"/>
    <w:rPr>
      <w:sz w:val="18"/>
      <w:szCs w:val="18"/>
    </w:rPr>
  </w:style>
  <w:style w:type="paragraph" w:customStyle="1" w:styleId="MarginEdition">
    <w:name w:val="Margin Edition"/>
    <w:basedOn w:val="MarginNote"/>
    <w:rsid w:val="004F64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647F"/>
    <w:rPr>
      <w:sz w:val="2"/>
      <w:szCs w:val="2"/>
    </w:rPr>
  </w:style>
  <w:style w:type="character" w:customStyle="1" w:styleId="Small">
    <w:name w:val="Small"/>
    <w:basedOn w:val="DefaultParagraphFont"/>
    <w:rsid w:val="004F647F"/>
    <w:rPr>
      <w:sz w:val="16"/>
    </w:rPr>
  </w:style>
  <w:style w:type="paragraph" w:customStyle="1" w:styleId="WideTable">
    <w:name w:val="Wide Table"/>
    <w:basedOn w:val="Normal"/>
    <w:rsid w:val="004F64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647F"/>
  </w:style>
  <w:style w:type="paragraph" w:styleId="Quote">
    <w:name w:val="Quote"/>
    <w:basedOn w:val="Heading1"/>
    <w:link w:val="QuoteChar"/>
    <w:qFormat/>
    <w:rsid w:val="004F64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64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647F"/>
    <w:pPr>
      <w:pageBreakBefore/>
    </w:pPr>
  </w:style>
  <w:style w:type="paragraph" w:customStyle="1" w:styleId="Border">
    <w:name w:val="Border"/>
    <w:basedOn w:val="Normal"/>
    <w:qFormat/>
    <w:rsid w:val="004F64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64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4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4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64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64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64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64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64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647F"/>
    <w:rPr>
      <w:u w:val="single"/>
    </w:rPr>
  </w:style>
  <w:style w:type="character" w:customStyle="1" w:styleId="BoldandItalics">
    <w:name w:val="Bold and Italics"/>
    <w:qFormat/>
    <w:rsid w:val="004F647F"/>
    <w:rPr>
      <w:b/>
      <w:i/>
      <w:u w:val="none"/>
    </w:rPr>
  </w:style>
  <w:style w:type="paragraph" w:styleId="BalloonText">
    <w:name w:val="Balloon Text"/>
    <w:basedOn w:val="Normal"/>
    <w:link w:val="BalloonTextChar"/>
    <w:rsid w:val="004F64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64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647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64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64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647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202</Words>
  <Characters>1186</Characters>
  <Application>Microsoft Office Word</Application>
  <DocSecurity>0</DocSecurity>
  <Lines>44</Lines>
  <Paragraphs>28</Paragraphs>
  <ScaleCrop>false</ScaleCrop>
  <Company>Author-it Software Corporation Ltd.</Company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TLISS00074 Furniture Removal Team Leader Skill Set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2013-12-24T08:54:05Z</dcterms:created>
  <dcterms:modified xsi:type="dcterms:W3CDTF">2013-12-23T05:26:00Z</dcterms:modified>
</cp:coreProperties>
</file>