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91C" w:rsidP="00BB491C">
      <w:pPr>
        <w:pStyle w:val="Title"/>
      </w:pPr>
      <w:r>
        <w:fldChar w:fldCharType="begin"/>
      </w:r>
      <w:r>
        <w:instrText xml:space="preserve"> TITLE   \* MERGEFORMAT </w:instrText>
      </w:r>
      <w:r>
        <w:fldChar w:fldCharType="separate"/>
      </w:r>
      <w:r>
        <w:t>TLISS00067 Submerged Arc Welding Skill Set</w:t>
      </w:r>
      <w:r>
        <w:fldChar w:fldCharType="end"/>
      </w:r>
    </w:p>
    <w:p w:rsidR="00BB491C" w:rsidP="00BB491C">
      <w:pPr>
        <w:pStyle w:val="Version"/>
        <w:sectPr w:rsidSect="000E4D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D92" w:rsidP="000E4D92">
      <w:pPr>
        <w:pStyle w:val="SuperHeading"/>
      </w:pPr>
      <w:r w:rsidRPr="000E4D92">
        <w:t>TLISS00067 Submerged Arc Welding Skill Set</w:t>
      </w:r>
    </w:p>
    <w:p w:rsidR="00000000" w:rsidRPr="000E4D92" w:rsidP="000E4D92">
      <w:pPr>
        <w:pStyle w:val="Heading1"/>
      </w:pPr>
      <w:bookmarkStart w:id="1" w:name="O_568141"/>
      <w:bookmarkEnd w:id="1"/>
      <w:r w:rsidRPr="000E4D92">
        <w:t>Modification History</w:t>
      </w:r>
    </w:p>
    <w:p w:rsidR="00000000" w:rsidRPr="000E4D92" w:rsidP="000E4D92">
      <w:pPr>
        <w:pStyle w:val="BodyText"/>
      </w:pPr>
      <w:r w:rsidRPr="000E4D92">
        <w:t>Release 1 - This is the first release of this skill set in TLI10 Transport and Logistics Training Package Version 3.0.</w:t>
      </w:r>
    </w:p>
    <w:p w:rsidR="00000000" w:rsidRPr="000E4D92" w:rsidP="000E4D92">
      <w:pPr>
        <w:pStyle w:val="AllowPageBreak"/>
      </w:pPr>
    </w:p>
    <w:p w:rsidR="00000000" w:rsidRPr="000E4D92" w:rsidP="000E4D92">
      <w:pPr>
        <w:pStyle w:val="Heading1"/>
      </w:pPr>
      <w:bookmarkStart w:id="2" w:name="O_568142"/>
      <w:bookmarkEnd w:id="2"/>
      <w:r w:rsidRPr="000E4D92">
        <w:t>Description</w:t>
      </w:r>
    </w:p>
    <w:p w:rsidR="00000000" w:rsidRPr="000E4D92" w:rsidP="000E4D92">
      <w:pPr>
        <w:pStyle w:val="BodyText"/>
      </w:pPr>
      <w:r w:rsidRPr="000E4D92">
        <w:t>This skill set is designed for anyone who is required to apply submerged arc welding to</w:t>
      </w:r>
      <w:r w:rsidRPr="000E4D92">
        <w:t xml:space="preserve"> tram or light rail tracks.</w:t>
      </w:r>
    </w:p>
    <w:p w:rsidR="00000000" w:rsidRPr="000E4D92" w:rsidP="000E4D92">
      <w:pPr>
        <w:pStyle w:val="AllowPageBreak"/>
      </w:pPr>
    </w:p>
    <w:p w:rsidR="00000000" w:rsidRPr="000E4D92" w:rsidP="000E4D92">
      <w:pPr>
        <w:pStyle w:val="Heading1"/>
      </w:pPr>
      <w:bookmarkStart w:id="3" w:name="O_568143"/>
      <w:bookmarkEnd w:id="3"/>
      <w:r w:rsidRPr="000E4D92">
        <w:t>Pathways Information</w:t>
      </w:r>
    </w:p>
    <w:p w:rsidR="00000000" w:rsidRPr="000E4D92" w:rsidP="000E4D92">
      <w:pPr>
        <w:pStyle w:val="BodyText"/>
      </w:pPr>
      <w:r w:rsidRPr="000E4D92">
        <w:t>This skill set is to be undertaken in addition to the TLI32913 Certificate III in Tram or Light Rail Infrastructure and targets workers who will also carry out submerged arc welding.</w:t>
      </w:r>
    </w:p>
    <w:p w:rsidR="00000000" w:rsidRPr="000E4D92" w:rsidP="000E4D92">
      <w:pPr>
        <w:pStyle w:val="AllowPageBreak"/>
      </w:pPr>
    </w:p>
    <w:p w:rsidR="00000000" w:rsidRPr="000E4D92" w:rsidP="000E4D92">
      <w:pPr>
        <w:pStyle w:val="Heading1"/>
      </w:pPr>
      <w:bookmarkStart w:id="4" w:name="O_568144"/>
      <w:bookmarkEnd w:id="4"/>
      <w:r w:rsidRPr="000E4D92">
        <w:t>Licensing/Regulatory Information</w:t>
      </w:r>
    </w:p>
    <w:p w:rsidR="00000000" w:rsidRPr="000E4D92" w:rsidP="000E4D92">
      <w:pPr>
        <w:pStyle w:val="BodyText"/>
      </w:pPr>
      <w:r w:rsidRPr="000E4D92">
        <w:t>Readers should ensure that they have also read the part of the Training Package that outlines licensing and regulatory requirements.</w:t>
      </w:r>
    </w:p>
    <w:p w:rsidR="00000000" w:rsidRPr="000E4D92" w:rsidP="000E4D92">
      <w:pPr>
        <w:pStyle w:val="AllowPageBreak"/>
      </w:pPr>
    </w:p>
    <w:p w:rsidR="00000000" w:rsidRPr="000E4D92" w:rsidP="000E4D92">
      <w:pPr>
        <w:pStyle w:val="Heading1"/>
      </w:pPr>
      <w:bookmarkStart w:id="5" w:name="O_568145"/>
      <w:bookmarkEnd w:id="5"/>
      <w:r w:rsidRPr="000E4D92">
        <w:t>Skill Set Requirements</w:t>
      </w:r>
    </w:p>
    <w:tbl>
      <w:tblPr>
        <w:tblW w:w="0" w:type="auto"/>
        <w:tblLayout w:type="fixed"/>
        <w:tblCellMar>
          <w:left w:w="62" w:type="dxa"/>
          <w:right w:w="62" w:type="dxa"/>
        </w:tblCellMar>
        <w:tblLook w:val="0000"/>
      </w:tblPr>
      <w:tblGrid>
        <w:gridCol w:w="1560"/>
        <w:gridCol w:w="7378"/>
      </w:tblGrid>
      <w:tr w:rsidTr="000E4D92">
        <w:tblPrEx>
          <w:tblW w:w="0" w:type="auto"/>
          <w:tblLayout w:type="fixed"/>
          <w:tblCellMar>
            <w:left w:w="62" w:type="dxa"/>
            <w:right w:w="62" w:type="dxa"/>
          </w:tblCellMar>
          <w:tblLook w:val="0000"/>
        </w:tblPrEx>
        <w:trPr>
          <w:tblHeader/>
        </w:trPr>
        <w:tc>
          <w:tcPr>
            <w:tcW w:w="89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2">
            <w:pPr>
              <w:pStyle w:val="BodyText"/>
              <w:rPr>
                <w:lang w:val="en-NZ"/>
              </w:rPr>
            </w:pPr>
            <w:r w:rsidRPr="000E4D92">
              <w:t>A total of</w:t>
            </w:r>
            <w:r w:rsidRPr="000E4D92">
              <w:rPr>
                <w:rStyle w:val="SpecialBold"/>
              </w:rPr>
              <w:t xml:space="preserve"> 1 unit</w:t>
            </w:r>
            <w:r w:rsidRPr="000E4D92">
              <w:t xml:space="preserve"> of competency must be </w:t>
            </w:r>
            <w:r w:rsidRPr="000E4D92">
              <w:t>attained.</w:t>
            </w:r>
          </w:p>
        </w:tc>
      </w:tr>
      <w:tr w:rsidTr="000E4D92">
        <w:tblPrEx>
          <w:tblW w:w="0" w:type="auto"/>
          <w:tblLayout w:type="fixed"/>
          <w:tblCellMar>
            <w:left w:w="62" w:type="dxa"/>
            <w:right w:w="62" w:type="dxa"/>
          </w:tblCellMar>
          <w:tblLook w:val="0000"/>
        </w:tblPrEx>
        <w:tc>
          <w:tcPr>
            <w:tcW w:w="89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D92">
            <w:pPr>
              <w:pStyle w:val="BodyText"/>
              <w:rPr>
                <w:lang w:val="en-NZ"/>
              </w:rPr>
            </w:pPr>
            <w:r w:rsidRPr="000E4D92">
              <w:rPr>
                <w:rStyle w:val="SpecialBold"/>
              </w:rPr>
              <w:t>Unit/s</w:t>
            </w:r>
          </w:p>
        </w:tc>
      </w:tr>
      <w:tr w:rsidTr="000E4D92">
        <w:tblPrEx>
          <w:tblW w:w="0" w:type="auto"/>
          <w:tblLayout w:type="fixed"/>
          <w:tblCellMar>
            <w:left w:w="62" w:type="dxa"/>
            <w:right w:w="62" w:type="dxa"/>
          </w:tblCellMar>
          <w:tblLook w:val="0000"/>
        </w:tblPrEx>
        <w:tc>
          <w:tcPr>
            <w:tcW w:w="1560" w:type="dxa"/>
            <w:tcBorders>
              <w:top w:val="nil"/>
              <w:left w:val="single" w:sz="6" w:space="0" w:color="auto"/>
              <w:bottom w:val="single" w:sz="6" w:space="0" w:color="auto"/>
              <w:right w:val="nil"/>
            </w:tcBorders>
            <w:tcMar>
              <w:top w:w="0" w:type="dxa"/>
              <w:left w:w="62" w:type="dxa"/>
              <w:bottom w:w="0" w:type="dxa"/>
              <w:right w:w="62" w:type="dxa"/>
            </w:tcMar>
          </w:tcPr>
          <w:p w:rsidR="00000000" w:rsidP="000E4D92">
            <w:pPr>
              <w:pStyle w:val="BodyText"/>
              <w:rPr>
                <w:lang w:val="en-NZ"/>
              </w:rPr>
            </w:pPr>
            <w:r w:rsidRPr="000E4D92">
              <w:t>TLIW0044A</w:t>
            </w:r>
          </w:p>
        </w:tc>
        <w:tc>
          <w:tcPr>
            <w:tcW w:w="7378" w:type="dxa"/>
            <w:tcBorders>
              <w:top w:val="nil"/>
              <w:left w:val="nil"/>
              <w:bottom w:val="single" w:sz="6" w:space="0" w:color="auto"/>
              <w:right w:val="single" w:sz="6" w:space="0" w:color="auto"/>
            </w:tcBorders>
            <w:tcMar>
              <w:top w:w="0" w:type="dxa"/>
              <w:left w:w="62" w:type="dxa"/>
              <w:bottom w:w="0" w:type="dxa"/>
              <w:right w:w="62" w:type="dxa"/>
            </w:tcMar>
          </w:tcPr>
          <w:p w:rsidR="00000000" w:rsidRPr="000E4D92" w:rsidP="000E4D92">
            <w:pPr>
              <w:pStyle w:val="BodyText"/>
            </w:pPr>
            <w:r w:rsidRPr="000E4D92">
              <w:t>Weld rail on tram/light rail systems using submerged arc welding process</w:t>
            </w:r>
          </w:p>
        </w:tc>
      </w:tr>
    </w:tbl>
    <w:p w:rsidR="00000000" w:rsidRPr="000E4D92" w:rsidP="000E4D92">
      <w:pPr>
        <w:pStyle w:val="BodyText"/>
      </w:pPr>
    </w:p>
    <w:p w:rsidR="00000000" w:rsidRPr="000E4D92" w:rsidP="000E4D92">
      <w:pPr>
        <w:pStyle w:val="AllowPageBreak"/>
      </w:pPr>
    </w:p>
    <w:p w:rsidR="00000000" w:rsidRPr="000E4D92" w:rsidP="000E4D92">
      <w:pPr>
        <w:pStyle w:val="Heading1"/>
      </w:pPr>
      <w:bookmarkStart w:id="6" w:name="O_568146"/>
      <w:bookmarkEnd w:id="6"/>
      <w:r w:rsidRPr="000E4D92">
        <w:t>Target Group</w:t>
      </w:r>
    </w:p>
    <w:p w:rsidR="00000000" w:rsidRPr="000E4D92" w:rsidP="000E4D92">
      <w:pPr>
        <w:pStyle w:val="BodyText"/>
      </w:pPr>
      <w:r w:rsidRPr="000E4D92">
        <w:t>This is a skill set covering a role required to carry out subm</w:t>
      </w:r>
      <w:r w:rsidRPr="000E4D92">
        <w:t>erged arc welding on tram or light rail tracks including straight track, and points and crossings.</w:t>
      </w:r>
    </w:p>
    <w:p w:rsidR="00000000" w:rsidRPr="000E4D92" w:rsidP="000E4D92">
      <w:pPr>
        <w:pStyle w:val="AllowPageBreak"/>
      </w:pPr>
    </w:p>
    <w:p w:rsidR="00000000" w:rsidRPr="000E4D92" w:rsidP="000E4D92">
      <w:pPr>
        <w:pStyle w:val="Heading1"/>
      </w:pPr>
      <w:bookmarkStart w:id="7" w:name="O_568147"/>
      <w:bookmarkEnd w:id="7"/>
      <w:r w:rsidRPr="000E4D92">
        <w:t>Suggested words for Statement of Attainment</w:t>
      </w:r>
    </w:p>
    <w:p w:rsidR="00000000" w:rsidRPr="000E4D92" w:rsidP="000E4D92">
      <w:pPr>
        <w:pStyle w:val="BodyText"/>
      </w:pPr>
      <w:r w:rsidRPr="000E4D92">
        <w:t>This competency from the TLI10 Transport and Logistics Training Package Version 3.0 meets the ne</w:t>
      </w:r>
      <w:r w:rsidRPr="000E4D92">
        <w:t>eds of the tram/light rail infrastructure industry. The competency is drawn from a nationally endorsed Training Package and provides the skills and knowledge for a person within the tram or light rail infrastructure environment required to carry out submer</w:t>
      </w:r>
      <w:r w:rsidRPr="000E4D92">
        <w:t>ged arc welding on tram or light rail tracks.</w:t>
      </w:r>
    </w:p>
    <w:p w:rsidR="00000000" w:rsidRPr="000E4D92" w:rsidP="000E4D92">
      <w:pPr>
        <w:pStyle w:val="AllowPageBreak"/>
      </w:pPr>
    </w:p>
    <w:p w:rsidR="00000000" w:rsidRPr="000E4D92" w:rsidP="000E4D92">
      <w:pPr>
        <w:pStyle w:val="Heading1"/>
      </w:pPr>
      <w:bookmarkStart w:id="8" w:name="O_568148"/>
      <w:bookmarkEnd w:id="8"/>
      <w:r w:rsidRPr="000E4D92">
        <w:t>Custom Content Section</w:t>
      </w:r>
    </w:p>
    <w:p w:rsidR="00000000" w:rsidRPr="000E4D92" w:rsidP="000E4D92">
      <w:pPr>
        <w:pStyle w:val="BodyText"/>
      </w:pPr>
      <w:r w:rsidRPr="000E4D92">
        <w:t>Not applicable.</w:t>
      </w:r>
    </w:p>
    <w:p w:rsidR="00000000" w:rsidRPr="000E4D92" w:rsidP="000E4D92"/>
    <w:sectPr w:rsidSect="000E4D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92" w:rsidRPr="00BB491C" w:rsidP="00BB4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1C" w:rsidP="000E4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B491C" w:rsidP="000E4D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B491C" w:rsidP="000E4D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92" w:rsidRPr="00BB491C" w:rsidP="00BB49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1C" w:rsidRPr="002D2AF8" w:rsidP="000E4D92">
    <w:pPr>
      <w:pStyle w:val="Header"/>
      <w:framePr w:wrap="around"/>
    </w:pPr>
    <w:r>
      <w:fldChar w:fldCharType="begin"/>
    </w:r>
    <w:r>
      <w:instrText xml:space="preserve"> TITLE   \* MERGEFORMAT </w:instrText>
    </w:r>
    <w:r>
      <w:fldChar w:fldCharType="separate"/>
    </w:r>
    <w:r>
      <w:t>TLISS00067 Submerged Arc Welding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BB491C" w:rsidP="000E4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D92"/>
    <w:pPr>
      <w:spacing w:before="360" w:after="60"/>
      <w:outlineLvl w:val="0"/>
    </w:pPr>
    <w:rPr>
      <w:sz w:val="32"/>
    </w:rPr>
  </w:style>
  <w:style w:type="paragraph" w:styleId="Heading2">
    <w:name w:val="heading 2"/>
    <w:basedOn w:val="HeadingBase"/>
    <w:next w:val="BodyText"/>
    <w:link w:val="Heading2Char"/>
    <w:qFormat/>
    <w:rsid w:val="000E4D92"/>
    <w:pPr>
      <w:keepLines/>
      <w:spacing w:before="240" w:after="120"/>
      <w:outlineLvl w:val="1"/>
    </w:pPr>
    <w:rPr>
      <w:sz w:val="28"/>
      <w:szCs w:val="40"/>
    </w:rPr>
  </w:style>
  <w:style w:type="paragraph" w:styleId="Heading3">
    <w:name w:val="heading 3"/>
    <w:basedOn w:val="HeadingBase"/>
    <w:next w:val="BodyText"/>
    <w:link w:val="Heading3Char"/>
    <w:qFormat/>
    <w:rsid w:val="000E4D92"/>
    <w:pPr>
      <w:spacing w:before="180" w:after="120"/>
      <w:outlineLvl w:val="2"/>
    </w:pPr>
    <w:rPr>
      <w:spacing w:val="-10"/>
      <w:kern w:val="32"/>
    </w:rPr>
  </w:style>
  <w:style w:type="paragraph" w:styleId="Heading4">
    <w:name w:val="heading 4"/>
    <w:basedOn w:val="HeadingBase"/>
    <w:next w:val="BodyText"/>
    <w:link w:val="Heading4Char"/>
    <w:qFormat/>
    <w:rsid w:val="000E4D92"/>
    <w:pPr>
      <w:spacing w:before="160" w:after="120"/>
      <w:outlineLvl w:val="3"/>
    </w:pPr>
    <w:rPr>
      <w:sz w:val="22"/>
    </w:rPr>
  </w:style>
  <w:style w:type="paragraph" w:styleId="Heading5">
    <w:name w:val="heading 5"/>
    <w:basedOn w:val="HeadingBase"/>
    <w:next w:val="Normal"/>
    <w:link w:val="Heading5Char"/>
    <w:qFormat/>
    <w:rsid w:val="000E4D92"/>
    <w:pPr>
      <w:spacing w:before="80"/>
      <w:outlineLvl w:val="4"/>
    </w:pPr>
    <w:rPr>
      <w:color w:val="918585"/>
      <w:sz w:val="20"/>
    </w:rPr>
  </w:style>
  <w:style w:type="paragraph" w:styleId="Heading6">
    <w:name w:val="heading 6"/>
    <w:basedOn w:val="HeadingBase"/>
    <w:next w:val="Normal"/>
    <w:link w:val="Heading6Char"/>
    <w:qFormat/>
    <w:rsid w:val="000E4D92"/>
    <w:pPr>
      <w:spacing w:before="60"/>
      <w:outlineLvl w:val="5"/>
    </w:pPr>
    <w:rPr>
      <w:color w:val="918585"/>
      <w:sz w:val="20"/>
    </w:rPr>
  </w:style>
  <w:style w:type="paragraph" w:styleId="Heading7">
    <w:name w:val="heading 7"/>
    <w:basedOn w:val="Normal"/>
    <w:next w:val="Normal"/>
    <w:link w:val="Heading7Char"/>
    <w:qFormat/>
    <w:rsid w:val="000E4D92"/>
    <w:pPr>
      <w:ind w:left="720"/>
      <w:outlineLvl w:val="6"/>
    </w:pPr>
    <w:rPr>
      <w:i/>
    </w:rPr>
  </w:style>
  <w:style w:type="paragraph" w:styleId="Heading8">
    <w:name w:val="heading 8"/>
    <w:basedOn w:val="Normal"/>
    <w:next w:val="Normal"/>
    <w:link w:val="Heading8Char"/>
    <w:qFormat/>
    <w:rsid w:val="000E4D92"/>
    <w:pPr>
      <w:ind w:left="720"/>
      <w:outlineLvl w:val="7"/>
    </w:pPr>
    <w:rPr>
      <w:i/>
    </w:rPr>
  </w:style>
  <w:style w:type="paragraph" w:styleId="Heading9">
    <w:name w:val="heading 9"/>
    <w:basedOn w:val="Normal"/>
    <w:next w:val="Normal"/>
    <w:link w:val="Heading9Char"/>
    <w:qFormat/>
    <w:rsid w:val="000E4D92"/>
    <w:pPr>
      <w:ind w:left="720"/>
      <w:outlineLvl w:val="8"/>
    </w:pPr>
    <w:rPr>
      <w:i/>
    </w:rPr>
  </w:style>
  <w:style w:type="character" w:default="1" w:styleId="DefaultParagraphFont">
    <w:name w:val="Default Paragraph Font"/>
    <w:uiPriority w:val="1"/>
    <w:unhideWhenUsed/>
    <w:rsid w:val="000E4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D92"/>
  </w:style>
  <w:style w:type="character" w:customStyle="1" w:styleId="Heading1Char">
    <w:name w:val="Heading 1 Char"/>
    <w:basedOn w:val="DefaultParagraphFont"/>
    <w:link w:val="Heading1"/>
    <w:rsid w:val="000E4D92"/>
    <w:rPr>
      <w:rFonts w:ascii="Times New Roman" w:eastAsia="Times New Roman" w:hAnsi="Times New Roman" w:cs="Times New Roman"/>
      <w:b/>
      <w:sz w:val="32"/>
      <w:szCs w:val="20"/>
      <w:lang w:eastAsia="en-US"/>
    </w:rPr>
  </w:style>
  <w:style w:type="paragraph" w:styleId="BodyText">
    <w:name w:val="Body Text"/>
    <w:basedOn w:val="Normal"/>
    <w:link w:val="BodyTextChar"/>
    <w:rsid w:val="000E4D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4D92"/>
    <w:rPr>
      <w:rFonts w:ascii="Times New Roman" w:eastAsia="Times New Roman" w:hAnsi="Times New Roman" w:cs="Times New Roman"/>
      <w:sz w:val="24"/>
      <w:lang w:eastAsia="en-US"/>
    </w:rPr>
  </w:style>
  <w:style w:type="character" w:customStyle="1" w:styleId="SpecialBold">
    <w:name w:val="Special Bold"/>
    <w:basedOn w:val="DefaultParagraphFont"/>
    <w:rsid w:val="000E4D92"/>
    <w:rPr>
      <w:b/>
      <w:spacing w:val="0"/>
    </w:rPr>
  </w:style>
  <w:style w:type="paragraph" w:customStyle="1" w:styleId="SuperHeading">
    <w:name w:val="SuperHeading"/>
    <w:basedOn w:val="Normal"/>
    <w:rsid w:val="000E4D92"/>
    <w:pPr>
      <w:spacing w:before="240" w:after="120"/>
      <w:outlineLvl w:val="0"/>
    </w:pPr>
    <w:rPr>
      <w:rFonts w:ascii="Times New Roman" w:hAnsi="Times New Roman"/>
      <w:b/>
      <w:sz w:val="32"/>
    </w:rPr>
  </w:style>
  <w:style w:type="paragraph" w:customStyle="1" w:styleId="AllowPageBreak">
    <w:name w:val="AllowPageBreak"/>
    <w:rsid w:val="000E4D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D92"/>
    <w:rPr>
      <w:rFonts w:ascii="Courier New" w:eastAsia="Times New Roman" w:hAnsi="Courier New" w:cs="Times New Roman"/>
      <w:i/>
      <w:szCs w:val="20"/>
      <w:lang w:eastAsia="en-US"/>
    </w:rPr>
  </w:style>
  <w:style w:type="paragraph" w:customStyle="1" w:styleId="HeadingBase">
    <w:name w:val="Heading Base"/>
    <w:rsid w:val="000E4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D92"/>
    <w:pPr>
      <w:tabs>
        <w:tab w:val="right" w:leader="dot" w:pos="9072"/>
      </w:tabs>
      <w:ind w:left="567"/>
    </w:pPr>
    <w:rPr>
      <w:szCs w:val="22"/>
    </w:rPr>
  </w:style>
  <w:style w:type="paragraph" w:customStyle="1" w:styleId="TOCBase">
    <w:name w:val="TOC Base"/>
    <w:rsid w:val="000E4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D92"/>
    <w:pPr>
      <w:tabs>
        <w:tab w:val="right" w:leader="dot" w:pos="9072"/>
      </w:tabs>
      <w:spacing w:before="40" w:after="40"/>
      <w:ind w:left="284"/>
    </w:pPr>
    <w:rPr>
      <w:rFonts w:ascii="Times New Roman" w:hAnsi="Times New Roman"/>
    </w:rPr>
  </w:style>
  <w:style w:type="paragraph" w:styleId="TOC1">
    <w:name w:val="toc 1"/>
    <w:basedOn w:val="TOCBase"/>
    <w:next w:val="Normal"/>
    <w:rsid w:val="000E4D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D92"/>
    <w:rPr>
      <w:rFonts w:ascii="Times New Roman" w:eastAsia="Times New Roman" w:hAnsi="Times New Roman" w:cs="Times New Roman"/>
      <w:sz w:val="16"/>
      <w:lang w:eastAsia="en-US"/>
    </w:rPr>
  </w:style>
  <w:style w:type="paragraph" w:styleId="Title">
    <w:name w:val="Title"/>
    <w:basedOn w:val="HeadingBase"/>
    <w:link w:val="TitleChar"/>
    <w:qFormat/>
    <w:rsid w:val="000E4D92"/>
    <w:pPr>
      <w:spacing w:before="5040"/>
      <w:jc w:val="center"/>
    </w:pPr>
    <w:rPr>
      <w:sz w:val="48"/>
      <w:szCs w:val="72"/>
      <w:lang w:val="en-US"/>
    </w:rPr>
  </w:style>
  <w:style w:type="character" w:customStyle="1" w:styleId="TitleChar">
    <w:name w:val="Title Char"/>
    <w:basedOn w:val="DefaultParagraphFont"/>
    <w:link w:val="Title"/>
    <w:rsid w:val="000E4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D92"/>
    <w:pPr>
      <w:tabs>
        <w:tab w:val="left" w:pos="3600"/>
        <w:tab w:val="left" w:pos="3958"/>
      </w:tabs>
    </w:pPr>
  </w:style>
  <w:style w:type="paragraph" w:styleId="List">
    <w:name w:val="List"/>
    <w:basedOn w:val="BodyText"/>
    <w:next w:val="BodyText"/>
    <w:rsid w:val="000E4D92"/>
    <w:pPr>
      <w:tabs>
        <w:tab w:val="left" w:pos="340"/>
      </w:tabs>
      <w:spacing w:before="60" w:after="60"/>
      <w:ind w:left="340" w:hanging="340"/>
    </w:pPr>
  </w:style>
  <w:style w:type="paragraph" w:styleId="ListBullet">
    <w:name w:val="List Bullet"/>
    <w:basedOn w:val="List"/>
    <w:rsid w:val="000E4D92"/>
    <w:pPr>
      <w:numPr>
        <w:numId w:val="11"/>
      </w:numPr>
      <w:tabs>
        <w:tab w:val="clear" w:pos="340"/>
      </w:tabs>
      <w:spacing w:before="40" w:after="40"/>
    </w:pPr>
  </w:style>
  <w:style w:type="paragraph" w:customStyle="1" w:styleId="Note">
    <w:name w:val="Note"/>
    <w:basedOn w:val="BodyText"/>
    <w:rsid w:val="000E4D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D92"/>
    <w:pPr>
      <w:framePr w:wrap="auto" w:hAnchor="text" w:y="6049"/>
    </w:pPr>
    <w:rPr>
      <w:color w:val="000000"/>
      <w:sz w:val="40"/>
    </w:rPr>
  </w:style>
  <w:style w:type="paragraph" w:customStyle="1" w:styleId="TOCTitle">
    <w:name w:val="TOCTitle"/>
    <w:basedOn w:val="Heading1"/>
    <w:rsid w:val="000E4D92"/>
    <w:pPr>
      <w:spacing w:after="240"/>
      <w:jc w:val="center"/>
      <w:outlineLvl w:val="9"/>
    </w:pPr>
    <w:rPr>
      <w:caps/>
    </w:rPr>
  </w:style>
  <w:style w:type="paragraph" w:customStyle="1" w:styleId="Version">
    <w:name w:val="Version"/>
    <w:rsid w:val="000E4D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4D92"/>
    <w:pPr>
      <w:numPr>
        <w:numId w:val="12"/>
      </w:numPr>
      <w:tabs>
        <w:tab w:val="clear" w:pos="680"/>
      </w:tabs>
    </w:pPr>
  </w:style>
  <w:style w:type="paragraph" w:styleId="Index1">
    <w:name w:val="index 1"/>
    <w:basedOn w:val="Normal"/>
    <w:next w:val="Normal"/>
    <w:semiHidden/>
    <w:rsid w:val="000E4D92"/>
    <w:pPr>
      <w:keepNext w:val="0"/>
      <w:tabs>
        <w:tab w:val="right" w:pos="4176"/>
      </w:tabs>
      <w:ind w:left="198" w:hanging="198"/>
    </w:pPr>
    <w:rPr>
      <w:rFonts w:ascii="Garamond" w:hAnsi="Garamond"/>
    </w:rPr>
  </w:style>
  <w:style w:type="paragraph" w:styleId="IndexHeading">
    <w:name w:val="index heading"/>
    <w:basedOn w:val="Normal"/>
    <w:next w:val="Index1"/>
    <w:semiHidden/>
    <w:rsid w:val="000E4D92"/>
    <w:pPr>
      <w:spacing w:before="120" w:after="120"/>
    </w:pPr>
    <w:rPr>
      <w:rFonts w:ascii="Arial" w:hAnsi="Arial"/>
      <w:b/>
      <w:color w:val="918585"/>
      <w:sz w:val="24"/>
    </w:rPr>
  </w:style>
  <w:style w:type="paragraph" w:styleId="Header">
    <w:name w:val="header"/>
    <w:basedOn w:val="Normal"/>
    <w:link w:val="HeaderChar"/>
    <w:rsid w:val="000E4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D92"/>
    <w:rPr>
      <w:rFonts w:ascii="Times New Roman" w:eastAsia="Times New Roman" w:hAnsi="Times New Roman" w:cs="Times New Roman"/>
      <w:sz w:val="16"/>
      <w:szCs w:val="20"/>
      <w:lang w:val="en-GB" w:eastAsia="en-US"/>
    </w:rPr>
  </w:style>
  <w:style w:type="paragraph" w:customStyle="1" w:styleId="Chapter">
    <w:name w:val="Chapter"/>
    <w:basedOn w:val="Normal"/>
    <w:rsid w:val="000E4D92"/>
    <w:pPr>
      <w:spacing w:before="240"/>
    </w:pPr>
    <w:rPr>
      <w:rFonts w:ascii="Times New Roman" w:hAnsi="Times New Roman"/>
      <w:smallCaps/>
      <w:spacing w:val="80"/>
      <w:sz w:val="28"/>
    </w:rPr>
  </w:style>
  <w:style w:type="paragraph" w:customStyle="1" w:styleId="InChapter">
    <w:name w:val="InChapter"/>
    <w:basedOn w:val="Heading3"/>
    <w:rsid w:val="000E4D92"/>
    <w:pPr>
      <w:spacing w:after="240"/>
      <w:outlineLvl w:val="9"/>
    </w:pPr>
    <w:rPr>
      <w:noProof/>
    </w:rPr>
  </w:style>
  <w:style w:type="paragraph" w:styleId="Index2">
    <w:name w:val="index 2"/>
    <w:basedOn w:val="Normal"/>
    <w:next w:val="Normal"/>
    <w:semiHidden/>
    <w:rsid w:val="000E4D92"/>
    <w:pPr>
      <w:tabs>
        <w:tab w:val="right" w:pos="4176"/>
      </w:tabs>
      <w:ind w:left="568" w:hanging="284"/>
    </w:pPr>
    <w:rPr>
      <w:rFonts w:ascii="Garamond" w:hAnsi="Garamond"/>
    </w:rPr>
  </w:style>
  <w:style w:type="paragraph" w:customStyle="1" w:styleId="Byline">
    <w:name w:val="Byline"/>
    <w:rsid w:val="000E4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D92"/>
    <w:pPr>
      <w:tabs>
        <w:tab w:val="clear" w:pos="3600"/>
        <w:tab w:val="clear" w:pos="3958"/>
      </w:tabs>
      <w:jc w:val="right"/>
    </w:pPr>
  </w:style>
  <w:style w:type="character" w:styleId="Emphasis">
    <w:name w:val="Emphasis"/>
    <w:basedOn w:val="DefaultParagraphFont"/>
    <w:qFormat/>
    <w:rsid w:val="000E4D92"/>
    <w:rPr>
      <w:i/>
    </w:rPr>
  </w:style>
  <w:style w:type="paragraph" w:styleId="Caption">
    <w:name w:val="caption"/>
    <w:basedOn w:val="BodyText"/>
    <w:next w:val="Normal"/>
    <w:qFormat/>
    <w:rsid w:val="000E4D92"/>
    <w:pPr>
      <w:framePr w:w="2268" w:hSpace="181" w:vSpace="181" w:wrap="around" w:vAnchor="text" w:hAnchor="page" w:x="1135" w:y="285" w:anchorLock="1"/>
    </w:pPr>
    <w:rPr>
      <w:i/>
    </w:rPr>
  </w:style>
  <w:style w:type="paragraph" w:customStyle="1" w:styleId="MiniTOCTitle">
    <w:name w:val="MiniTOCTitle"/>
    <w:basedOn w:val="Heading4"/>
    <w:rsid w:val="000E4D92"/>
    <w:pPr>
      <w:spacing w:before="240"/>
      <w:outlineLvl w:val="9"/>
    </w:pPr>
    <w:rPr>
      <w:noProof/>
      <w:sz w:val="24"/>
    </w:rPr>
  </w:style>
  <w:style w:type="paragraph" w:customStyle="1" w:styleId="MiniTOCItem">
    <w:name w:val="MiniTOCItem"/>
    <w:basedOn w:val="ListBullet"/>
    <w:rsid w:val="000E4D92"/>
    <w:pPr>
      <w:numPr>
        <w:numId w:val="0"/>
      </w:numPr>
      <w:tabs>
        <w:tab w:val="right" w:leader="dot" w:pos="6521"/>
      </w:tabs>
      <w:spacing w:before="0" w:after="0"/>
    </w:pPr>
  </w:style>
  <w:style w:type="paragraph" w:customStyle="1" w:styleId="TOFTitle">
    <w:name w:val="TOFTitle"/>
    <w:basedOn w:val="TOCTitle"/>
    <w:rsid w:val="000E4D92"/>
  </w:style>
  <w:style w:type="paragraph" w:styleId="TableofFigures">
    <w:name w:val="table of figures"/>
    <w:basedOn w:val="Normal"/>
    <w:next w:val="Normal"/>
    <w:semiHidden/>
    <w:rsid w:val="000E4D92"/>
    <w:pPr>
      <w:tabs>
        <w:tab w:val="right" w:leader="dot" w:pos="9072"/>
      </w:tabs>
      <w:ind w:left="970" w:hanging="403"/>
    </w:pPr>
    <w:rPr>
      <w:rFonts w:ascii="Times New Roman" w:hAnsi="Times New Roman"/>
      <w:b/>
    </w:rPr>
  </w:style>
  <w:style w:type="paragraph" w:styleId="ListNumber">
    <w:name w:val="List Number"/>
    <w:basedOn w:val="List"/>
    <w:rsid w:val="000E4D92"/>
    <w:pPr>
      <w:numPr>
        <w:numId w:val="9"/>
      </w:numPr>
    </w:pPr>
  </w:style>
  <w:style w:type="character" w:customStyle="1" w:styleId="WingdingSymbols">
    <w:name w:val="Wingding Symbols"/>
    <w:rsid w:val="000E4D92"/>
    <w:rPr>
      <w:rFonts w:ascii="Wingdings" w:hAnsi="Wingdings"/>
    </w:rPr>
  </w:style>
  <w:style w:type="paragraph" w:customStyle="1" w:styleId="TableHeading">
    <w:name w:val="Table Heading"/>
    <w:basedOn w:val="HeadingBase"/>
    <w:rsid w:val="000E4D92"/>
    <w:pPr>
      <w:keepLines/>
      <w:pBdr>
        <w:bottom w:val="single" w:sz="6" w:space="1" w:color="918585"/>
      </w:pBdr>
      <w:spacing w:before="240"/>
    </w:pPr>
  </w:style>
  <w:style w:type="character" w:customStyle="1" w:styleId="HotSpot">
    <w:name w:val="HotSpot"/>
    <w:rsid w:val="000E4D92"/>
    <w:rPr>
      <w:color w:val="0033CC"/>
      <w:u w:val="none"/>
    </w:rPr>
  </w:style>
  <w:style w:type="paragraph" w:customStyle="1" w:styleId="BodyTextRight">
    <w:name w:val="Body Text Right"/>
    <w:basedOn w:val="BodyText"/>
    <w:rsid w:val="000E4D92"/>
    <w:pPr>
      <w:spacing w:before="0" w:after="0"/>
      <w:jc w:val="right"/>
    </w:pPr>
  </w:style>
  <w:style w:type="paragraph" w:styleId="Index3">
    <w:name w:val="index 3"/>
    <w:basedOn w:val="ListNumber2"/>
    <w:next w:val="Normal"/>
    <w:semiHidden/>
    <w:rsid w:val="000E4D92"/>
    <w:pPr>
      <w:numPr>
        <w:numId w:val="0"/>
      </w:numPr>
      <w:tabs>
        <w:tab w:val="right" w:leader="dot" w:pos="4176"/>
      </w:tabs>
    </w:pPr>
  </w:style>
  <w:style w:type="paragraph" w:styleId="ListNumber2">
    <w:name w:val="List Number 2"/>
    <w:basedOn w:val="List2"/>
    <w:rsid w:val="000E4D92"/>
    <w:pPr>
      <w:numPr>
        <w:numId w:val="8"/>
      </w:numPr>
      <w:tabs>
        <w:tab w:val="clear" w:pos="1060"/>
      </w:tabs>
    </w:pPr>
  </w:style>
  <w:style w:type="paragraph" w:customStyle="1" w:styleId="MarginNote">
    <w:name w:val="Margin Note"/>
    <w:basedOn w:val="BodyText"/>
    <w:rsid w:val="000E4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D92"/>
    <w:rPr>
      <w:sz w:val="32"/>
    </w:rPr>
  </w:style>
  <w:style w:type="paragraph" w:customStyle="1" w:styleId="HeadingProcedure">
    <w:name w:val="Heading Procedure"/>
    <w:basedOn w:val="HeadingBase"/>
    <w:next w:val="Normal"/>
    <w:rsid w:val="000E4D92"/>
    <w:pPr>
      <w:tabs>
        <w:tab w:val="left" w:pos="0"/>
      </w:tabs>
      <w:spacing w:before="120" w:after="60"/>
    </w:pPr>
    <w:rPr>
      <w:i/>
      <w:color w:val="918585"/>
      <w:sz w:val="22"/>
    </w:rPr>
  </w:style>
  <w:style w:type="paragraph" w:customStyle="1" w:styleId="TableBodyText">
    <w:name w:val="Table Body Text"/>
    <w:basedOn w:val="BodyText"/>
    <w:rsid w:val="000E4D92"/>
    <w:pPr>
      <w:spacing w:before="60" w:after="60"/>
    </w:pPr>
  </w:style>
  <w:style w:type="paragraph" w:styleId="ListContinue">
    <w:name w:val="List Continue"/>
    <w:basedOn w:val="List"/>
    <w:rsid w:val="000E4D92"/>
    <w:pPr>
      <w:ind w:firstLine="0"/>
    </w:pPr>
  </w:style>
  <w:style w:type="paragraph" w:customStyle="1" w:styleId="ListNote">
    <w:name w:val="List Note"/>
    <w:basedOn w:val="List"/>
    <w:rsid w:val="000E4D92"/>
    <w:pPr>
      <w:pBdr>
        <w:top w:val="single" w:sz="6" w:space="2" w:color="918585"/>
        <w:bottom w:val="single" w:sz="6" w:space="2" w:color="918585"/>
      </w:pBdr>
      <w:tabs>
        <w:tab w:val="left" w:pos="1021"/>
      </w:tabs>
      <w:ind w:firstLine="0"/>
    </w:pPr>
  </w:style>
  <w:style w:type="paragraph" w:customStyle="1" w:styleId="Warning">
    <w:name w:val="Warning"/>
    <w:basedOn w:val="BodyText"/>
    <w:rsid w:val="000E4D92"/>
    <w:pPr>
      <w:shd w:val="clear" w:color="auto" w:fill="D9D9D9"/>
      <w:tabs>
        <w:tab w:val="left" w:pos="992"/>
      </w:tabs>
      <w:ind w:left="119" w:right="119"/>
    </w:pPr>
    <w:rPr>
      <w:sz w:val="20"/>
    </w:rPr>
  </w:style>
  <w:style w:type="paragraph" w:customStyle="1" w:styleId="MarginIcons">
    <w:name w:val="Margin Icons"/>
    <w:basedOn w:val="BodyText"/>
    <w:rsid w:val="000E4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D92"/>
    <w:rPr>
      <w:rFonts w:ascii="Courier New" w:hAnsi="Courier New"/>
    </w:rPr>
  </w:style>
  <w:style w:type="paragraph" w:customStyle="1" w:styleId="NoteBullet">
    <w:name w:val="Note Bullet"/>
    <w:basedOn w:val="Note"/>
    <w:rsid w:val="000E4D92"/>
    <w:pPr>
      <w:tabs>
        <w:tab w:val="clear" w:pos="680"/>
      </w:tabs>
      <w:spacing w:before="60" w:after="60"/>
    </w:pPr>
  </w:style>
  <w:style w:type="paragraph" w:customStyle="1" w:styleId="SubHeading2">
    <w:name w:val="SubHeading2"/>
    <w:basedOn w:val="HeadingBase"/>
    <w:rsid w:val="000E4D92"/>
    <w:pPr>
      <w:spacing w:before="240" w:after="60"/>
    </w:pPr>
    <w:rPr>
      <w:sz w:val="20"/>
    </w:rPr>
  </w:style>
  <w:style w:type="paragraph" w:customStyle="1" w:styleId="SubHeading1">
    <w:name w:val="SubHeading1"/>
    <w:basedOn w:val="HeadingBase"/>
    <w:rsid w:val="000E4D92"/>
    <w:pPr>
      <w:spacing w:before="240" w:after="60"/>
    </w:pPr>
    <w:rPr>
      <w:color w:val="918585"/>
      <w:sz w:val="22"/>
    </w:rPr>
  </w:style>
  <w:style w:type="paragraph" w:customStyle="1" w:styleId="SideHeading">
    <w:name w:val="Side Heading"/>
    <w:basedOn w:val="HeadingBase"/>
    <w:rsid w:val="000E4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D92"/>
    <w:pPr>
      <w:numPr>
        <w:numId w:val="10"/>
      </w:numPr>
    </w:pPr>
  </w:style>
  <w:style w:type="paragraph" w:styleId="PlainText">
    <w:name w:val="Plain Text"/>
    <w:basedOn w:val="Normal"/>
    <w:link w:val="PlainTextChar"/>
    <w:rsid w:val="000E4D92"/>
    <w:rPr>
      <w:sz w:val="20"/>
    </w:rPr>
  </w:style>
  <w:style w:type="character" w:customStyle="1" w:styleId="PlainTextChar">
    <w:name w:val="Plain Text Char"/>
    <w:basedOn w:val="DefaultParagraphFont"/>
    <w:link w:val="PlainText"/>
    <w:rsid w:val="000E4D92"/>
    <w:rPr>
      <w:rFonts w:ascii="Courier New" w:eastAsia="Times New Roman" w:hAnsi="Courier New" w:cs="Times New Roman"/>
      <w:sz w:val="20"/>
      <w:szCs w:val="20"/>
      <w:lang w:eastAsia="en-US"/>
    </w:rPr>
  </w:style>
  <w:style w:type="character" w:customStyle="1" w:styleId="MenuOption">
    <w:name w:val="Menu Option"/>
    <w:basedOn w:val="DefaultParagraphFont"/>
    <w:rsid w:val="000E4D92"/>
    <w:rPr>
      <w:b/>
      <w:smallCaps/>
    </w:rPr>
  </w:style>
  <w:style w:type="paragraph" w:customStyle="1" w:styleId="TableListNumber">
    <w:name w:val="Table List Number"/>
    <w:basedOn w:val="ListNumber"/>
    <w:rsid w:val="000E4D92"/>
    <w:pPr>
      <w:numPr>
        <w:numId w:val="0"/>
      </w:numPr>
    </w:pPr>
  </w:style>
  <w:style w:type="paragraph" w:styleId="TOC4">
    <w:name w:val="toc 4"/>
    <w:basedOn w:val="TOCBase"/>
    <w:next w:val="Normal"/>
    <w:semiHidden/>
    <w:rsid w:val="000E4D92"/>
    <w:pPr>
      <w:tabs>
        <w:tab w:val="right" w:leader="dot" w:pos="9071"/>
      </w:tabs>
      <w:ind w:left="1701"/>
    </w:pPr>
  </w:style>
  <w:style w:type="paragraph" w:customStyle="1" w:styleId="ListAlpha">
    <w:name w:val="List Alpha"/>
    <w:basedOn w:val="List"/>
    <w:rsid w:val="000E4D92"/>
    <w:pPr>
      <w:numPr>
        <w:numId w:val="7"/>
      </w:numPr>
    </w:pPr>
  </w:style>
  <w:style w:type="paragraph" w:customStyle="1" w:styleId="ListAlpha2">
    <w:name w:val="List Alpha 2"/>
    <w:basedOn w:val="List2"/>
    <w:rsid w:val="000E4D92"/>
    <w:pPr>
      <w:numPr>
        <w:numId w:val="6"/>
      </w:numPr>
    </w:pPr>
  </w:style>
  <w:style w:type="paragraph" w:styleId="List2">
    <w:name w:val="List 2"/>
    <w:basedOn w:val="BodyText"/>
    <w:rsid w:val="000E4D92"/>
    <w:pPr>
      <w:tabs>
        <w:tab w:val="left" w:pos="680"/>
      </w:tabs>
      <w:spacing w:before="60" w:after="60"/>
      <w:ind w:left="680" w:hanging="340"/>
    </w:pPr>
  </w:style>
  <w:style w:type="paragraph" w:styleId="List3">
    <w:name w:val="List 3"/>
    <w:basedOn w:val="BodyText"/>
    <w:rsid w:val="000E4D92"/>
    <w:pPr>
      <w:tabs>
        <w:tab w:val="left" w:pos="1021"/>
      </w:tabs>
      <w:spacing w:before="60" w:after="60"/>
      <w:ind w:left="1020" w:hanging="340"/>
    </w:pPr>
  </w:style>
  <w:style w:type="paragraph" w:styleId="List4">
    <w:name w:val="List 4"/>
    <w:basedOn w:val="BodyText"/>
    <w:rsid w:val="000E4D92"/>
    <w:pPr>
      <w:tabs>
        <w:tab w:val="left" w:pos="1361"/>
      </w:tabs>
      <w:spacing w:before="60" w:after="60"/>
      <w:ind w:left="1361" w:hanging="340"/>
    </w:pPr>
  </w:style>
  <w:style w:type="paragraph" w:styleId="List5">
    <w:name w:val="List 5"/>
    <w:basedOn w:val="BodyText"/>
    <w:rsid w:val="000E4D92"/>
    <w:pPr>
      <w:tabs>
        <w:tab w:val="left" w:pos="1701"/>
      </w:tabs>
      <w:spacing w:before="60" w:after="60"/>
      <w:ind w:left="1701" w:hanging="340"/>
    </w:pPr>
  </w:style>
  <w:style w:type="paragraph" w:styleId="ListBullet3">
    <w:name w:val="List Bullet 3"/>
    <w:basedOn w:val="List3"/>
    <w:rsid w:val="000E4D92"/>
    <w:pPr>
      <w:numPr>
        <w:numId w:val="13"/>
      </w:numPr>
      <w:tabs>
        <w:tab w:val="clear" w:pos="1021"/>
      </w:tabs>
      <w:ind w:left="1037" w:hanging="357"/>
    </w:pPr>
  </w:style>
  <w:style w:type="paragraph" w:styleId="ListBullet4">
    <w:name w:val="List Bullet 4"/>
    <w:basedOn w:val="List4"/>
    <w:rsid w:val="000E4D92"/>
    <w:pPr>
      <w:numPr>
        <w:numId w:val="1"/>
      </w:numPr>
    </w:pPr>
  </w:style>
  <w:style w:type="paragraph" w:styleId="ListBullet5">
    <w:name w:val="List Bullet 5"/>
    <w:basedOn w:val="List5"/>
    <w:rsid w:val="000E4D92"/>
    <w:pPr>
      <w:numPr>
        <w:numId w:val="2"/>
      </w:numPr>
    </w:pPr>
  </w:style>
  <w:style w:type="paragraph" w:styleId="ListContinue2">
    <w:name w:val="List Continue 2"/>
    <w:basedOn w:val="List2"/>
    <w:rsid w:val="000E4D92"/>
    <w:pPr>
      <w:ind w:firstLine="0"/>
    </w:pPr>
  </w:style>
  <w:style w:type="paragraph" w:styleId="ListContinue3">
    <w:name w:val="List Continue 3"/>
    <w:basedOn w:val="List3"/>
    <w:rsid w:val="000E4D92"/>
    <w:pPr>
      <w:ind w:left="1021" w:firstLine="0"/>
    </w:pPr>
  </w:style>
  <w:style w:type="paragraph" w:styleId="ListContinue4">
    <w:name w:val="List Continue 4"/>
    <w:basedOn w:val="List4"/>
    <w:rsid w:val="000E4D92"/>
    <w:pPr>
      <w:ind w:firstLine="0"/>
    </w:pPr>
  </w:style>
  <w:style w:type="paragraph" w:styleId="ListContinue5">
    <w:name w:val="List Continue 5"/>
    <w:basedOn w:val="List5"/>
    <w:rsid w:val="000E4D92"/>
    <w:pPr>
      <w:ind w:firstLine="0"/>
    </w:pPr>
  </w:style>
  <w:style w:type="paragraph" w:styleId="ListNumber3">
    <w:name w:val="List Number 3"/>
    <w:basedOn w:val="List3"/>
    <w:rsid w:val="000E4D92"/>
    <w:pPr>
      <w:numPr>
        <w:numId w:val="3"/>
      </w:numPr>
    </w:pPr>
  </w:style>
  <w:style w:type="paragraph" w:styleId="ListNumber4">
    <w:name w:val="List Number 4"/>
    <w:basedOn w:val="List4"/>
    <w:rsid w:val="000E4D92"/>
    <w:pPr>
      <w:numPr>
        <w:numId w:val="4"/>
      </w:numPr>
    </w:pPr>
  </w:style>
  <w:style w:type="paragraph" w:styleId="ListNumber5">
    <w:name w:val="List Number 5"/>
    <w:basedOn w:val="List5"/>
    <w:rsid w:val="000E4D92"/>
    <w:pPr>
      <w:numPr>
        <w:numId w:val="5"/>
      </w:numPr>
    </w:pPr>
  </w:style>
  <w:style w:type="paragraph" w:styleId="BlockText">
    <w:name w:val="Block Text"/>
    <w:basedOn w:val="Normal"/>
    <w:rsid w:val="000E4D92"/>
    <w:pPr>
      <w:spacing w:after="120"/>
      <w:ind w:left="1440" w:right="1440"/>
    </w:pPr>
  </w:style>
  <w:style w:type="character" w:customStyle="1" w:styleId="Subscript">
    <w:name w:val="Subscript"/>
    <w:basedOn w:val="DefaultParagraphFont"/>
    <w:rsid w:val="000E4D92"/>
    <w:rPr>
      <w:sz w:val="16"/>
      <w:vertAlign w:val="subscript"/>
    </w:rPr>
  </w:style>
  <w:style w:type="character" w:customStyle="1" w:styleId="Superscript">
    <w:name w:val="Superscript"/>
    <w:basedOn w:val="DefaultParagraphFont"/>
    <w:rsid w:val="000E4D92"/>
    <w:rPr>
      <w:sz w:val="16"/>
      <w:vertAlign w:val="superscript"/>
    </w:rPr>
  </w:style>
  <w:style w:type="character" w:customStyle="1" w:styleId="Symbols">
    <w:name w:val="Symbols"/>
    <w:basedOn w:val="DefaultParagraphFont"/>
    <w:rsid w:val="000E4D92"/>
    <w:rPr>
      <w:rFonts w:ascii="Symbol" w:hAnsi="Symbol"/>
    </w:rPr>
  </w:style>
  <w:style w:type="character" w:customStyle="1" w:styleId="MenuOptions">
    <w:name w:val="Menu Options"/>
    <w:basedOn w:val="DefaultParagraphFont"/>
    <w:rsid w:val="000E4D92"/>
    <w:rPr>
      <w:rFonts w:ascii="Arial Narrow" w:hAnsi="Arial Narrow"/>
      <w:smallCaps/>
    </w:rPr>
  </w:style>
  <w:style w:type="character" w:customStyle="1" w:styleId="Buttons">
    <w:name w:val="Buttons"/>
    <w:basedOn w:val="DefaultParagraphFont"/>
    <w:rsid w:val="000E4D92"/>
    <w:rPr>
      <w:b/>
    </w:rPr>
  </w:style>
  <w:style w:type="character" w:customStyle="1" w:styleId="Underlined">
    <w:name w:val="Underlined"/>
    <w:basedOn w:val="DefaultParagraphFont"/>
    <w:rsid w:val="000E4D92"/>
    <w:rPr>
      <w:u w:val="single"/>
    </w:rPr>
  </w:style>
  <w:style w:type="paragraph" w:customStyle="1" w:styleId="TableBodyTextRight">
    <w:name w:val="Table Body Text Right"/>
    <w:basedOn w:val="TableBodyText"/>
    <w:rsid w:val="000E4D92"/>
    <w:pPr>
      <w:widowControl w:val="0"/>
      <w:autoSpaceDE w:val="0"/>
      <w:autoSpaceDN w:val="0"/>
      <w:adjustRightInd w:val="0"/>
      <w:jc w:val="right"/>
    </w:pPr>
    <w:rPr>
      <w:rFonts w:cs="Arial"/>
      <w:szCs w:val="18"/>
    </w:rPr>
  </w:style>
  <w:style w:type="paragraph" w:customStyle="1" w:styleId="CopyrightText">
    <w:name w:val="Copyright Text"/>
    <w:basedOn w:val="BodyText"/>
    <w:rsid w:val="000E4D92"/>
    <w:rPr>
      <w:sz w:val="18"/>
    </w:rPr>
  </w:style>
  <w:style w:type="paragraph" w:customStyle="1" w:styleId="BodySmallRight">
    <w:name w:val="Body Small Right"/>
    <w:basedOn w:val="BodyTextRight"/>
    <w:rsid w:val="000E4D92"/>
    <w:rPr>
      <w:sz w:val="18"/>
      <w:szCs w:val="18"/>
    </w:rPr>
  </w:style>
  <w:style w:type="paragraph" w:customStyle="1" w:styleId="MarginEdition">
    <w:name w:val="Margin Edition"/>
    <w:basedOn w:val="MarginNote"/>
    <w:rsid w:val="000E4D92"/>
    <w:pPr>
      <w:spacing w:before="0" w:after="0"/>
    </w:pPr>
    <w:rPr>
      <w:rFonts w:ascii="Times New Roman" w:hAnsi="Times New Roman"/>
      <w:color w:val="999999"/>
    </w:rPr>
  </w:style>
  <w:style w:type="paragraph" w:customStyle="1" w:styleId="Spacer">
    <w:name w:val="Spacer"/>
    <w:basedOn w:val="Normal"/>
    <w:rsid w:val="000E4D92"/>
    <w:rPr>
      <w:sz w:val="2"/>
      <w:szCs w:val="2"/>
    </w:rPr>
  </w:style>
  <w:style w:type="character" w:customStyle="1" w:styleId="Small">
    <w:name w:val="Small"/>
    <w:basedOn w:val="DefaultParagraphFont"/>
    <w:rsid w:val="000E4D92"/>
    <w:rPr>
      <w:sz w:val="16"/>
    </w:rPr>
  </w:style>
  <w:style w:type="paragraph" w:customStyle="1" w:styleId="WideTable">
    <w:name w:val="Wide Table"/>
    <w:basedOn w:val="Normal"/>
    <w:rsid w:val="000E4D92"/>
    <w:pPr>
      <w:ind w:left="-1418"/>
    </w:pPr>
    <w:rPr>
      <w:sz w:val="2"/>
      <w:szCs w:val="2"/>
    </w:rPr>
  </w:style>
  <w:style w:type="character" w:styleId="PageNumber">
    <w:name w:val="page number"/>
    <w:basedOn w:val="DefaultParagraphFont"/>
    <w:rsid w:val="000E4D92"/>
  </w:style>
  <w:style w:type="paragraph" w:styleId="Quote">
    <w:name w:val="Quote"/>
    <w:basedOn w:val="Heading1"/>
    <w:link w:val="QuoteChar"/>
    <w:qFormat/>
    <w:rsid w:val="000E4D92"/>
    <w:rPr>
      <w:b w:val="0"/>
      <w:sz w:val="72"/>
      <w:szCs w:val="72"/>
      <w:lang w:val="en-NZ"/>
    </w:rPr>
  </w:style>
  <w:style w:type="character" w:customStyle="1" w:styleId="QuoteChar">
    <w:name w:val="Quote Char"/>
    <w:basedOn w:val="DefaultParagraphFont"/>
    <w:link w:val="Quote"/>
    <w:rsid w:val="000E4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D92"/>
    <w:pPr>
      <w:pageBreakBefore/>
    </w:pPr>
  </w:style>
  <w:style w:type="paragraph" w:customStyle="1" w:styleId="Border">
    <w:name w:val="Border"/>
    <w:basedOn w:val="Normal"/>
    <w:qFormat/>
    <w:rsid w:val="000E4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D92"/>
    <w:rPr>
      <w:b/>
      <w:bCs/>
      <w:i/>
      <w:iCs/>
      <w:color w:val="auto"/>
    </w:rPr>
  </w:style>
  <w:style w:type="paragraph" w:styleId="IntenseQuote">
    <w:name w:val="Intense Quote"/>
    <w:basedOn w:val="Normal"/>
    <w:next w:val="Normal"/>
    <w:link w:val="IntenseQuoteChar"/>
    <w:uiPriority w:val="30"/>
    <w:qFormat/>
    <w:rsid w:val="000E4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D92"/>
    <w:rPr>
      <w:smallCaps/>
      <w:color w:val="auto"/>
      <w:u w:val="single"/>
    </w:rPr>
  </w:style>
  <w:style w:type="character" w:styleId="IntenseReference">
    <w:name w:val="Intense Reference"/>
    <w:basedOn w:val="DefaultParagraphFont"/>
    <w:uiPriority w:val="32"/>
    <w:qFormat/>
    <w:rsid w:val="000E4D92"/>
    <w:rPr>
      <w:b/>
      <w:bCs/>
      <w:smallCaps/>
      <w:color w:val="auto"/>
      <w:spacing w:val="5"/>
      <w:u w:val="single"/>
    </w:rPr>
  </w:style>
  <w:style w:type="paragraph" w:customStyle="1" w:styleId="2ColumnHeading">
    <w:name w:val="2Column Heading"/>
    <w:basedOn w:val="BodyText"/>
    <w:qFormat/>
    <w:rsid w:val="000E4D92"/>
    <w:pPr>
      <w:spacing w:after="60"/>
      <w:ind w:left="-2268"/>
    </w:pPr>
    <w:rPr>
      <w:b/>
    </w:rPr>
  </w:style>
  <w:style w:type="paragraph" w:customStyle="1" w:styleId="Heading1TOC">
    <w:name w:val="Heading1 TOC"/>
    <w:basedOn w:val="Normal"/>
    <w:qFormat/>
    <w:rsid w:val="000E4D92"/>
    <w:pPr>
      <w:spacing w:before="240" w:after="120"/>
    </w:pPr>
    <w:rPr>
      <w:rFonts w:ascii="Times New Roman" w:hAnsi="Times New Roman"/>
      <w:b/>
      <w:sz w:val="32"/>
    </w:rPr>
  </w:style>
  <w:style w:type="paragraph" w:customStyle="1" w:styleId="Heading2TOC">
    <w:name w:val="Heading2 TOC"/>
    <w:basedOn w:val="Normal"/>
    <w:qFormat/>
    <w:rsid w:val="000E4D92"/>
    <w:pPr>
      <w:spacing w:before="240" w:after="60"/>
    </w:pPr>
    <w:rPr>
      <w:rFonts w:ascii="Times New Roman" w:hAnsi="Times New Roman"/>
      <w:b/>
      <w:sz w:val="28"/>
    </w:rPr>
  </w:style>
  <w:style w:type="character" w:customStyle="1" w:styleId="Underline">
    <w:name w:val="Underline"/>
    <w:basedOn w:val="DefaultParagraphFont"/>
    <w:qFormat/>
    <w:rsid w:val="000E4D92"/>
    <w:rPr>
      <w:u w:val="single"/>
    </w:rPr>
  </w:style>
  <w:style w:type="character" w:customStyle="1" w:styleId="BoldandItalics">
    <w:name w:val="Bold and Italics"/>
    <w:qFormat/>
    <w:rsid w:val="000E4D92"/>
    <w:rPr>
      <w:b/>
      <w:i/>
      <w:u w:val="none"/>
    </w:rPr>
  </w:style>
  <w:style w:type="paragraph" w:styleId="BalloonText">
    <w:name w:val="Balloon Text"/>
    <w:basedOn w:val="Normal"/>
    <w:link w:val="BalloonTextChar"/>
    <w:rsid w:val="000E4D92"/>
    <w:rPr>
      <w:rFonts w:ascii="Tahoma" w:hAnsi="Tahoma" w:cs="Tahoma"/>
      <w:sz w:val="16"/>
      <w:szCs w:val="16"/>
    </w:rPr>
  </w:style>
  <w:style w:type="character" w:customStyle="1" w:styleId="BalloonTextChar">
    <w:name w:val="Balloon Text Char"/>
    <w:basedOn w:val="DefaultParagraphFont"/>
    <w:link w:val="BalloonText"/>
    <w:rsid w:val="000E4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D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4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D92"/>
    <w:rPr>
      <w:b/>
      <w:color w:val="660033"/>
      <w:spacing w:val="0"/>
    </w:rPr>
  </w:style>
  <w:style w:type="paragraph" w:customStyle="1" w:styleId="Nameditemlist">
    <w:name w:val="Named item list"/>
    <w:basedOn w:val="BodyText"/>
    <w:qFormat/>
    <w:rsid w:val="000E4D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241</Words>
  <Characters>1309</Characters>
  <Application>Microsoft Office Word</Application>
  <DocSecurity>0</DocSecurity>
  <Lines>41</Lines>
  <Paragraphs>22</Paragraphs>
  <ScaleCrop>false</ScaleCrop>
  <Company>Author-it Software Corporation Ltd.</Company>
  <LinksUpToDate>false</LinksUpToDate>
  <CharactersWithSpaces>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TLISS00067 Submerged Arc Welding Skill Set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2013-04-18T08:24:00Z</dcterms:created>
  <dcterms:modified xsi:type="dcterms:W3CDTF">2013-04-18T08:24:00Z</dcterms:modified>
</cp:coreProperties>
</file>