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2901" w:rsidP="000229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TLISS00055 Travel Medium/Heavy On-track Equipment Skill Set</w:t>
      </w:r>
      <w:r>
        <w:fldChar w:fldCharType="end"/>
      </w:r>
    </w:p>
    <w:p w:rsidR="00022901" w:rsidP="00022901">
      <w:pPr>
        <w:pStyle w:val="Version"/>
        <w:sectPr w:rsidSect="003461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61BC" w:rsidP="003461BC">
      <w:pPr>
        <w:pStyle w:val="SuperHeading"/>
      </w:pPr>
      <w:r w:rsidRPr="003461BC">
        <w:t>TLISS00055 Travel Medium/Heavy On-track Equipment Skill Set</w:t>
      </w:r>
    </w:p>
    <w:p w:rsidR="00000000" w:rsidRPr="003461BC" w:rsidP="003461BC">
      <w:pPr>
        <w:pStyle w:val="Heading1"/>
      </w:pPr>
      <w:bookmarkStart w:id="1" w:name="O_373349"/>
      <w:bookmarkEnd w:id="1"/>
      <w:r w:rsidRPr="003461BC">
        <w:t>Modification History</w:t>
      </w:r>
    </w:p>
    <w:p w:rsidR="00000000" w:rsidRPr="003461BC" w:rsidP="003461BC">
      <w:pPr>
        <w:pStyle w:val="BodyText"/>
      </w:pPr>
      <w:r w:rsidRPr="003461BC">
        <w:t>Not applicable.</w:t>
      </w:r>
    </w:p>
    <w:p w:rsidR="00000000" w:rsidRPr="003461BC" w:rsidP="003461BC">
      <w:pPr>
        <w:pStyle w:val="AllowPageBreak"/>
      </w:pPr>
    </w:p>
    <w:p w:rsidR="00000000" w:rsidRPr="003461BC" w:rsidP="003461BC">
      <w:pPr>
        <w:pStyle w:val="Heading1"/>
      </w:pPr>
      <w:bookmarkStart w:id="2" w:name="O_373350"/>
      <w:bookmarkEnd w:id="2"/>
      <w:r w:rsidRPr="003461BC">
        <w:t>Description</w:t>
      </w:r>
    </w:p>
    <w:p w:rsidR="00000000" w:rsidRPr="003461BC" w:rsidP="003461BC">
      <w:pPr>
        <w:pStyle w:val="BodyText"/>
      </w:pPr>
      <w:r w:rsidRPr="003461BC">
        <w:t>Not applicable.</w:t>
      </w:r>
    </w:p>
    <w:p w:rsidR="00000000" w:rsidRPr="003461BC" w:rsidP="003461BC">
      <w:pPr>
        <w:pStyle w:val="AllowPageBreak"/>
      </w:pPr>
    </w:p>
    <w:p w:rsidR="00000000" w:rsidRPr="003461BC" w:rsidP="003461BC">
      <w:pPr>
        <w:pStyle w:val="Heading1"/>
      </w:pPr>
      <w:bookmarkStart w:id="3" w:name="O_373351"/>
      <w:bookmarkEnd w:id="3"/>
      <w:r w:rsidRPr="003461BC">
        <w:t>Pathways Information</w:t>
      </w:r>
    </w:p>
    <w:p w:rsidR="00000000" w:rsidRPr="003461BC" w:rsidP="003461BC">
      <w:pPr>
        <w:pStyle w:val="BodyText"/>
      </w:pPr>
      <w:r w:rsidRPr="003461BC">
        <w:t xml:space="preserve">This skill set is to be undertaken in addition to the core units from Certificate II in Rail Infrastructure and targets </w:t>
      </w:r>
      <w:r w:rsidRPr="003461BC">
        <w:t>those rail track workers who will travel medium or heavy on-track equipment. Medium or heavy on-track equipment is considered to weigh more than 10 tonnes and is permanently railed.</w:t>
      </w:r>
    </w:p>
    <w:p w:rsidR="00000000" w:rsidRPr="003461BC" w:rsidP="003461BC">
      <w:pPr>
        <w:pStyle w:val="AllowPageBreak"/>
      </w:pPr>
    </w:p>
    <w:p w:rsidR="00000000" w:rsidRPr="003461BC" w:rsidP="003461BC">
      <w:pPr>
        <w:pStyle w:val="Heading1"/>
      </w:pPr>
      <w:bookmarkStart w:id="4" w:name="O_373352"/>
      <w:bookmarkEnd w:id="4"/>
      <w:r w:rsidRPr="003461BC">
        <w:t>Licensing/Regulatory Information</w:t>
      </w:r>
    </w:p>
    <w:p w:rsidR="00000000" w:rsidRPr="003461BC" w:rsidP="003461BC">
      <w:pPr>
        <w:pStyle w:val="BodyText"/>
      </w:pPr>
      <w:r w:rsidRPr="003461BC">
        <w:t>Readers should ensure th</w:t>
      </w:r>
      <w:r w:rsidRPr="003461BC">
        <w:t>at they have also read the part of the Training Package that outlines licensing and regulatory requirements.</w:t>
      </w:r>
    </w:p>
    <w:p w:rsidR="00000000" w:rsidRPr="003461BC" w:rsidP="003461BC">
      <w:pPr>
        <w:pStyle w:val="AllowPageBreak"/>
      </w:pPr>
    </w:p>
    <w:p w:rsidR="00000000" w:rsidRPr="003461BC" w:rsidP="003461BC">
      <w:pPr>
        <w:pStyle w:val="Heading1"/>
      </w:pPr>
      <w:bookmarkStart w:id="5" w:name="O_373353"/>
      <w:bookmarkEnd w:id="5"/>
      <w:r w:rsidRPr="003461BC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6930"/>
      </w:tblGrid>
      <w:tr w:rsidTr="003461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single" w:sz="8" w:space="0" w:color="auto"/>
              <w:bottom w:val="single" w:sz="8" w:space="0" w:color="808080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461BC">
            <w:pPr>
              <w:pStyle w:val="BodyText"/>
              <w:rPr>
                <w:lang w:val="en-NZ"/>
              </w:rPr>
            </w:pPr>
            <w:r w:rsidRPr="003461BC">
              <w:t xml:space="preserve">A total of </w:t>
            </w:r>
            <w:r w:rsidRPr="003461BC">
              <w:rPr>
                <w:rStyle w:val="SpecialBold"/>
              </w:rPr>
              <w:t>2 units</w:t>
            </w:r>
            <w:r w:rsidRPr="003461BC">
              <w:t xml:space="preserve"> of competency must be completed.</w:t>
            </w:r>
          </w:p>
        </w:tc>
      </w:tr>
      <w:tr w:rsidTr="003461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8" w:space="0" w:color="808080"/>
              <w:left w:val="single" w:sz="8" w:space="0" w:color="auto"/>
              <w:bottom w:val="single" w:sz="8" w:space="0" w:color="808080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461BC">
            <w:pPr>
              <w:pStyle w:val="BodyText"/>
              <w:rPr>
                <w:lang w:val="en-NZ"/>
              </w:rPr>
            </w:pPr>
            <w:r w:rsidRPr="003461BC">
              <w:rPr>
                <w:rStyle w:val="SpecialBold"/>
              </w:rPr>
              <w:t>Units</w:t>
            </w:r>
          </w:p>
        </w:tc>
      </w:tr>
      <w:tr w:rsidTr="003461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1BC" w:rsidP="003461BC">
            <w:pPr>
              <w:pStyle w:val="BodyText"/>
            </w:pPr>
            <w:r w:rsidRPr="003461BC">
              <w:rPr>
                <w:rStyle w:val="SpecialBold"/>
              </w:rPr>
              <w:t>TLIB2085A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1BC">
            <w:pPr>
              <w:pStyle w:val="BodyText"/>
              <w:rPr>
                <w:lang w:val="en-NZ"/>
              </w:rPr>
            </w:pPr>
            <w:r w:rsidRPr="003461BC">
              <w:rPr>
                <w:rStyle w:val="SpecialBold"/>
              </w:rPr>
              <w:t>Apply track fundamentals</w:t>
            </w:r>
          </w:p>
        </w:tc>
      </w:tr>
      <w:tr w:rsidTr="003461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single" w:sz="8" w:space="0" w:color="auto"/>
              <w:bottom w:val="single" w:sz="8" w:space="0" w:color="808080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1BC" w:rsidP="003461BC">
            <w:pPr>
              <w:pStyle w:val="BodyText"/>
            </w:pPr>
            <w:r w:rsidRPr="003461BC">
              <w:rPr>
                <w:rStyle w:val="SpecialBold"/>
              </w:rPr>
              <w:t>TLIC2058A</w:t>
            </w:r>
          </w:p>
        </w:tc>
        <w:tc>
          <w:tcPr>
            <w:tcW w:w="6930" w:type="dxa"/>
            <w:tcBorders>
              <w:top w:val="nil"/>
              <w:left w:val="nil"/>
              <w:bottom w:val="single" w:sz="8" w:space="0" w:color="808080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1BC" w:rsidP="003461BC">
            <w:pPr>
              <w:pStyle w:val="BodyText"/>
            </w:pPr>
            <w:r w:rsidRPr="003461BC">
              <w:rPr>
                <w:rStyle w:val="SpecialBold"/>
              </w:rPr>
              <w:t>Travel medium or heavy self-propelled on-track equipment</w:t>
            </w:r>
          </w:p>
        </w:tc>
      </w:tr>
    </w:tbl>
    <w:p w:rsidR="00000000" w:rsidRPr="003461BC" w:rsidP="003461BC">
      <w:pPr>
        <w:pStyle w:val="BodyText"/>
      </w:pPr>
    </w:p>
    <w:p w:rsidR="00000000" w:rsidRPr="003461BC" w:rsidP="003461BC">
      <w:pPr>
        <w:pStyle w:val="AllowPageBreak"/>
      </w:pPr>
    </w:p>
    <w:p w:rsidR="00000000" w:rsidRPr="003461BC" w:rsidP="003461BC">
      <w:pPr>
        <w:pStyle w:val="Heading1"/>
      </w:pPr>
      <w:bookmarkStart w:id="6" w:name="O_373355"/>
      <w:bookmarkEnd w:id="6"/>
      <w:r w:rsidRPr="003461BC">
        <w:t>Target Group</w:t>
      </w:r>
    </w:p>
    <w:p w:rsidR="00000000" w:rsidRPr="003461BC" w:rsidP="003461BC">
      <w:pPr>
        <w:pStyle w:val="BodyText"/>
      </w:pPr>
      <w:r w:rsidRPr="003461BC">
        <w:t>This is a skill set covering a role which requires medium or heavy on-track equipment to be travelled in the general rail infrastructure environment.</w:t>
      </w:r>
    </w:p>
    <w:p w:rsidR="00000000" w:rsidRPr="003461BC" w:rsidP="003461BC">
      <w:pPr>
        <w:pStyle w:val="AllowPageBreak"/>
      </w:pPr>
    </w:p>
    <w:p w:rsidR="00000000" w:rsidRPr="003461BC" w:rsidP="003461BC">
      <w:pPr>
        <w:pStyle w:val="Heading1"/>
      </w:pPr>
      <w:bookmarkStart w:id="7" w:name="O_373356"/>
      <w:bookmarkEnd w:id="7"/>
      <w:r w:rsidRPr="003461BC">
        <w:t>Suggested words for Statement of Attainment</w:t>
      </w:r>
    </w:p>
    <w:p w:rsidR="00000000" w:rsidRPr="003461BC" w:rsidP="003461BC">
      <w:pPr>
        <w:pStyle w:val="BodyText"/>
      </w:pPr>
      <w:r w:rsidRPr="003461BC">
        <w:t>These competencies from the TLI10 Transport and Logistics Training Package (Version 2) meet the needs of rail plant operation. The units of competency are drawn from a nationally endorsed Training Package</w:t>
      </w:r>
      <w:r w:rsidRPr="003461BC">
        <w:t>, and provide the skills and knowledge for a person required to travel medium or heavy on-track equipment in the general rail infrastructure environment.</w:t>
      </w:r>
    </w:p>
    <w:p w:rsidR="00000000" w:rsidRPr="003461BC" w:rsidP="003461BC">
      <w:pPr>
        <w:pStyle w:val="AllowPageBreak"/>
      </w:pPr>
    </w:p>
    <w:p w:rsidR="00000000" w:rsidRPr="003461BC" w:rsidP="003461BC">
      <w:pPr>
        <w:pStyle w:val="Heading1"/>
      </w:pPr>
      <w:bookmarkStart w:id="8" w:name="O_373357"/>
      <w:bookmarkEnd w:id="8"/>
      <w:r w:rsidRPr="003461BC">
        <w:t>Custom Content Section</w:t>
      </w:r>
    </w:p>
    <w:p w:rsidR="00000000" w:rsidRPr="003461BC" w:rsidP="003461BC">
      <w:pPr>
        <w:pStyle w:val="BodyText"/>
      </w:pPr>
      <w:r w:rsidRPr="003461BC">
        <w:t>Not applicable.</w:t>
      </w:r>
    </w:p>
    <w:p w:rsidR="00000000" w:rsidRPr="003461BC" w:rsidP="003461BC"/>
    <w:sectPr w:rsidSect="003461B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1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1BC" w:rsidRPr="00022901" w:rsidP="000229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1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901" w:rsidP="003461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22901" w:rsidP="003461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022901" w:rsidP="003461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1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1BC" w:rsidRPr="00022901" w:rsidP="0002290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1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901" w:rsidRPr="002D2AF8" w:rsidP="003461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TLISS00055 Travel Medium/Heavy On-track Equipment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2013</w:t>
    </w:r>
    <w:r>
      <w:fldChar w:fldCharType="end"/>
    </w:r>
  </w:p>
  <w:p w:rsidR="00022901" w:rsidP="003461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61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61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61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61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61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61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61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61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61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61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61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61BC"/>
  </w:style>
  <w:style w:type="character" w:customStyle="1" w:styleId="Heading1Char">
    <w:name w:val="Heading 1 Char"/>
    <w:basedOn w:val="DefaultParagraphFont"/>
    <w:link w:val="Heading1"/>
    <w:rsid w:val="003461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61B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61B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461BC"/>
    <w:rPr>
      <w:b/>
      <w:spacing w:val="0"/>
    </w:rPr>
  </w:style>
  <w:style w:type="paragraph" w:customStyle="1" w:styleId="SuperHeading">
    <w:name w:val="SuperHeading"/>
    <w:basedOn w:val="Normal"/>
    <w:rsid w:val="003461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61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61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61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61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61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61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61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61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61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61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61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61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61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61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61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61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61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61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61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61B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461B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461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61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61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61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61B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61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61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61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61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61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61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61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61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61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61BC"/>
    <w:rPr>
      <w:i/>
    </w:rPr>
  </w:style>
  <w:style w:type="paragraph" w:styleId="Caption">
    <w:name w:val="caption"/>
    <w:basedOn w:val="BodyText"/>
    <w:next w:val="Normal"/>
    <w:qFormat/>
    <w:rsid w:val="003461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61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61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61BC"/>
  </w:style>
  <w:style w:type="paragraph" w:styleId="TableofFigures">
    <w:name w:val="table of figures"/>
    <w:basedOn w:val="Normal"/>
    <w:next w:val="Normal"/>
    <w:semiHidden/>
    <w:rsid w:val="003461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61BC"/>
    <w:pPr>
      <w:numPr>
        <w:numId w:val="9"/>
      </w:numPr>
    </w:pPr>
  </w:style>
  <w:style w:type="character" w:customStyle="1" w:styleId="WingdingSymbols">
    <w:name w:val="Wingding Symbols"/>
    <w:rsid w:val="003461BC"/>
    <w:rPr>
      <w:rFonts w:ascii="Wingdings" w:hAnsi="Wingdings"/>
    </w:rPr>
  </w:style>
  <w:style w:type="paragraph" w:customStyle="1" w:styleId="TableHeading">
    <w:name w:val="Table Heading"/>
    <w:basedOn w:val="HeadingBase"/>
    <w:rsid w:val="003461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61BC"/>
    <w:rPr>
      <w:color w:val="0033CC"/>
      <w:u w:val="none"/>
    </w:rPr>
  </w:style>
  <w:style w:type="paragraph" w:customStyle="1" w:styleId="BodyTextRight">
    <w:name w:val="Body Text Right"/>
    <w:basedOn w:val="BodyText"/>
    <w:rsid w:val="003461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61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61B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61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61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61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61BC"/>
    <w:rPr>
      <w:sz w:val="32"/>
    </w:rPr>
  </w:style>
  <w:style w:type="paragraph" w:customStyle="1" w:styleId="HeadingProcedure">
    <w:name w:val="Heading Procedure"/>
    <w:basedOn w:val="HeadingBase"/>
    <w:next w:val="Normal"/>
    <w:rsid w:val="003461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61BC"/>
    <w:pPr>
      <w:spacing w:before="60" w:after="60"/>
    </w:pPr>
  </w:style>
  <w:style w:type="paragraph" w:styleId="ListContinue">
    <w:name w:val="List Continue"/>
    <w:basedOn w:val="List"/>
    <w:rsid w:val="003461BC"/>
    <w:pPr>
      <w:ind w:firstLine="0"/>
    </w:pPr>
  </w:style>
  <w:style w:type="paragraph" w:customStyle="1" w:styleId="ListNote">
    <w:name w:val="List Note"/>
    <w:basedOn w:val="List"/>
    <w:rsid w:val="003461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61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61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61BC"/>
    <w:rPr>
      <w:rFonts w:ascii="Courier New" w:hAnsi="Courier New"/>
    </w:rPr>
  </w:style>
  <w:style w:type="paragraph" w:customStyle="1" w:styleId="NoteBullet">
    <w:name w:val="Note Bullet"/>
    <w:basedOn w:val="Note"/>
    <w:rsid w:val="003461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61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61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61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61B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461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61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61BC"/>
    <w:rPr>
      <w:b/>
      <w:smallCaps/>
    </w:rPr>
  </w:style>
  <w:style w:type="paragraph" w:customStyle="1" w:styleId="TableListNumber">
    <w:name w:val="Table List Number"/>
    <w:basedOn w:val="ListNumber"/>
    <w:rsid w:val="003461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61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61BC"/>
    <w:pPr>
      <w:numPr>
        <w:numId w:val="7"/>
      </w:numPr>
    </w:pPr>
  </w:style>
  <w:style w:type="paragraph" w:customStyle="1" w:styleId="ListAlpha2">
    <w:name w:val="List Alpha 2"/>
    <w:basedOn w:val="List2"/>
    <w:rsid w:val="003461BC"/>
    <w:pPr>
      <w:numPr>
        <w:numId w:val="6"/>
      </w:numPr>
    </w:pPr>
  </w:style>
  <w:style w:type="paragraph" w:styleId="List2">
    <w:name w:val="List 2"/>
    <w:basedOn w:val="BodyText"/>
    <w:rsid w:val="003461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61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61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61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61B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61BC"/>
    <w:pPr>
      <w:numPr>
        <w:numId w:val="1"/>
      </w:numPr>
    </w:pPr>
  </w:style>
  <w:style w:type="paragraph" w:styleId="ListBullet5">
    <w:name w:val="List Bullet 5"/>
    <w:basedOn w:val="List5"/>
    <w:rsid w:val="003461BC"/>
    <w:pPr>
      <w:numPr>
        <w:numId w:val="2"/>
      </w:numPr>
    </w:pPr>
  </w:style>
  <w:style w:type="paragraph" w:styleId="ListContinue2">
    <w:name w:val="List Continue 2"/>
    <w:basedOn w:val="List2"/>
    <w:rsid w:val="003461BC"/>
    <w:pPr>
      <w:ind w:firstLine="0"/>
    </w:pPr>
  </w:style>
  <w:style w:type="paragraph" w:styleId="ListContinue3">
    <w:name w:val="List Continue 3"/>
    <w:basedOn w:val="List3"/>
    <w:rsid w:val="003461BC"/>
    <w:pPr>
      <w:ind w:left="1021" w:firstLine="0"/>
    </w:pPr>
  </w:style>
  <w:style w:type="paragraph" w:styleId="ListContinue4">
    <w:name w:val="List Continue 4"/>
    <w:basedOn w:val="List4"/>
    <w:rsid w:val="003461BC"/>
    <w:pPr>
      <w:ind w:firstLine="0"/>
    </w:pPr>
  </w:style>
  <w:style w:type="paragraph" w:styleId="ListContinue5">
    <w:name w:val="List Continue 5"/>
    <w:basedOn w:val="List5"/>
    <w:rsid w:val="003461BC"/>
    <w:pPr>
      <w:ind w:firstLine="0"/>
    </w:pPr>
  </w:style>
  <w:style w:type="paragraph" w:styleId="ListNumber3">
    <w:name w:val="List Number 3"/>
    <w:basedOn w:val="List3"/>
    <w:rsid w:val="003461BC"/>
    <w:pPr>
      <w:numPr>
        <w:numId w:val="3"/>
      </w:numPr>
    </w:pPr>
  </w:style>
  <w:style w:type="paragraph" w:styleId="ListNumber4">
    <w:name w:val="List Number 4"/>
    <w:basedOn w:val="List4"/>
    <w:rsid w:val="003461BC"/>
    <w:pPr>
      <w:numPr>
        <w:numId w:val="4"/>
      </w:numPr>
    </w:pPr>
  </w:style>
  <w:style w:type="paragraph" w:styleId="ListNumber5">
    <w:name w:val="List Number 5"/>
    <w:basedOn w:val="List5"/>
    <w:rsid w:val="003461BC"/>
    <w:pPr>
      <w:numPr>
        <w:numId w:val="5"/>
      </w:numPr>
    </w:pPr>
  </w:style>
  <w:style w:type="paragraph" w:styleId="BlockText">
    <w:name w:val="Block Text"/>
    <w:basedOn w:val="Normal"/>
    <w:rsid w:val="003461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61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61BC"/>
    <w:rPr>
      <w:sz w:val="16"/>
      <w:vertAlign w:val="superscript"/>
    </w:rPr>
  </w:style>
  <w:style w:type="character" w:customStyle="1" w:styleId="Symbols">
    <w:name w:val="Symbols"/>
    <w:basedOn w:val="DefaultParagraphFont"/>
    <w:rsid w:val="003461BC"/>
    <w:rPr>
      <w:rFonts w:ascii="Symbol" w:hAnsi="Symbol"/>
    </w:rPr>
  </w:style>
  <w:style w:type="character" w:customStyle="1" w:styleId="MenuOptions">
    <w:name w:val="Menu Options"/>
    <w:basedOn w:val="DefaultParagraphFont"/>
    <w:rsid w:val="003461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61BC"/>
    <w:rPr>
      <w:b/>
    </w:rPr>
  </w:style>
  <w:style w:type="character" w:customStyle="1" w:styleId="Underlined">
    <w:name w:val="Underlined"/>
    <w:basedOn w:val="DefaultParagraphFont"/>
    <w:rsid w:val="003461BC"/>
    <w:rPr>
      <w:u w:val="single"/>
    </w:rPr>
  </w:style>
  <w:style w:type="paragraph" w:customStyle="1" w:styleId="TableBodyTextRight">
    <w:name w:val="Table Body Text Right"/>
    <w:basedOn w:val="TableBodyText"/>
    <w:rsid w:val="003461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61BC"/>
    <w:rPr>
      <w:sz w:val="18"/>
    </w:rPr>
  </w:style>
  <w:style w:type="paragraph" w:customStyle="1" w:styleId="BodySmallRight">
    <w:name w:val="Body Small Right"/>
    <w:basedOn w:val="BodyTextRight"/>
    <w:rsid w:val="003461BC"/>
    <w:rPr>
      <w:sz w:val="18"/>
      <w:szCs w:val="18"/>
    </w:rPr>
  </w:style>
  <w:style w:type="paragraph" w:customStyle="1" w:styleId="MarginEdition">
    <w:name w:val="Margin Edition"/>
    <w:basedOn w:val="MarginNote"/>
    <w:rsid w:val="003461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61BC"/>
    <w:rPr>
      <w:sz w:val="2"/>
      <w:szCs w:val="2"/>
    </w:rPr>
  </w:style>
  <w:style w:type="character" w:customStyle="1" w:styleId="Small">
    <w:name w:val="Small"/>
    <w:basedOn w:val="DefaultParagraphFont"/>
    <w:rsid w:val="003461BC"/>
    <w:rPr>
      <w:sz w:val="16"/>
    </w:rPr>
  </w:style>
  <w:style w:type="paragraph" w:customStyle="1" w:styleId="WideTable">
    <w:name w:val="Wide Table"/>
    <w:basedOn w:val="Normal"/>
    <w:rsid w:val="003461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61BC"/>
  </w:style>
  <w:style w:type="paragraph" w:styleId="Quote">
    <w:name w:val="Quote"/>
    <w:basedOn w:val="Heading1"/>
    <w:link w:val="QuoteChar"/>
    <w:qFormat/>
    <w:rsid w:val="003461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61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61BC"/>
    <w:pPr>
      <w:pageBreakBefore/>
    </w:pPr>
  </w:style>
  <w:style w:type="paragraph" w:customStyle="1" w:styleId="Border">
    <w:name w:val="Border"/>
    <w:basedOn w:val="Normal"/>
    <w:qFormat/>
    <w:rsid w:val="003461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61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61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61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61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61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61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61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61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61BC"/>
    <w:rPr>
      <w:u w:val="single"/>
    </w:rPr>
  </w:style>
  <w:style w:type="character" w:customStyle="1" w:styleId="BoldandItalics">
    <w:name w:val="Bold and Italics"/>
    <w:qFormat/>
    <w:rsid w:val="003461BC"/>
    <w:rPr>
      <w:b/>
      <w:i/>
      <w:u w:val="none"/>
    </w:rPr>
  </w:style>
  <w:style w:type="paragraph" w:styleId="BalloonText">
    <w:name w:val="Balloon Text"/>
    <w:basedOn w:val="Normal"/>
    <w:link w:val="BalloonTextChar"/>
    <w:rsid w:val="003461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61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61B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61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61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61B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214</Words>
  <Characters>1258</Characters>
  <Application>Microsoft Office Word</Application>
  <DocSecurity>0</DocSecurity>
  <Lines>42</Lines>
  <Paragraphs>24</Paragraphs>
  <ScaleCrop>false</ScaleCrop>
  <Company>Author-it Software Corporation Ltd.</Company>
  <LinksUpToDate>false</LinksUpToDate>
  <CharactersWithSpaces>1447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TLISS00055 Travel Medium/Heavy On-track Equipment Skill Set</dc:title>
  <dc:subject>Approved</dc:subject>
  <dc:creator>Transport &amp; Logistics Industry Skills Council</dc:creator>
  <cp:keywords>Release: 1</cp:keywords>
  <dc:description>Review Date: 12 April 2008</dc:description>
  <cp:lastModifiedBy>HSD_TPCMSd.prod</cp:lastModifiedBy>
  <cp:revision>3</cp:revision>
  <dcterms:created xsi:type="dcterms:W3CDTF">2013-10-25T06:26:00Z</dcterms:created>
  <dcterms:modified xsi:type="dcterms:W3CDTF">2013-10-25T06:27:00Z</dcterms:modified>
</cp:coreProperties>
</file>