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01E" w:rsidP="004040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TLISS00027 Logistics Product Management Skill Set</w:t>
      </w:r>
      <w:r>
        <w:fldChar w:fldCharType="end"/>
      </w:r>
    </w:p>
    <w:p w:rsidR="0040401E" w:rsidP="0040401E">
      <w:pPr>
        <w:pStyle w:val="Version"/>
        <w:sectPr w:rsidSect="00A67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7912" w:rsidP="00A67912">
      <w:pPr>
        <w:pStyle w:val="SuperHeading"/>
      </w:pPr>
      <w:r w:rsidRPr="00A67912">
        <w:t>TLISS00027 Logistics Product Management Skill Set</w:t>
      </w:r>
    </w:p>
    <w:p w:rsidR="00000000" w:rsidRPr="00A67912" w:rsidP="00A67912">
      <w:pPr>
        <w:pStyle w:val="Heading1"/>
      </w:pPr>
      <w:bookmarkStart w:id="1" w:name="O_373653"/>
      <w:bookmarkEnd w:id="1"/>
      <w:r w:rsidRPr="00A67912">
        <w:t>Modification History</w:t>
      </w:r>
    </w:p>
    <w:p w:rsidR="00000000" w:rsidRPr="00A67912" w:rsidP="00A67912">
      <w:pPr>
        <w:pStyle w:val="BodyText"/>
      </w:pPr>
      <w:r w:rsidRPr="00A67912">
        <w:t>Not Applicable</w:t>
      </w:r>
    </w:p>
    <w:p w:rsidR="00000000" w:rsidRPr="00A67912" w:rsidP="00A67912">
      <w:pPr>
        <w:pStyle w:val="AllowPageBreak"/>
      </w:pPr>
    </w:p>
    <w:p w:rsidR="00000000" w:rsidRPr="00A67912" w:rsidP="00A67912">
      <w:pPr>
        <w:pStyle w:val="Heading1"/>
      </w:pPr>
      <w:bookmarkStart w:id="2" w:name="O_373656"/>
      <w:bookmarkEnd w:id="2"/>
      <w:r w:rsidRPr="00A67912">
        <w:t>Description</w:t>
      </w:r>
    </w:p>
    <w:p w:rsidR="00000000" w:rsidRPr="00A67912" w:rsidP="00A67912">
      <w:pPr>
        <w:pStyle w:val="BodyText"/>
      </w:pPr>
      <w:r w:rsidRPr="00A67912">
        <w:t>Not Applicable</w:t>
      </w:r>
    </w:p>
    <w:p w:rsidR="00000000" w:rsidRPr="00A67912" w:rsidP="00A67912">
      <w:pPr>
        <w:pStyle w:val="AllowPageBreak"/>
      </w:pPr>
    </w:p>
    <w:p w:rsidR="00000000" w:rsidRPr="00A67912" w:rsidP="00A67912">
      <w:pPr>
        <w:pStyle w:val="Heading1"/>
      </w:pPr>
      <w:bookmarkStart w:id="3" w:name="O_373652"/>
      <w:bookmarkEnd w:id="3"/>
      <w:r w:rsidRPr="00A67912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404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12" w:rsidP="00A67912">
            <w:pPr>
              <w:pStyle w:val="BodyText"/>
            </w:pPr>
            <w:r w:rsidRPr="00A67912">
              <w:t>This skill set contributes to the Diploma of Materiel Logistics within the TLI10 Transport and Logistics Training Package (Version</w:t>
            </w:r>
            <w:r w:rsidRPr="00A67912">
              <w:t xml:space="preserve"> 2).</w:t>
            </w:r>
          </w:p>
        </w:tc>
      </w:tr>
    </w:tbl>
    <w:p w:rsidR="0040401E" w:rsidP="00A67912">
      <w:pPr>
        <w:pStyle w:val="BodyText"/>
      </w:pPr>
    </w:p>
    <w:p w:rsidR="0040401E" w:rsidP="00A67912">
      <w:pPr>
        <w:pStyle w:val="BodyText"/>
      </w:pPr>
    </w:p>
    <w:p w:rsidR="00000000" w:rsidRPr="00A67912" w:rsidP="00A67912">
      <w:pPr>
        <w:pStyle w:val="Heading1"/>
      </w:pPr>
      <w:bookmarkStart w:id="4" w:name="O_373654"/>
      <w:bookmarkEnd w:id="4"/>
      <w:r w:rsidRPr="00A67912">
        <w:t>Licensing/Regulatory Information</w:t>
      </w:r>
    </w:p>
    <w:p w:rsidR="00000000" w:rsidRPr="00A67912" w:rsidP="00A67912">
      <w:pPr>
        <w:pStyle w:val="BodyText"/>
      </w:pPr>
      <w:r w:rsidRPr="00A67912">
        <w:t>Readers should ensure that they have also read the part of the Training Package that outlines licensing and regulatory requirements.</w:t>
      </w:r>
    </w:p>
    <w:p w:rsidR="00000000" w:rsidRPr="00A67912" w:rsidP="00A67912">
      <w:pPr>
        <w:pStyle w:val="AllowPageBreak"/>
      </w:pPr>
    </w:p>
    <w:p w:rsidR="00000000" w:rsidRPr="00A67912" w:rsidP="00A67912">
      <w:pPr>
        <w:pStyle w:val="Heading1"/>
      </w:pPr>
      <w:bookmarkStart w:id="5" w:name="O_373651"/>
      <w:bookmarkEnd w:id="5"/>
      <w:r w:rsidRPr="00A6791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404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12">
            <w:pPr>
              <w:pStyle w:val="BodyText"/>
              <w:rPr>
                <w:lang w:val="en-NZ"/>
              </w:rPr>
            </w:pPr>
            <w:r w:rsidRPr="00A67912">
              <w:t xml:space="preserve">A total of </w:t>
            </w:r>
            <w:r w:rsidRPr="00A67912">
              <w:rPr>
                <w:rStyle w:val="SpecialBold"/>
              </w:rPr>
              <w:t>5 units</w:t>
            </w:r>
            <w:r w:rsidRPr="00A67912">
              <w:t xml:space="preserve"> of com</w:t>
            </w:r>
            <w:r w:rsidRPr="00A67912">
              <w:t>petency must be completed.</w:t>
            </w:r>
          </w:p>
        </w:tc>
      </w:tr>
      <w:tr w:rsidTr="00404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12">
            <w:pPr>
              <w:pStyle w:val="BodyText"/>
              <w:rPr>
                <w:lang w:val="en-NZ"/>
              </w:rPr>
            </w:pPr>
            <w:r w:rsidRPr="00A67912">
              <w:rPr>
                <w:rStyle w:val="SpecialBold"/>
              </w:rPr>
              <w:t>Unit</w:t>
            </w:r>
            <w:r w:rsidRPr="00A67912">
              <w:t>/</w:t>
            </w:r>
            <w:r w:rsidRPr="00A67912">
              <w:rPr>
                <w:rStyle w:val="SpecialBold"/>
              </w:rPr>
              <w:t>s</w:t>
            </w:r>
          </w:p>
        </w:tc>
      </w:tr>
      <w:tr w:rsidTr="00404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12" w:rsidP="00A67912">
            <w:pPr>
              <w:pStyle w:val="BodyText"/>
            </w:pPr>
            <w:r w:rsidRPr="00A67912">
              <w:rPr>
                <w:rStyle w:val="SpecialBold"/>
              </w:rPr>
              <w:t>TLIL5055A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12">
            <w:pPr>
              <w:pStyle w:val="BodyText"/>
              <w:rPr>
                <w:lang w:val="en-NZ"/>
              </w:rPr>
            </w:pPr>
            <w:r w:rsidRPr="00A67912">
              <w:rPr>
                <w:rStyle w:val="SpecialBold"/>
              </w:rPr>
              <w:t>Manage a supply chain</w:t>
            </w:r>
          </w:p>
        </w:tc>
      </w:tr>
      <w:tr w:rsidTr="00404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12" w:rsidP="00A67912">
            <w:pPr>
              <w:pStyle w:val="BodyText"/>
            </w:pPr>
            <w:r w:rsidRPr="00A67912">
              <w:rPr>
                <w:rStyle w:val="SpecialBold"/>
              </w:rPr>
              <w:t>TLIP5036A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12">
            <w:pPr>
              <w:pStyle w:val="BodyText"/>
              <w:rPr>
                <w:lang w:val="en-NZ"/>
              </w:rPr>
            </w:pPr>
            <w:r w:rsidRPr="00A67912">
              <w:rPr>
                <w:rStyle w:val="SpecialBold"/>
              </w:rPr>
              <w:t>Manage assets</w:t>
            </w:r>
          </w:p>
        </w:tc>
      </w:tr>
      <w:tr w:rsidTr="00404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12" w:rsidP="00A67912">
            <w:pPr>
              <w:pStyle w:val="BodyText"/>
            </w:pPr>
            <w:r w:rsidRPr="00A67912">
              <w:rPr>
                <w:rStyle w:val="SpecialBold"/>
              </w:rPr>
              <w:t>TLIR5014A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12">
            <w:pPr>
              <w:pStyle w:val="BodyText"/>
              <w:rPr>
                <w:lang w:val="en-NZ"/>
              </w:rPr>
            </w:pPr>
            <w:r w:rsidRPr="00A67912">
              <w:rPr>
                <w:rStyle w:val="SpecialBold"/>
              </w:rPr>
              <w:t>Manage suppliers</w:t>
            </w:r>
          </w:p>
        </w:tc>
      </w:tr>
      <w:tr w:rsidTr="00404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12" w:rsidP="00A67912">
            <w:pPr>
              <w:pStyle w:val="BodyText"/>
            </w:pPr>
            <w:r w:rsidRPr="00A67912">
              <w:rPr>
                <w:rStyle w:val="SpecialBold"/>
              </w:rPr>
              <w:t>TLIX5014A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12">
            <w:pPr>
              <w:pStyle w:val="BodyText"/>
              <w:rPr>
                <w:lang w:val="en-NZ"/>
              </w:rPr>
            </w:pPr>
            <w:r w:rsidRPr="00A67912">
              <w:rPr>
                <w:rStyle w:val="SpecialBold"/>
              </w:rPr>
              <w:t>Manage materiel sustainment operations</w:t>
            </w:r>
          </w:p>
        </w:tc>
      </w:tr>
      <w:tr w:rsidTr="00404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12" w:rsidP="00A67912">
            <w:pPr>
              <w:pStyle w:val="BodyText"/>
            </w:pPr>
            <w:r w:rsidRPr="00A67912">
              <w:rPr>
                <w:rStyle w:val="SpecialBold"/>
              </w:rPr>
              <w:t>TLIX4029A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12" w:rsidP="00A67912">
            <w:pPr>
              <w:pStyle w:val="BodyText"/>
            </w:pPr>
            <w:r w:rsidRPr="00A67912">
              <w:rPr>
                <w:rStyle w:val="SpecialBold"/>
              </w:rPr>
              <w:t>Apply knowledge of integrated logistics support</w:t>
            </w:r>
          </w:p>
        </w:tc>
      </w:tr>
    </w:tbl>
    <w:p w:rsidR="0040401E" w:rsidP="00A67912">
      <w:pPr>
        <w:pStyle w:val="BodyText"/>
      </w:pPr>
    </w:p>
    <w:p w:rsidR="0040401E" w:rsidP="00A67912">
      <w:pPr>
        <w:pStyle w:val="BodyText"/>
      </w:pPr>
    </w:p>
    <w:p w:rsidR="00000000" w:rsidRPr="00A67912" w:rsidP="00A67912">
      <w:pPr>
        <w:pStyle w:val="Heading1"/>
      </w:pPr>
      <w:bookmarkStart w:id="6" w:name="O_373649"/>
      <w:bookmarkEnd w:id="6"/>
      <w:r w:rsidRPr="00A67912">
        <w:t>Target Group</w:t>
      </w:r>
    </w:p>
    <w:p w:rsidR="0040401E" w:rsidP="00A67912">
      <w:pPr>
        <w:pStyle w:val="BodyText"/>
      </w:pPr>
      <w:r w:rsidRPr="00A67912">
        <w:t>Those individuals required to manage line items or fleets within a supply system. It includes management of the line item or fleet from supplier, through the supply chain to the client, and includes maintenance processes.</w:t>
      </w:r>
    </w:p>
    <w:p w:rsidR="0040401E" w:rsidP="00A67912">
      <w:pPr>
        <w:pStyle w:val="BodyText"/>
      </w:pPr>
    </w:p>
    <w:p w:rsidR="00000000" w:rsidRPr="00A67912" w:rsidP="00A67912">
      <w:pPr>
        <w:pStyle w:val="Heading1"/>
      </w:pPr>
      <w:bookmarkStart w:id="7" w:name="O_373650"/>
      <w:bookmarkEnd w:id="7"/>
      <w:r w:rsidRPr="00A67912">
        <w:t>Sug</w:t>
      </w:r>
      <w:r w:rsidRPr="00A67912">
        <w:t>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404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12" w:rsidP="00A67912">
            <w:pPr>
              <w:pStyle w:val="BodyText"/>
            </w:pPr>
            <w:r w:rsidRPr="00A67912">
              <w:t>This skill set meets the requirements to be able to manage line items or fleets within a supply system.</w:t>
            </w:r>
          </w:p>
        </w:tc>
      </w:tr>
    </w:tbl>
    <w:p w:rsidR="0040401E" w:rsidP="00A67912">
      <w:pPr>
        <w:pStyle w:val="BodyText"/>
      </w:pPr>
    </w:p>
    <w:p w:rsidR="0040401E" w:rsidP="00A67912">
      <w:pPr>
        <w:pStyle w:val="BodyText"/>
      </w:pPr>
    </w:p>
    <w:p w:rsidR="00000000" w:rsidRPr="00A67912" w:rsidP="00A67912"/>
    <w:sectPr w:rsidSect="00A679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12" w:rsidRPr="0040401E" w:rsidP="004040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1E" w:rsidP="00A67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401E" w:rsidP="00A67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0401E" w:rsidP="00A67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12" w:rsidRPr="0040401E" w:rsidP="004040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1E" w:rsidRPr="002D2AF8" w:rsidP="00A67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TLISS00027 Logistics Product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0401E" w:rsidP="00A67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912"/>
  </w:style>
  <w:style w:type="character" w:customStyle="1" w:styleId="Heading1Char">
    <w:name w:val="Heading 1 Char"/>
    <w:basedOn w:val="DefaultParagraphFont"/>
    <w:link w:val="Heading1"/>
    <w:rsid w:val="00A67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9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91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67912"/>
    <w:rPr>
      <w:b/>
      <w:spacing w:val="0"/>
    </w:rPr>
  </w:style>
  <w:style w:type="paragraph" w:customStyle="1" w:styleId="SuperHeading">
    <w:name w:val="SuperHeading"/>
    <w:basedOn w:val="Normal"/>
    <w:rsid w:val="00A67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7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9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9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79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7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79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7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9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912"/>
    <w:rPr>
      <w:i/>
    </w:rPr>
  </w:style>
  <w:style w:type="paragraph" w:styleId="Caption">
    <w:name w:val="caption"/>
    <w:basedOn w:val="BodyText"/>
    <w:next w:val="Normal"/>
    <w:qFormat/>
    <w:rsid w:val="00A67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912"/>
  </w:style>
  <w:style w:type="paragraph" w:styleId="TableofFigures">
    <w:name w:val="table of figures"/>
    <w:basedOn w:val="Normal"/>
    <w:next w:val="Normal"/>
    <w:semiHidden/>
    <w:rsid w:val="00A67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912"/>
    <w:pPr>
      <w:numPr>
        <w:numId w:val="9"/>
      </w:numPr>
    </w:pPr>
  </w:style>
  <w:style w:type="character" w:customStyle="1" w:styleId="WingdingSymbols">
    <w:name w:val="Wingding Symbols"/>
    <w:rsid w:val="00A67912"/>
    <w:rPr>
      <w:rFonts w:ascii="Wingdings" w:hAnsi="Wingdings"/>
    </w:rPr>
  </w:style>
  <w:style w:type="paragraph" w:customStyle="1" w:styleId="TableHeading">
    <w:name w:val="Table Heading"/>
    <w:basedOn w:val="HeadingBase"/>
    <w:rsid w:val="00A679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912"/>
    <w:rPr>
      <w:color w:val="0033CC"/>
      <w:u w:val="none"/>
    </w:rPr>
  </w:style>
  <w:style w:type="paragraph" w:customStyle="1" w:styleId="BodyTextRight">
    <w:name w:val="Body Text Right"/>
    <w:basedOn w:val="BodyText"/>
    <w:rsid w:val="00A67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9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912"/>
    <w:rPr>
      <w:sz w:val="32"/>
    </w:rPr>
  </w:style>
  <w:style w:type="paragraph" w:customStyle="1" w:styleId="HeadingProcedure">
    <w:name w:val="Heading Procedure"/>
    <w:basedOn w:val="HeadingBase"/>
    <w:next w:val="Normal"/>
    <w:rsid w:val="00A67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912"/>
    <w:pPr>
      <w:spacing w:before="60" w:after="60"/>
    </w:pPr>
  </w:style>
  <w:style w:type="paragraph" w:styleId="ListContinue">
    <w:name w:val="List Continue"/>
    <w:basedOn w:val="List"/>
    <w:rsid w:val="00A67912"/>
    <w:pPr>
      <w:ind w:firstLine="0"/>
    </w:pPr>
  </w:style>
  <w:style w:type="paragraph" w:customStyle="1" w:styleId="ListNote">
    <w:name w:val="List Note"/>
    <w:basedOn w:val="List"/>
    <w:rsid w:val="00A67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912"/>
    <w:rPr>
      <w:rFonts w:ascii="Courier New" w:hAnsi="Courier New"/>
    </w:rPr>
  </w:style>
  <w:style w:type="paragraph" w:customStyle="1" w:styleId="NoteBullet">
    <w:name w:val="Note Bullet"/>
    <w:basedOn w:val="Note"/>
    <w:rsid w:val="00A67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9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7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912"/>
    <w:rPr>
      <w:b/>
      <w:smallCaps/>
    </w:rPr>
  </w:style>
  <w:style w:type="paragraph" w:customStyle="1" w:styleId="TableListNumber">
    <w:name w:val="Table List Number"/>
    <w:basedOn w:val="ListNumber"/>
    <w:rsid w:val="00A67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912"/>
    <w:pPr>
      <w:numPr>
        <w:numId w:val="7"/>
      </w:numPr>
    </w:pPr>
  </w:style>
  <w:style w:type="paragraph" w:customStyle="1" w:styleId="ListAlpha2">
    <w:name w:val="List Alpha 2"/>
    <w:basedOn w:val="List2"/>
    <w:rsid w:val="00A67912"/>
    <w:pPr>
      <w:numPr>
        <w:numId w:val="6"/>
      </w:numPr>
    </w:pPr>
  </w:style>
  <w:style w:type="paragraph" w:styleId="List2">
    <w:name w:val="List 2"/>
    <w:basedOn w:val="BodyText"/>
    <w:rsid w:val="00A67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9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9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912"/>
    <w:pPr>
      <w:numPr>
        <w:numId w:val="1"/>
      </w:numPr>
    </w:pPr>
  </w:style>
  <w:style w:type="paragraph" w:styleId="ListBullet5">
    <w:name w:val="List Bullet 5"/>
    <w:basedOn w:val="List5"/>
    <w:rsid w:val="00A67912"/>
    <w:pPr>
      <w:numPr>
        <w:numId w:val="2"/>
      </w:numPr>
    </w:pPr>
  </w:style>
  <w:style w:type="paragraph" w:styleId="ListContinue2">
    <w:name w:val="List Continue 2"/>
    <w:basedOn w:val="List2"/>
    <w:rsid w:val="00A67912"/>
    <w:pPr>
      <w:ind w:firstLine="0"/>
    </w:pPr>
  </w:style>
  <w:style w:type="paragraph" w:styleId="ListContinue3">
    <w:name w:val="List Continue 3"/>
    <w:basedOn w:val="List3"/>
    <w:rsid w:val="00A67912"/>
    <w:pPr>
      <w:ind w:left="1021" w:firstLine="0"/>
    </w:pPr>
  </w:style>
  <w:style w:type="paragraph" w:styleId="ListContinue4">
    <w:name w:val="List Continue 4"/>
    <w:basedOn w:val="List4"/>
    <w:rsid w:val="00A67912"/>
    <w:pPr>
      <w:ind w:firstLine="0"/>
    </w:pPr>
  </w:style>
  <w:style w:type="paragraph" w:styleId="ListContinue5">
    <w:name w:val="List Continue 5"/>
    <w:basedOn w:val="List5"/>
    <w:rsid w:val="00A67912"/>
    <w:pPr>
      <w:ind w:firstLine="0"/>
    </w:pPr>
  </w:style>
  <w:style w:type="paragraph" w:styleId="ListNumber3">
    <w:name w:val="List Number 3"/>
    <w:basedOn w:val="List3"/>
    <w:rsid w:val="00A67912"/>
    <w:pPr>
      <w:numPr>
        <w:numId w:val="3"/>
      </w:numPr>
    </w:pPr>
  </w:style>
  <w:style w:type="paragraph" w:styleId="ListNumber4">
    <w:name w:val="List Number 4"/>
    <w:basedOn w:val="List4"/>
    <w:rsid w:val="00A67912"/>
    <w:pPr>
      <w:numPr>
        <w:numId w:val="4"/>
      </w:numPr>
    </w:pPr>
  </w:style>
  <w:style w:type="paragraph" w:styleId="ListNumber5">
    <w:name w:val="List Number 5"/>
    <w:basedOn w:val="List5"/>
    <w:rsid w:val="00A67912"/>
    <w:pPr>
      <w:numPr>
        <w:numId w:val="5"/>
      </w:numPr>
    </w:pPr>
  </w:style>
  <w:style w:type="paragraph" w:styleId="BlockText">
    <w:name w:val="Block Text"/>
    <w:basedOn w:val="Normal"/>
    <w:rsid w:val="00A67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912"/>
    <w:rPr>
      <w:sz w:val="16"/>
      <w:vertAlign w:val="superscript"/>
    </w:rPr>
  </w:style>
  <w:style w:type="character" w:customStyle="1" w:styleId="Symbols">
    <w:name w:val="Symbols"/>
    <w:basedOn w:val="DefaultParagraphFont"/>
    <w:rsid w:val="00A67912"/>
    <w:rPr>
      <w:rFonts w:ascii="Symbol" w:hAnsi="Symbol"/>
    </w:rPr>
  </w:style>
  <w:style w:type="character" w:customStyle="1" w:styleId="MenuOptions">
    <w:name w:val="Menu Options"/>
    <w:basedOn w:val="DefaultParagraphFont"/>
    <w:rsid w:val="00A67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912"/>
    <w:rPr>
      <w:b/>
    </w:rPr>
  </w:style>
  <w:style w:type="character" w:customStyle="1" w:styleId="Underlined">
    <w:name w:val="Underlined"/>
    <w:basedOn w:val="DefaultParagraphFont"/>
    <w:rsid w:val="00A67912"/>
    <w:rPr>
      <w:u w:val="single"/>
    </w:rPr>
  </w:style>
  <w:style w:type="paragraph" w:customStyle="1" w:styleId="TableBodyTextRight">
    <w:name w:val="Table Body Text Right"/>
    <w:basedOn w:val="TableBodyText"/>
    <w:rsid w:val="00A67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912"/>
    <w:rPr>
      <w:sz w:val="18"/>
    </w:rPr>
  </w:style>
  <w:style w:type="paragraph" w:customStyle="1" w:styleId="BodySmallRight">
    <w:name w:val="Body Small Right"/>
    <w:basedOn w:val="BodyTextRight"/>
    <w:rsid w:val="00A67912"/>
    <w:rPr>
      <w:sz w:val="18"/>
      <w:szCs w:val="18"/>
    </w:rPr>
  </w:style>
  <w:style w:type="paragraph" w:customStyle="1" w:styleId="MarginEdition">
    <w:name w:val="Margin Edition"/>
    <w:basedOn w:val="MarginNote"/>
    <w:rsid w:val="00A67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912"/>
    <w:rPr>
      <w:sz w:val="2"/>
      <w:szCs w:val="2"/>
    </w:rPr>
  </w:style>
  <w:style w:type="character" w:customStyle="1" w:styleId="Small">
    <w:name w:val="Small"/>
    <w:basedOn w:val="DefaultParagraphFont"/>
    <w:rsid w:val="00A67912"/>
    <w:rPr>
      <w:sz w:val="16"/>
    </w:rPr>
  </w:style>
  <w:style w:type="paragraph" w:customStyle="1" w:styleId="WideTable">
    <w:name w:val="Wide Table"/>
    <w:basedOn w:val="Normal"/>
    <w:rsid w:val="00A67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912"/>
  </w:style>
  <w:style w:type="paragraph" w:styleId="Quote">
    <w:name w:val="Quote"/>
    <w:basedOn w:val="Heading1"/>
    <w:link w:val="QuoteChar"/>
    <w:qFormat/>
    <w:rsid w:val="00A67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912"/>
    <w:pPr>
      <w:pageBreakBefore/>
    </w:pPr>
  </w:style>
  <w:style w:type="paragraph" w:customStyle="1" w:styleId="Border">
    <w:name w:val="Border"/>
    <w:basedOn w:val="Normal"/>
    <w:qFormat/>
    <w:rsid w:val="00A67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912"/>
    <w:rPr>
      <w:u w:val="single"/>
    </w:rPr>
  </w:style>
  <w:style w:type="character" w:customStyle="1" w:styleId="BoldandItalics">
    <w:name w:val="Bold and Italics"/>
    <w:qFormat/>
    <w:rsid w:val="00A67912"/>
    <w:rPr>
      <w:b/>
      <w:i/>
      <w:u w:val="none"/>
    </w:rPr>
  </w:style>
  <w:style w:type="paragraph" w:styleId="BalloonText">
    <w:name w:val="Balloon Text"/>
    <w:basedOn w:val="Normal"/>
    <w:link w:val="BalloonTextChar"/>
    <w:rsid w:val="00A67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91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91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</Words>
  <Characters>987</Characters>
  <Application>Microsoft Office Word</Application>
  <DocSecurity>0</DocSecurity>
  <Lines>45</Lines>
  <Paragraphs>28</Paragraphs>
  <ScaleCrop>false</ScaleCrop>
  <Company>Author-it Software Corporation Ltd.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TLISS00027 Logistics Product Management Skill Set</dc:title>
  <dc:subject>Approved</dc:subject>
  <dc:creator>Transport &amp; Logistics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2013-04-19T06:01:00Z</dcterms:created>
  <dcterms:modified xsi:type="dcterms:W3CDTF">2013-04-19T06:01:00Z</dcterms:modified>
</cp:coreProperties>
</file>