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0F7" w:rsidP="000D1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TLIR4009A Implement purchasing systems</w:t>
      </w:r>
      <w:r>
        <w:fldChar w:fldCharType="end"/>
      </w:r>
    </w:p>
    <w:p w:rsidR="000D10F7" w:rsidP="000D10F7">
      <w:pPr>
        <w:pStyle w:val="Version"/>
        <w:sectPr w:rsidSect="00D546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67F" w:rsidP="00D5467F">
      <w:pPr>
        <w:pStyle w:val="SuperHeading"/>
      </w:pPr>
      <w:r w:rsidRPr="00D5467F">
        <w:t>TLIR4009A Implement purchasing systems</w:t>
      </w:r>
    </w:p>
    <w:p w:rsidR="00000000" w:rsidRPr="00D5467F" w:rsidP="00D5467F">
      <w:pPr>
        <w:pStyle w:val="Heading1"/>
      </w:pPr>
      <w:bookmarkStart w:id="1" w:name="O_274315"/>
      <w:bookmarkEnd w:id="1"/>
      <w:r w:rsidRPr="00D5467F">
        <w:t>Modification History</w:t>
      </w:r>
    </w:p>
    <w:p w:rsidR="00000000" w:rsidRPr="00D5467F" w:rsidP="00D5467F">
      <w:pPr>
        <w:pStyle w:val="BodyText"/>
      </w:pPr>
      <w:r w:rsidRPr="00D5467F">
        <w:t>Not Applicable</w:t>
      </w:r>
    </w:p>
    <w:p w:rsidR="00000000" w:rsidRPr="00D5467F" w:rsidP="00D5467F">
      <w:pPr>
        <w:pStyle w:val="AllowPageBreak"/>
      </w:pPr>
    </w:p>
    <w:p w:rsidR="00000000" w:rsidRPr="00D5467F" w:rsidP="00D5467F">
      <w:pPr>
        <w:pStyle w:val="Heading1"/>
      </w:pPr>
      <w:bookmarkStart w:id="2" w:name="O_224322"/>
      <w:bookmarkEnd w:id="2"/>
      <w:r w:rsidRPr="00D5467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BodyText"/>
            </w:pPr>
            <w:r w:rsidRPr="00D5467F">
              <w:t>This unit involves the skills and knowledge required to implement purchasing systems. It includes identifying pu</w:t>
            </w:r>
            <w:r w:rsidRPr="00D5467F">
              <w:t>rchasing requirements; sourcing purchases; checking costings, and arranging purchasing. Licensing, legislative, regulatory or certification requirements are applicable to this unit.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>
      <w:pPr>
        <w:pStyle w:val="Heading1"/>
      </w:pPr>
      <w:bookmarkStart w:id="3" w:name="O_224324"/>
      <w:bookmarkEnd w:id="3"/>
      <w:r w:rsidRPr="00D5467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BodyText"/>
            </w:pPr>
            <w:r w:rsidRPr="00D5467F">
              <w:t>Work may be undertaken in various contexts within the transport and distribution industry.</w:t>
            </w:r>
          </w:p>
          <w:p w:rsidR="00000000" w:rsidRPr="00D5467F" w:rsidP="00D5467F">
            <w:pPr>
              <w:pStyle w:val="BodyText"/>
            </w:pPr>
            <w:r w:rsidRPr="00D5467F">
              <w:t>The unit generally applies to those who provide leadership of others individually or in teams.</w:t>
            </w:r>
          </w:p>
          <w:p w:rsidR="00000000" w:rsidRPr="00D5467F" w:rsidP="00D5467F">
            <w:pPr>
              <w:pStyle w:val="BodyText"/>
            </w:pPr>
            <w:r w:rsidRPr="00D5467F">
              <w:t>This unit is normally packaged at AQF IV or above.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>
      <w:pPr>
        <w:pStyle w:val="Heading1"/>
      </w:pPr>
      <w:bookmarkStart w:id="4" w:name="O_282575"/>
      <w:bookmarkEnd w:id="4"/>
      <w:r w:rsidRPr="00D5467F">
        <w:t>Licensing/Regulatory Information</w:t>
      </w:r>
    </w:p>
    <w:p w:rsidR="00000000" w:rsidRPr="00D5467F" w:rsidP="00D5467F">
      <w:pPr>
        <w:pStyle w:val="BodyText"/>
      </w:pPr>
      <w:r w:rsidRPr="00D5467F">
        <w:t>Refer to Unit Descriptor</w:t>
      </w:r>
    </w:p>
    <w:p w:rsidR="00000000" w:rsidRPr="00D5467F" w:rsidP="00D5467F">
      <w:pPr>
        <w:pStyle w:val="AllowPageBreak"/>
      </w:pPr>
    </w:p>
    <w:p w:rsidR="00000000" w:rsidRPr="00D5467F" w:rsidP="00D5467F">
      <w:pPr>
        <w:pStyle w:val="Heading1"/>
      </w:pPr>
      <w:bookmarkStart w:id="5" w:name="O_285025"/>
      <w:bookmarkEnd w:id="5"/>
      <w:r w:rsidRPr="00D5467F">
        <w:t>Pre-Requisites</w:t>
      </w:r>
    </w:p>
    <w:p w:rsidR="00000000" w:rsidRPr="00D5467F" w:rsidP="00D5467F">
      <w:pPr>
        <w:pStyle w:val="BodyText"/>
      </w:pPr>
      <w:r w:rsidRPr="00D5467F">
        <w:t>Not Applicable</w:t>
      </w:r>
    </w:p>
    <w:p w:rsidR="00000000" w:rsidRPr="00D5467F" w:rsidP="00D5467F">
      <w:pPr>
        <w:pStyle w:val="AllowPageBreak"/>
      </w:pPr>
    </w:p>
    <w:p w:rsidR="00000000" w:rsidRPr="00D5467F" w:rsidP="00D5467F">
      <w:pPr>
        <w:pStyle w:val="Heading1"/>
      </w:pPr>
      <w:bookmarkStart w:id="6" w:name="O_224323"/>
      <w:bookmarkEnd w:id="6"/>
      <w:r w:rsidRPr="00D5467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BodyText"/>
            </w:pPr>
            <w:r w:rsidRPr="00D5467F">
              <w:t>This unit contains employability skills.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>
      <w:pPr>
        <w:pStyle w:val="Heading1"/>
      </w:pPr>
      <w:bookmarkStart w:id="7" w:name="O_292361"/>
      <w:bookmarkEnd w:id="7"/>
      <w:r w:rsidRPr="00D5467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BodyText"/>
            </w:pPr>
            <w:r w:rsidRPr="00D5467F">
              <w:t>Performance criteria describe the required performance needed to demonstrate achievement of the element. Assessment of performance is to be cons</w:t>
            </w:r>
            <w:r w:rsidRPr="00D5467F">
              <w:t>istent with the evidence guide.</w:t>
            </w:r>
          </w:p>
        </w:tc>
      </w:tr>
    </w:tbl>
    <w:p w:rsidR="00000000" w:rsidRPr="00D5467F" w:rsidP="00D5467F">
      <w:pPr>
        <w:pStyle w:val="BodyText"/>
      </w:pPr>
    </w:p>
    <w:p w:rsidR="00000000" w:rsidRPr="00D5467F" w:rsidP="00D5467F">
      <w:pPr>
        <w:pStyle w:val="AllowPageBreak"/>
      </w:pPr>
    </w:p>
    <w:p w:rsidR="00000000" w:rsidRPr="00D5467F" w:rsidP="00D5467F">
      <w:pPr>
        <w:pStyle w:val="Heading1"/>
      </w:pPr>
      <w:bookmarkStart w:id="8" w:name="O_239029"/>
      <w:bookmarkEnd w:id="8"/>
      <w:r w:rsidRPr="00D5467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"/>
            </w:pPr>
            <w:r w:rsidRPr="00D5467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"/>
              <w:rPr>
                <w:lang w:val="en-NZ"/>
              </w:rPr>
            </w:pPr>
            <w:r w:rsidRPr="00D5467F">
              <w:rPr>
                <w:rStyle w:val="SpecialBold"/>
              </w:rPr>
              <w:t>PERFORMANCE CRITERIA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"/>
              <w:rPr>
                <w:lang w:val="en-NZ"/>
              </w:rPr>
            </w:pPr>
            <w:r w:rsidRPr="00D5467F">
              <w:rPr>
                <w:rStyle w:val="SpecialBold"/>
              </w:rPr>
              <w:t>1</w:t>
            </w:r>
            <w:r w:rsidRPr="00D5467F">
              <w:tab/>
            </w:r>
            <w:r w:rsidRPr="00D5467F">
              <w:rPr>
                <w:rStyle w:val="SpecialBold"/>
              </w:rPr>
              <w:t>Identify purchasing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"/>
            </w:pPr>
            <w:r w:rsidRPr="00D5467F">
              <w:t>1.1</w:t>
            </w:r>
            <w:r w:rsidRPr="00D5467F">
              <w:tab/>
            </w:r>
            <w:r w:rsidRPr="00D5467F">
              <w:t>Purchasing requirements are identified from orders and instructions in accordance with workplace procedures</w:t>
            </w:r>
          </w:p>
          <w:p w:rsidR="00000000" w:rsidP="00D5467F">
            <w:pPr>
              <w:pStyle w:val="List"/>
              <w:rPr>
                <w:lang w:val="en-NZ"/>
              </w:rPr>
            </w:pPr>
            <w:r w:rsidRPr="00D5467F">
              <w:t>1.2</w:t>
            </w:r>
            <w:r w:rsidRPr="00D5467F">
              <w:tab/>
              <w:t>Quantities, quality of goods, price limitations and delivery requirements are determined or confirmed in consultation with appropriate personnel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"/>
              <w:rPr>
                <w:lang w:val="en-NZ"/>
              </w:rPr>
            </w:pPr>
            <w:r w:rsidRPr="00D5467F">
              <w:rPr>
                <w:rStyle w:val="SpecialBold"/>
              </w:rPr>
              <w:t>2</w:t>
            </w:r>
            <w:r w:rsidRPr="00D5467F">
              <w:tab/>
            </w:r>
            <w:r w:rsidRPr="00D5467F">
              <w:rPr>
                <w:rStyle w:val="SpecialBold"/>
              </w:rPr>
              <w:t>Source purchase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"/>
            </w:pPr>
            <w:r w:rsidRPr="00D5467F">
              <w:t>2.1</w:t>
            </w:r>
            <w:r w:rsidRPr="00D5467F">
              <w:tab/>
              <w:t>Source/s of materials are identified from workplace preferred supplier lists or through networks and knowledge of local and/or overseas suppliers</w:t>
            </w:r>
          </w:p>
          <w:p w:rsidR="00000000" w:rsidRPr="00D5467F" w:rsidP="00D5467F">
            <w:pPr>
              <w:pStyle w:val="List"/>
            </w:pPr>
            <w:r w:rsidRPr="00D5467F">
              <w:t>2.2</w:t>
            </w:r>
            <w:r w:rsidRPr="00D5467F">
              <w:tab/>
              <w:t>The supplier/vendor is advised of the requirements and specifications in accordanc</w:t>
            </w:r>
            <w:r w:rsidRPr="00D5467F">
              <w:t>e with site requirements</w:t>
            </w:r>
          </w:p>
          <w:p w:rsidR="00000000" w:rsidRPr="00D5467F" w:rsidP="00D5467F">
            <w:pPr>
              <w:pStyle w:val="List"/>
            </w:pPr>
            <w:r w:rsidRPr="00D5467F">
              <w:t>2.3</w:t>
            </w:r>
            <w:r w:rsidRPr="00D5467F">
              <w:tab/>
              <w:t>Availability of supply is confirmed</w:t>
            </w:r>
          </w:p>
          <w:p w:rsidR="00000000" w:rsidP="00D5467F">
            <w:pPr>
              <w:pStyle w:val="List"/>
              <w:rPr>
                <w:lang w:val="en-NZ"/>
              </w:rPr>
            </w:pPr>
            <w:r w:rsidRPr="00D5467F">
              <w:t>2.4</w:t>
            </w:r>
            <w:r w:rsidRPr="00D5467F">
              <w:tab/>
              <w:t>Difficulties in supply are reported in accordance with workplace procedures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"/>
              <w:rPr>
                <w:lang w:val="en-NZ"/>
              </w:rPr>
            </w:pPr>
            <w:r w:rsidRPr="00D5467F">
              <w:rPr>
                <w:rStyle w:val="SpecialBold"/>
              </w:rPr>
              <w:t>3</w:t>
            </w:r>
            <w:r w:rsidRPr="00D5467F">
              <w:tab/>
            </w:r>
            <w:r w:rsidRPr="00D5467F">
              <w:rPr>
                <w:rStyle w:val="SpecialBold"/>
              </w:rPr>
              <w:t>Check costings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"/>
            </w:pPr>
            <w:r w:rsidRPr="00D5467F">
              <w:t>3.1</w:t>
            </w:r>
            <w:r w:rsidRPr="00D5467F">
              <w:tab/>
              <w:t>Alternative suppliers are contacted to check different costings</w:t>
            </w:r>
          </w:p>
          <w:p w:rsidR="00000000" w:rsidRPr="00D5467F" w:rsidP="00D5467F">
            <w:pPr>
              <w:pStyle w:val="List"/>
            </w:pPr>
            <w:r w:rsidRPr="00D5467F">
              <w:t>3.2</w:t>
            </w:r>
            <w:r w:rsidRPr="00D5467F">
              <w:tab/>
              <w:t>Actual costs are comp</w:t>
            </w:r>
            <w:r w:rsidRPr="00D5467F">
              <w:t>ared to predicted costs</w:t>
            </w:r>
          </w:p>
          <w:p w:rsidR="00000000" w:rsidRPr="00D5467F" w:rsidP="00D5467F">
            <w:pPr>
              <w:pStyle w:val="List"/>
            </w:pPr>
            <w:r w:rsidRPr="00D5467F">
              <w:t>3.3</w:t>
            </w:r>
            <w:r w:rsidRPr="00D5467F">
              <w:tab/>
              <w:t>Any recommendations regarding alternative suppliers are communicated to appropriate personnel following workplace procedures</w:t>
            </w:r>
          </w:p>
          <w:p w:rsidR="00000000" w:rsidP="00D5467F">
            <w:pPr>
              <w:pStyle w:val="List"/>
              <w:rPr>
                <w:lang w:val="en-NZ"/>
              </w:rPr>
            </w:pPr>
            <w:r w:rsidRPr="00D5467F">
              <w:t>3.4</w:t>
            </w:r>
            <w:r w:rsidRPr="00D5467F">
              <w:tab/>
              <w:t>All records/reports are maintained in accordance with site requirements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"/>
              <w:rPr>
                <w:lang w:val="en-NZ"/>
              </w:rPr>
            </w:pPr>
            <w:r w:rsidRPr="00D5467F">
              <w:rPr>
                <w:rStyle w:val="SpecialBold"/>
              </w:rPr>
              <w:t>4</w:t>
            </w:r>
            <w:r w:rsidRPr="00D5467F">
              <w:tab/>
            </w:r>
            <w:r w:rsidRPr="00D5467F">
              <w:rPr>
                <w:rStyle w:val="SpecialBold"/>
              </w:rPr>
              <w:t>Purchase materials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"/>
            </w:pPr>
            <w:r w:rsidRPr="00D5467F">
              <w:t>4.1</w:t>
            </w:r>
            <w:r w:rsidRPr="00D5467F">
              <w:tab/>
            </w:r>
            <w:r w:rsidRPr="00D5467F">
              <w:t>Capacity of supplier to meet price, quality and delivery expectations is checked</w:t>
            </w:r>
          </w:p>
          <w:p w:rsidR="00000000" w:rsidRPr="00D5467F" w:rsidP="00D5467F">
            <w:pPr>
              <w:pStyle w:val="List"/>
            </w:pPr>
            <w:r w:rsidRPr="00D5467F">
              <w:t>4.2</w:t>
            </w:r>
            <w:r w:rsidRPr="00D5467F">
              <w:tab/>
              <w:t>Order is placed with supplier and delivery schedules are confirmed</w:t>
            </w:r>
          </w:p>
          <w:p w:rsidR="00000000" w:rsidRPr="00D5467F" w:rsidP="00D5467F">
            <w:pPr>
              <w:pStyle w:val="List"/>
            </w:pPr>
            <w:r w:rsidRPr="00D5467F">
              <w:t>4.3</w:t>
            </w:r>
            <w:r w:rsidRPr="00D5467F">
              <w:tab/>
              <w:t>Appropriate orders and invoices are exchanged according to workplace procedures</w:t>
            </w:r>
          </w:p>
          <w:p w:rsidR="00000000" w:rsidRPr="00D5467F" w:rsidP="00D5467F">
            <w:pPr>
              <w:pStyle w:val="List"/>
            </w:pPr>
            <w:r w:rsidRPr="00D5467F">
              <w:t>4.4</w:t>
            </w:r>
            <w:r w:rsidRPr="00D5467F">
              <w:tab/>
              <w:t>Materials are ch</w:t>
            </w:r>
            <w:r w:rsidRPr="00D5467F">
              <w:t>ecked/inspected on receipt in accordance with site requirements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>
      <w:pPr>
        <w:pStyle w:val="Heading1"/>
      </w:pPr>
      <w:bookmarkStart w:id="9" w:name="O_262820"/>
      <w:bookmarkEnd w:id="9"/>
      <w:r w:rsidRPr="00D5467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REQUIRED KNOWLEDGE AND SKILLS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>This describes the essential knowledge and skills and their level required for this unit.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Required knowledge</w:t>
            </w:r>
            <w:r w:rsidRPr="00D5467F">
              <w:t>: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Relevant sections of national and state or territory regulatory requirements and codes of practice, particularly those relating to trade practices and privacy of information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Relevant OH&amp;S and environmental procedures and regulations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Enterprise purc</w:t>
            </w:r>
            <w:r w:rsidRPr="00D5467F">
              <w:t>hase/sales records system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Knowledge of different types of purchasing systems, their use and applications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Procedures for operating electronic communications equipment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 xml:space="preserve">Requirements for completing relevant documentation, particularly in relation to </w:t>
            </w:r>
            <w:r w:rsidRPr="00D5467F">
              <w:t>systems implementation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Code of practice for working collaboratively with others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Typical problems encountered in implementing purchasing systems and possible solutions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Steps involved in planning the work activities</w:t>
            </w:r>
          </w:p>
        </w:tc>
      </w:tr>
    </w:tbl>
    <w:p w:rsidR="00000000" w:rsidRPr="00D5467F" w:rsidP="00D5467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Required skills</w:t>
            </w:r>
            <w:r w:rsidRPr="00D5467F">
              <w:t>: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Communicate effectively with others when completing work activities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Read and interpret instructions, procedures, information and signs relevant to work activities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Interpret and follow operational instructions and prioritise work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Complete documentatio</w:t>
            </w:r>
            <w:r w:rsidRPr="00D5467F">
              <w:t>n related to purchasing systems, including reports, and documenting of discrepancies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Operate electronic communication equipment to required protocol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Work collaboratively with others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Adapt appropriately to cultural differences in the workplace, including modes of behaviour and interactions with others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Promptly report and/or rectify any identified problems, errors in data input, collection or measurement, particularly in relation to c</w:t>
            </w:r>
            <w:r w:rsidRPr="00D5467F">
              <w:t>ost, order quantity or quality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Modify activities depending on differing operational contingencies, risk situations and environments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Monitor work activities in terms of planned schedule and ensure purchasing system is operating within identified time co</w:t>
            </w:r>
            <w:r w:rsidRPr="00D5467F">
              <w:t>nstraints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>
      <w:pPr>
        <w:pStyle w:val="Heading1"/>
      </w:pPr>
      <w:bookmarkStart w:id="10" w:name="O_247013"/>
      <w:bookmarkEnd w:id="10"/>
      <w:r w:rsidRPr="00D5467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D10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EVIDENCE GUIDE</w:t>
            </w:r>
          </w:p>
        </w:tc>
      </w:tr>
      <w:tr w:rsidTr="000D10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 xml:space="preserve">The evidence guide provides advice on assessment and must be read in conjunction with the performance criteria, required knowledge and skills, </w:t>
            </w:r>
            <w:r w:rsidRPr="00D5467F">
              <w:t>the range statement and the assessment guidelines for this Training Package.</w:t>
            </w:r>
          </w:p>
        </w:tc>
      </w:tr>
      <w:tr w:rsidTr="000D10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The evidence required to demonstrate competency in this unit must be relevant to an</w:t>
            </w:r>
            <w:r w:rsidRPr="00D5467F">
              <w:t>d satisfy all of the requirements of the elements and performance criteria of this unit and include demonstration of applying:</w:t>
            </w:r>
          </w:p>
          <w:p w:rsidR="00000000" w:rsidRPr="00D5467F" w:rsidP="00D5467F">
            <w:pPr>
              <w:pStyle w:val="ListBullet2"/>
            </w:pPr>
            <w:r w:rsidRPr="00D5467F">
              <w:t>the underpinning knowledge and skills</w:t>
            </w:r>
          </w:p>
          <w:p w:rsidR="00000000" w:rsidRPr="00D5467F" w:rsidP="00D5467F">
            <w:pPr>
              <w:pStyle w:val="ListBullet2"/>
            </w:pPr>
            <w:r w:rsidRPr="00D5467F">
              <w:t>relevant legislation and workplace procedures</w:t>
            </w:r>
          </w:p>
          <w:p w:rsidR="00000000" w:rsidP="00D5467F">
            <w:pPr>
              <w:pStyle w:val="ListBullet2"/>
              <w:rPr>
                <w:lang w:val="en-NZ"/>
              </w:rPr>
            </w:pPr>
            <w:r w:rsidRPr="00D5467F">
              <w:t>other relevant aspects of the range statement</w:t>
            </w:r>
          </w:p>
        </w:tc>
      </w:tr>
      <w:tr w:rsidTr="000D10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Performance is demonstrated consistently over a period of time and in a suitable range of contexts</w:t>
            </w:r>
          </w:p>
          <w:p w:rsidR="00000000" w:rsidRPr="00D5467F" w:rsidP="00D5467F">
            <w:pPr>
              <w:pStyle w:val="ListBullet"/>
            </w:pPr>
            <w:r w:rsidRPr="00D5467F">
              <w:t>Resources for assessment include:</w:t>
            </w:r>
          </w:p>
          <w:p w:rsidR="00000000" w:rsidRPr="00D5467F" w:rsidP="00D5467F">
            <w:pPr>
              <w:pStyle w:val="ListBullet2"/>
            </w:pPr>
            <w:r w:rsidRPr="00D5467F">
              <w:t>a range of relevant exercises, case studies and/or other simulated practical and knowledge assessment, and/or</w:t>
            </w:r>
          </w:p>
          <w:p w:rsidR="00000000" w:rsidRPr="00D5467F" w:rsidP="00D5467F">
            <w:pPr>
              <w:pStyle w:val="ListBullet2"/>
            </w:pPr>
            <w:r w:rsidRPr="00D5467F">
              <w:t>access to an appropriate range of relevant operational situations in the workplace</w:t>
            </w:r>
          </w:p>
          <w:p w:rsidR="00000000" w:rsidRPr="00D5467F" w:rsidP="00D5467F">
            <w:pPr>
              <w:pStyle w:val="ListBullet"/>
            </w:pPr>
            <w:r w:rsidRPr="00D5467F">
              <w:t>In both real and simulated environments, access is required to</w:t>
            </w:r>
            <w:r w:rsidRPr="00D5467F">
              <w:t>:</w:t>
            </w:r>
          </w:p>
          <w:p w:rsidR="00000000" w:rsidRPr="00D5467F" w:rsidP="00D5467F">
            <w:pPr>
              <w:pStyle w:val="ListBullet2"/>
            </w:pPr>
            <w:r w:rsidRPr="00D5467F">
              <w:t>relevant and appropriate materials and equipment, and</w:t>
            </w:r>
          </w:p>
          <w:p w:rsidR="00000000" w:rsidP="00D5467F">
            <w:pPr>
              <w:pStyle w:val="ListBullet2"/>
              <w:rPr>
                <w:lang w:val="en-NZ"/>
              </w:rPr>
            </w:pPr>
            <w:r w:rsidRPr="00D5467F">
              <w:t>applicable documentation including workplace procedures, regulations, codes of practice and operation manuals</w:t>
            </w:r>
          </w:p>
        </w:tc>
      </w:tr>
      <w:tr w:rsidTr="000D10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 xml:space="preserve">Assessment of this unit must </w:t>
            </w:r>
            <w:r w:rsidRPr="00D5467F">
              <w:t>be undertaken by a registered training organisation</w:t>
            </w:r>
          </w:p>
          <w:p w:rsidR="00000000" w:rsidRPr="00D5467F" w:rsidP="00D5467F">
            <w:pPr>
              <w:pStyle w:val="ListBullet"/>
            </w:pPr>
            <w:r w:rsidRPr="00D5467F">
              <w:t>As a minimum, assessment of knowledge must be conducted through appropriate written/oral tests</w:t>
            </w:r>
          </w:p>
          <w:p w:rsidR="00000000" w:rsidRPr="00D5467F" w:rsidP="00D5467F">
            <w:pPr>
              <w:pStyle w:val="ListBullet"/>
            </w:pPr>
            <w:r w:rsidRPr="00D5467F">
              <w:t>Practical assessment must occur:</w:t>
            </w:r>
          </w:p>
          <w:p w:rsidR="00000000" w:rsidRPr="00D5467F" w:rsidP="00D5467F">
            <w:pPr>
              <w:pStyle w:val="ListBullet2"/>
            </w:pPr>
            <w:r w:rsidRPr="00D5467F">
              <w:t>through activities in an appropriately simulated environment at the registe</w:t>
            </w:r>
            <w:r w:rsidRPr="00D5467F">
              <w:t>red training organisation, and/or</w:t>
            </w:r>
          </w:p>
          <w:p w:rsidR="00000000" w:rsidRPr="00D5467F" w:rsidP="00D5467F">
            <w:pPr>
              <w:pStyle w:val="ListBullet2"/>
            </w:pPr>
            <w:r w:rsidRPr="00D5467F">
              <w:t>in an appropriate range of situations in the workplace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>
      <w:pPr>
        <w:pStyle w:val="Heading1"/>
      </w:pPr>
      <w:bookmarkStart w:id="11" w:name="O_254996"/>
      <w:bookmarkEnd w:id="11"/>
      <w:r w:rsidRPr="00D5467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RANGE STATEMENT</w:t>
            </w:r>
            <w:r w:rsidRPr="00D5467F">
              <w:t xml:space="preserve"> 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>The range statement relates to the unit of competency as a whole. It allows for different work environments and situations that may affect performance.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>Depending on the organisation concerned, workplace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standard operating procedures (SOPs)</w:t>
            </w:r>
          </w:p>
          <w:p w:rsidR="00000000" w:rsidRPr="00D5467F" w:rsidP="00D5467F">
            <w:pPr>
              <w:pStyle w:val="ListBullet"/>
            </w:pPr>
            <w:r w:rsidRPr="00D5467F">
              <w:t>company procedures</w:t>
            </w:r>
          </w:p>
          <w:p w:rsidR="00000000" w:rsidRPr="00D5467F" w:rsidP="00D5467F">
            <w:pPr>
              <w:pStyle w:val="ListBullet"/>
            </w:pPr>
            <w:r w:rsidRPr="00D5467F">
              <w:t>enterprise procedures</w:t>
            </w:r>
          </w:p>
          <w:p w:rsidR="00000000" w:rsidRPr="00D5467F" w:rsidP="00D5467F">
            <w:pPr>
              <w:pStyle w:val="ListBullet"/>
            </w:pPr>
            <w:r w:rsidRPr="00D5467F">
              <w:t>organisational procedures</w:t>
            </w:r>
          </w:p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established procedures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phone</w:t>
            </w:r>
          </w:p>
          <w:p w:rsidR="00000000" w:rsidRPr="00D5467F" w:rsidP="00D5467F">
            <w:pPr>
              <w:pStyle w:val="ListBullet"/>
            </w:pPr>
            <w:r w:rsidRPr="00D5467F">
              <w:t>electronic data interchange (EDI)</w:t>
            </w:r>
          </w:p>
          <w:p w:rsidR="00000000" w:rsidRPr="00D5467F" w:rsidP="00D5467F">
            <w:pPr>
              <w:pStyle w:val="ListBullet"/>
            </w:pPr>
            <w:r w:rsidRPr="00D5467F">
              <w:t>fax</w:t>
            </w:r>
          </w:p>
          <w:p w:rsidR="00000000" w:rsidRPr="00D5467F" w:rsidP="00D5467F">
            <w:pPr>
              <w:pStyle w:val="ListBullet"/>
            </w:pPr>
            <w:r w:rsidRPr="00D5467F">
              <w:t>email</w:t>
            </w:r>
          </w:p>
          <w:p w:rsidR="00000000" w:rsidRPr="00D5467F" w:rsidP="00D5467F">
            <w:pPr>
              <w:pStyle w:val="ListBullet"/>
            </w:pPr>
            <w:r w:rsidRPr="00D5467F">
              <w:t>internet</w:t>
            </w:r>
          </w:p>
          <w:p w:rsidR="00000000" w:rsidRPr="00D5467F" w:rsidP="00D5467F">
            <w:pPr>
              <w:pStyle w:val="ListBullet"/>
            </w:pPr>
            <w:r w:rsidRPr="00D5467F">
              <w:t>RF systems</w:t>
            </w:r>
          </w:p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oral, aural or signed communications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other employees and supervisors</w:t>
            </w:r>
          </w:p>
          <w:p w:rsidR="00000000" w:rsidRPr="00D5467F" w:rsidP="00D5467F">
            <w:pPr>
              <w:pStyle w:val="ListBullet"/>
            </w:pPr>
            <w:r w:rsidRPr="00D5467F">
              <w:t>suppliers of equipment</w:t>
            </w:r>
          </w:p>
          <w:p w:rsidR="00000000" w:rsidRPr="00D5467F" w:rsidP="00D5467F">
            <w:pPr>
              <w:pStyle w:val="ListBullet"/>
            </w:pPr>
            <w:r w:rsidRPr="00D5467F">
              <w:t>relevant authorities and institutions</w:t>
            </w:r>
          </w:p>
          <w:p w:rsidR="00000000" w:rsidRPr="00D5467F" w:rsidP="00D5467F">
            <w:pPr>
              <w:pStyle w:val="ListBullet"/>
            </w:pPr>
            <w:r w:rsidRPr="00D5467F">
              <w:t>management and union representatives</w:t>
            </w:r>
          </w:p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industrial relations and OH&amp;S specialists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>Document</w:t>
            </w:r>
            <w:r w:rsidRPr="00D5467F">
              <w:t>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workplace policies and procedures related to purchasing, record keeping and costing</w:t>
            </w:r>
          </w:p>
          <w:p w:rsidR="00000000" w:rsidRPr="00D5467F" w:rsidP="00D5467F">
            <w:pPr>
              <w:pStyle w:val="ListBullet"/>
            </w:pPr>
            <w:r w:rsidRPr="00D5467F">
              <w:t>purchasing records such as order forms, instructions or invoices</w:t>
            </w:r>
          </w:p>
          <w:p w:rsidR="00000000" w:rsidRPr="00D5467F" w:rsidP="00D5467F">
            <w:pPr>
              <w:pStyle w:val="ListBullet"/>
            </w:pPr>
            <w:r w:rsidRPr="00D5467F">
              <w:t>workplace preferred supplier lists</w:t>
            </w:r>
          </w:p>
          <w:p w:rsidR="00000000" w:rsidRPr="00D5467F" w:rsidP="00D5467F">
            <w:pPr>
              <w:pStyle w:val="ListBullet"/>
            </w:pPr>
            <w:r w:rsidRPr="00D5467F">
              <w:t>quality assurance procedures</w:t>
            </w:r>
          </w:p>
          <w:p w:rsidR="00000000" w:rsidRPr="00D5467F" w:rsidP="00D5467F">
            <w:pPr>
              <w:pStyle w:val="ListBullet"/>
            </w:pPr>
            <w:r w:rsidRPr="00D5467F">
              <w:t>relevant OH&amp;S and environmental protection regulations</w:t>
            </w:r>
          </w:p>
          <w:p w:rsidR="00000000" w:rsidRPr="00D5467F" w:rsidP="00D5467F">
            <w:pPr>
              <w:pStyle w:val="ListBullet"/>
            </w:pPr>
            <w:r w:rsidRPr="00D5467F">
              <w:t>emergency procedures</w:t>
            </w:r>
          </w:p>
          <w:p w:rsidR="00000000" w:rsidRPr="00D5467F" w:rsidP="00D5467F">
            <w:pPr>
              <w:pStyle w:val="ListBullet"/>
            </w:pPr>
            <w:r w:rsidRPr="00D5467F">
              <w:t>dangerous goods declarations and material safety data sheets, where applicable</w:t>
            </w:r>
          </w:p>
          <w:p w:rsidR="00000000" w:rsidP="00D5467F">
            <w:pPr>
              <w:pStyle w:val="ListBullet"/>
              <w:rPr>
                <w:lang w:val="en-NZ"/>
              </w:rPr>
            </w:pPr>
            <w:r w:rsidRPr="00D5467F">
              <w:t>relevant Australian Standards and certification requirements</w:t>
            </w:r>
          </w:p>
        </w:tc>
      </w:tr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t xml:space="preserve">Applicable legislation and regulations </w:t>
            </w:r>
            <w:r w:rsidRPr="00D5467F">
              <w:t>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ListBullet"/>
            </w:pPr>
            <w:r w:rsidRPr="00D5467F">
              <w:t>trade practices legislation</w:t>
            </w:r>
          </w:p>
          <w:p w:rsidR="00000000" w:rsidRPr="00D5467F" w:rsidP="00D5467F">
            <w:pPr>
              <w:pStyle w:val="ListBullet"/>
            </w:pPr>
            <w:r w:rsidRPr="00D5467F">
              <w:t>privacy legislation</w:t>
            </w:r>
          </w:p>
          <w:p w:rsidR="00000000" w:rsidRPr="00D5467F" w:rsidP="00D5467F">
            <w:pPr>
              <w:pStyle w:val="ListBullet"/>
            </w:pPr>
            <w:r w:rsidRPr="00D5467F">
              <w:t>workplace relations regulations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>
      <w:pPr>
        <w:pStyle w:val="Heading1"/>
      </w:pPr>
      <w:bookmarkStart w:id="12" w:name="O_296009"/>
      <w:bookmarkEnd w:id="12"/>
      <w:r w:rsidRPr="00D5467F">
        <w:t>Unit Sector(s)</w:t>
      </w:r>
    </w:p>
    <w:p w:rsidR="00000000" w:rsidRPr="00D5467F" w:rsidP="00D5467F">
      <w:pPr>
        <w:pStyle w:val="BodyText"/>
      </w:pPr>
      <w:r w:rsidRPr="00D5467F">
        <w:t>Not Applicable</w:t>
      </w:r>
    </w:p>
    <w:p w:rsidR="00000000" w:rsidRPr="00D5467F" w:rsidP="00D5467F">
      <w:pPr>
        <w:pStyle w:val="AllowPageBreak"/>
      </w:pPr>
    </w:p>
    <w:p w:rsidR="00000000" w:rsidRPr="00D5467F" w:rsidP="00D5467F">
      <w:pPr>
        <w:pStyle w:val="Heading1"/>
      </w:pPr>
      <w:bookmarkStart w:id="13" w:name="O_224325"/>
      <w:bookmarkEnd w:id="13"/>
      <w:r w:rsidRPr="00D5467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D1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7F">
            <w:pPr>
              <w:pStyle w:val="BodyText"/>
              <w:rPr>
                <w:lang w:val="en-NZ"/>
              </w:rPr>
            </w:pPr>
            <w:r w:rsidRPr="00D5467F">
              <w:rPr>
                <w:rStyle w:val="SpecialBold"/>
              </w:rPr>
              <w:t>Competency Field</w:t>
            </w:r>
            <w:r w:rsidRPr="00D5467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7F" w:rsidP="00D5467F">
            <w:pPr>
              <w:pStyle w:val="BodyText"/>
            </w:pPr>
            <w:r w:rsidRPr="00D5467F">
              <w:t>R - Contract Procurement</w:t>
            </w:r>
          </w:p>
        </w:tc>
      </w:tr>
    </w:tbl>
    <w:p w:rsidR="000D10F7" w:rsidP="00D5467F">
      <w:pPr>
        <w:pStyle w:val="BodyText"/>
      </w:pPr>
    </w:p>
    <w:p w:rsidR="000D10F7" w:rsidP="00D5467F">
      <w:pPr>
        <w:pStyle w:val="BodyText"/>
      </w:pPr>
    </w:p>
    <w:p w:rsidR="00000000" w:rsidRPr="00D5467F" w:rsidP="00D5467F"/>
    <w:sectPr w:rsidSect="00D546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10F7" w:rsidP="000D1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F7" w:rsidP="00D54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D10F7" w:rsidP="00D54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D10F7" w:rsidP="00D546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10F7" w:rsidP="000D10F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F7" w:rsidP="00D54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TLIR4009A Implement purchasing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D10F7" w:rsidP="00D5467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68F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87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547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6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546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6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6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6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6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6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6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6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6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6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67F"/>
  </w:style>
  <w:style w:type="character" w:customStyle="1" w:styleId="Heading1Char">
    <w:name w:val="Heading 1 Char"/>
    <w:basedOn w:val="DefaultParagraphFont"/>
    <w:link w:val="Heading1"/>
    <w:rsid w:val="00D546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6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67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546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67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546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46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67F"/>
    <w:rPr>
      <w:b/>
      <w:spacing w:val="0"/>
    </w:rPr>
  </w:style>
  <w:style w:type="paragraph" w:styleId="ListBullet2">
    <w:name w:val="List Bullet 2"/>
    <w:basedOn w:val="List2"/>
    <w:rsid w:val="00D5467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546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6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546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546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6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6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6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6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546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5467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546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6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6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6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6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546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6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6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46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6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6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6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6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67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546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6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6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6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6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67F"/>
    <w:rPr>
      <w:i/>
    </w:rPr>
  </w:style>
  <w:style w:type="paragraph" w:styleId="Caption">
    <w:name w:val="caption"/>
    <w:basedOn w:val="BodyText"/>
    <w:next w:val="Normal"/>
    <w:qFormat/>
    <w:rsid w:val="00D546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6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6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67F"/>
  </w:style>
  <w:style w:type="paragraph" w:styleId="TableofFigures">
    <w:name w:val="table of figures"/>
    <w:basedOn w:val="Normal"/>
    <w:next w:val="Normal"/>
    <w:semiHidden/>
    <w:rsid w:val="00D546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67F"/>
    <w:pPr>
      <w:numPr>
        <w:numId w:val="11"/>
      </w:numPr>
    </w:pPr>
  </w:style>
  <w:style w:type="character" w:customStyle="1" w:styleId="WingdingSymbols">
    <w:name w:val="Wingding Symbols"/>
    <w:rsid w:val="00D5467F"/>
    <w:rPr>
      <w:rFonts w:ascii="Wingdings" w:hAnsi="Wingdings"/>
    </w:rPr>
  </w:style>
  <w:style w:type="paragraph" w:customStyle="1" w:styleId="TableHeading">
    <w:name w:val="Table Heading"/>
    <w:basedOn w:val="HeadingBase"/>
    <w:rsid w:val="00D546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67F"/>
    <w:rPr>
      <w:color w:val="0033CC"/>
      <w:u w:val="none"/>
    </w:rPr>
  </w:style>
  <w:style w:type="paragraph" w:customStyle="1" w:styleId="BodyTextRight">
    <w:name w:val="Body Text Right"/>
    <w:basedOn w:val="BodyText"/>
    <w:rsid w:val="00D546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6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6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6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6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67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5467F"/>
    <w:rPr>
      <w:sz w:val="32"/>
    </w:rPr>
  </w:style>
  <w:style w:type="paragraph" w:customStyle="1" w:styleId="HeadingProcedure">
    <w:name w:val="Heading Procedure"/>
    <w:basedOn w:val="HeadingBase"/>
    <w:next w:val="Normal"/>
    <w:rsid w:val="00D546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67F"/>
    <w:pPr>
      <w:spacing w:before="60" w:after="60"/>
    </w:pPr>
  </w:style>
  <w:style w:type="paragraph" w:styleId="ListContinue">
    <w:name w:val="List Continue"/>
    <w:basedOn w:val="List"/>
    <w:rsid w:val="00D5467F"/>
    <w:pPr>
      <w:ind w:firstLine="0"/>
    </w:pPr>
  </w:style>
  <w:style w:type="paragraph" w:customStyle="1" w:styleId="ListNote">
    <w:name w:val="List Note"/>
    <w:basedOn w:val="List"/>
    <w:rsid w:val="00D546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6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6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67F"/>
    <w:rPr>
      <w:rFonts w:ascii="Courier New" w:hAnsi="Courier New"/>
    </w:rPr>
  </w:style>
  <w:style w:type="paragraph" w:customStyle="1" w:styleId="NoteBullet">
    <w:name w:val="Note Bullet"/>
    <w:basedOn w:val="Note"/>
    <w:rsid w:val="00D546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6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6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6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6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46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67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5467F"/>
    <w:rPr>
      <w:b/>
      <w:smallCaps/>
    </w:rPr>
  </w:style>
  <w:style w:type="paragraph" w:customStyle="1" w:styleId="TableListNumber">
    <w:name w:val="Table List Number"/>
    <w:basedOn w:val="ListNumber"/>
    <w:rsid w:val="00D546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6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67F"/>
    <w:pPr>
      <w:numPr>
        <w:numId w:val="9"/>
      </w:numPr>
    </w:pPr>
  </w:style>
  <w:style w:type="paragraph" w:customStyle="1" w:styleId="ListAlpha2">
    <w:name w:val="List Alpha 2"/>
    <w:basedOn w:val="List2"/>
    <w:rsid w:val="00D5467F"/>
    <w:pPr>
      <w:numPr>
        <w:numId w:val="8"/>
      </w:numPr>
    </w:pPr>
  </w:style>
  <w:style w:type="paragraph" w:styleId="List2">
    <w:name w:val="List 2"/>
    <w:basedOn w:val="BodyText"/>
    <w:rsid w:val="00D546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6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6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6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6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67F"/>
    <w:pPr>
      <w:numPr>
        <w:numId w:val="3"/>
      </w:numPr>
    </w:pPr>
  </w:style>
  <w:style w:type="paragraph" w:styleId="ListBullet5">
    <w:name w:val="List Bullet 5"/>
    <w:basedOn w:val="List5"/>
    <w:rsid w:val="00D5467F"/>
    <w:pPr>
      <w:numPr>
        <w:numId w:val="4"/>
      </w:numPr>
    </w:pPr>
  </w:style>
  <w:style w:type="paragraph" w:styleId="ListContinue2">
    <w:name w:val="List Continue 2"/>
    <w:basedOn w:val="List2"/>
    <w:rsid w:val="00D5467F"/>
    <w:pPr>
      <w:ind w:firstLine="0"/>
    </w:pPr>
  </w:style>
  <w:style w:type="paragraph" w:styleId="ListContinue3">
    <w:name w:val="List Continue 3"/>
    <w:basedOn w:val="List3"/>
    <w:rsid w:val="00D5467F"/>
    <w:pPr>
      <w:ind w:left="1021" w:firstLine="0"/>
    </w:pPr>
  </w:style>
  <w:style w:type="paragraph" w:styleId="ListContinue4">
    <w:name w:val="List Continue 4"/>
    <w:basedOn w:val="List4"/>
    <w:rsid w:val="00D5467F"/>
    <w:pPr>
      <w:ind w:firstLine="0"/>
    </w:pPr>
  </w:style>
  <w:style w:type="paragraph" w:styleId="ListContinue5">
    <w:name w:val="List Continue 5"/>
    <w:basedOn w:val="List5"/>
    <w:rsid w:val="00D5467F"/>
    <w:pPr>
      <w:ind w:firstLine="0"/>
    </w:pPr>
  </w:style>
  <w:style w:type="paragraph" w:styleId="ListNumber3">
    <w:name w:val="List Number 3"/>
    <w:basedOn w:val="List3"/>
    <w:rsid w:val="00D5467F"/>
    <w:pPr>
      <w:numPr>
        <w:numId w:val="5"/>
      </w:numPr>
    </w:pPr>
  </w:style>
  <w:style w:type="paragraph" w:styleId="ListNumber4">
    <w:name w:val="List Number 4"/>
    <w:basedOn w:val="List4"/>
    <w:rsid w:val="00D5467F"/>
    <w:pPr>
      <w:numPr>
        <w:numId w:val="6"/>
      </w:numPr>
    </w:pPr>
  </w:style>
  <w:style w:type="paragraph" w:styleId="ListNumber5">
    <w:name w:val="List Number 5"/>
    <w:basedOn w:val="List5"/>
    <w:rsid w:val="00D5467F"/>
    <w:pPr>
      <w:numPr>
        <w:numId w:val="7"/>
      </w:numPr>
    </w:pPr>
  </w:style>
  <w:style w:type="paragraph" w:styleId="BlockText">
    <w:name w:val="Block Text"/>
    <w:basedOn w:val="Normal"/>
    <w:rsid w:val="00D546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6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67F"/>
    <w:rPr>
      <w:sz w:val="16"/>
      <w:vertAlign w:val="superscript"/>
    </w:rPr>
  </w:style>
  <w:style w:type="character" w:customStyle="1" w:styleId="Symbols">
    <w:name w:val="Symbols"/>
    <w:basedOn w:val="DefaultParagraphFont"/>
    <w:rsid w:val="00D5467F"/>
    <w:rPr>
      <w:rFonts w:ascii="Symbol" w:hAnsi="Symbol"/>
    </w:rPr>
  </w:style>
  <w:style w:type="character" w:customStyle="1" w:styleId="MenuOptions">
    <w:name w:val="Menu Options"/>
    <w:basedOn w:val="DefaultParagraphFont"/>
    <w:rsid w:val="00D546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67F"/>
    <w:rPr>
      <w:b/>
    </w:rPr>
  </w:style>
  <w:style w:type="character" w:customStyle="1" w:styleId="Underlined">
    <w:name w:val="Underlined"/>
    <w:basedOn w:val="DefaultParagraphFont"/>
    <w:rsid w:val="00D5467F"/>
    <w:rPr>
      <w:u w:val="single"/>
    </w:rPr>
  </w:style>
  <w:style w:type="paragraph" w:customStyle="1" w:styleId="TableBodyTextRight">
    <w:name w:val="Table Body Text Right"/>
    <w:basedOn w:val="TableBodyText"/>
    <w:rsid w:val="00D546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67F"/>
    <w:rPr>
      <w:sz w:val="18"/>
    </w:rPr>
  </w:style>
  <w:style w:type="paragraph" w:customStyle="1" w:styleId="BodySmallRight">
    <w:name w:val="Body Small Right"/>
    <w:basedOn w:val="BodyTextRight"/>
    <w:rsid w:val="00D5467F"/>
    <w:rPr>
      <w:sz w:val="18"/>
      <w:szCs w:val="18"/>
    </w:rPr>
  </w:style>
  <w:style w:type="paragraph" w:customStyle="1" w:styleId="MarginEdition">
    <w:name w:val="Margin Edition"/>
    <w:basedOn w:val="MarginNote"/>
    <w:rsid w:val="00D546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67F"/>
    <w:rPr>
      <w:sz w:val="2"/>
      <w:szCs w:val="2"/>
    </w:rPr>
  </w:style>
  <w:style w:type="character" w:customStyle="1" w:styleId="Small">
    <w:name w:val="Small"/>
    <w:basedOn w:val="DefaultParagraphFont"/>
    <w:rsid w:val="00D5467F"/>
    <w:rPr>
      <w:sz w:val="16"/>
    </w:rPr>
  </w:style>
  <w:style w:type="paragraph" w:customStyle="1" w:styleId="WideTable">
    <w:name w:val="Wide Table"/>
    <w:basedOn w:val="Normal"/>
    <w:rsid w:val="00D546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67F"/>
  </w:style>
  <w:style w:type="paragraph" w:styleId="Quote">
    <w:name w:val="Quote"/>
    <w:basedOn w:val="Heading1"/>
    <w:link w:val="QuoteChar"/>
    <w:qFormat/>
    <w:rsid w:val="00D546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6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67F"/>
    <w:pPr>
      <w:pageBreakBefore/>
    </w:pPr>
  </w:style>
  <w:style w:type="paragraph" w:customStyle="1" w:styleId="Border">
    <w:name w:val="Border"/>
    <w:basedOn w:val="Normal"/>
    <w:qFormat/>
    <w:rsid w:val="00D546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6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6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67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546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6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6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6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6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67F"/>
    <w:rPr>
      <w:u w:val="single"/>
    </w:rPr>
  </w:style>
  <w:style w:type="character" w:customStyle="1" w:styleId="BoldandItalics">
    <w:name w:val="Bold and Italics"/>
    <w:qFormat/>
    <w:rsid w:val="00D5467F"/>
    <w:rPr>
      <w:b/>
      <w:i/>
      <w:u w:val="none"/>
    </w:rPr>
  </w:style>
  <w:style w:type="paragraph" w:styleId="BalloonText">
    <w:name w:val="Balloon Text"/>
    <w:basedOn w:val="Normal"/>
    <w:link w:val="BalloonTextChar"/>
    <w:rsid w:val="00D54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67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546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67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997</Words>
  <Characters>6674</Characters>
  <Application>Microsoft Office Word</Application>
  <DocSecurity>0</DocSecurity>
  <Lines>219</Lines>
  <Paragraphs>131</Paragraphs>
  <ScaleCrop>false</ScaleCrop>
  <Company>Author-it Software Corporation Ltd.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TLIR4009A Implement purchasing systems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2012-05-27T04:05:00Z</dcterms:created>
  <dcterms:modified xsi:type="dcterms:W3CDTF">2012-05-27T04:05:00Z</dcterms:modified>
</cp:coreProperties>
</file>