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F0A" w:rsidP="00026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TLIO3019A Apprehend offenders</w:t>
      </w:r>
      <w:r>
        <w:fldChar w:fldCharType="end"/>
      </w:r>
    </w:p>
    <w:p w:rsidR="00026F0A" w:rsidP="00026F0A">
      <w:pPr>
        <w:pStyle w:val="Version"/>
        <w:sectPr w:rsidSect="002A6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ADF" w:rsidP="002A6ADF">
      <w:pPr>
        <w:pStyle w:val="SuperHeading"/>
      </w:pPr>
      <w:r w:rsidRPr="002A6ADF">
        <w:t>TLIO3019A Apprehend offenders</w:t>
      </w:r>
    </w:p>
    <w:p w:rsidR="00000000" w:rsidRPr="002A6ADF" w:rsidP="002A6ADF">
      <w:pPr>
        <w:pStyle w:val="Heading1"/>
      </w:pPr>
      <w:bookmarkStart w:id="1" w:name="O_274262"/>
      <w:bookmarkEnd w:id="1"/>
      <w:r w:rsidRPr="002A6ADF">
        <w:t>Modification History</w:t>
      </w:r>
    </w:p>
    <w:p w:rsidR="00000000" w:rsidRPr="002A6ADF" w:rsidP="002A6ADF">
      <w:pPr>
        <w:pStyle w:val="BodyText"/>
      </w:pPr>
      <w:r w:rsidRPr="002A6ADF">
        <w:t>Not Applicable</w:t>
      </w:r>
    </w:p>
    <w:p w:rsidR="00000000" w:rsidRPr="002A6ADF" w:rsidP="002A6ADF">
      <w:pPr>
        <w:pStyle w:val="AllowPageBreak"/>
      </w:pPr>
    </w:p>
    <w:p w:rsidR="00000000" w:rsidRPr="002A6ADF" w:rsidP="002A6ADF">
      <w:pPr>
        <w:pStyle w:val="Heading1"/>
      </w:pPr>
      <w:bookmarkStart w:id="2" w:name="O_224110"/>
      <w:bookmarkEnd w:id="2"/>
      <w:r w:rsidRPr="002A6AD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BodyText"/>
            </w:pPr>
            <w:r w:rsidRPr="002A6ADF">
              <w:t>This unit covers the knowledge and skills required to determine offences committed under relevant public tra</w:t>
            </w:r>
            <w:r w:rsidRPr="002A6ADF">
              <w:t>nsport legislation. It includes preparing for operational activities; carrying out ticket checks; observing and/or detecting offences; performing an arrest; gathering evidence for reports and records; and completing, reviewing and submitting required docum</w:t>
            </w:r>
            <w:r w:rsidRPr="002A6ADF">
              <w:t>entation. Licensing, legislative, regulatory or certification requirements are applicable to this unit.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>
      <w:pPr>
        <w:pStyle w:val="Heading1"/>
      </w:pPr>
      <w:bookmarkStart w:id="3" w:name="O_224112"/>
      <w:bookmarkEnd w:id="3"/>
      <w:r w:rsidRPr="002A6AD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BodyText"/>
            </w:pPr>
            <w:r w:rsidRPr="002A6ADF">
              <w:t>Work involves the duties and tasks applicable to authorised officers working on public trams, trains and buses.</w:t>
            </w:r>
          </w:p>
          <w:p w:rsidR="00000000" w:rsidRPr="002A6ADF" w:rsidP="002A6ADF">
            <w:pPr>
              <w:pStyle w:val="BodyText"/>
            </w:pPr>
            <w:r w:rsidRPr="002A6ADF">
              <w:t>Work is performed under general supervision.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>
      <w:pPr>
        <w:pStyle w:val="Heading1"/>
      </w:pPr>
      <w:bookmarkStart w:id="4" w:name="O_282522"/>
      <w:bookmarkEnd w:id="4"/>
      <w:r w:rsidRPr="002A6ADF">
        <w:t>Licensing/Regulatory Information</w:t>
      </w:r>
    </w:p>
    <w:p w:rsidR="00000000" w:rsidRPr="002A6ADF" w:rsidP="002A6ADF">
      <w:pPr>
        <w:pStyle w:val="BodyText"/>
      </w:pPr>
      <w:r w:rsidRPr="002A6ADF">
        <w:t>Refer to Unit Descriptor</w:t>
      </w:r>
    </w:p>
    <w:p w:rsidR="00000000" w:rsidRPr="002A6ADF" w:rsidP="002A6ADF">
      <w:pPr>
        <w:pStyle w:val="AllowPageBreak"/>
      </w:pPr>
    </w:p>
    <w:p w:rsidR="00000000" w:rsidRPr="002A6ADF" w:rsidP="002A6ADF">
      <w:pPr>
        <w:pStyle w:val="Heading1"/>
      </w:pPr>
      <w:bookmarkStart w:id="5" w:name="O_284972"/>
      <w:bookmarkEnd w:id="5"/>
      <w:r w:rsidRPr="002A6ADF">
        <w:t>Pre-Requisites</w:t>
      </w:r>
    </w:p>
    <w:p w:rsidR="00000000" w:rsidRPr="002A6ADF" w:rsidP="002A6ADF">
      <w:pPr>
        <w:pStyle w:val="BodyText"/>
      </w:pPr>
      <w:r w:rsidRPr="002A6ADF">
        <w:t>Not Applicable</w:t>
      </w:r>
    </w:p>
    <w:p w:rsidR="00000000" w:rsidRPr="002A6ADF" w:rsidP="002A6ADF">
      <w:pPr>
        <w:pStyle w:val="AllowPageBreak"/>
      </w:pPr>
    </w:p>
    <w:p w:rsidR="00000000" w:rsidRPr="002A6ADF" w:rsidP="002A6ADF">
      <w:pPr>
        <w:pStyle w:val="Heading1"/>
      </w:pPr>
      <w:bookmarkStart w:id="6" w:name="O_224111"/>
      <w:bookmarkEnd w:id="6"/>
      <w:r w:rsidRPr="002A6AD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BodyText"/>
            </w:pPr>
            <w:r w:rsidRPr="002A6ADF">
              <w:t>This unit contains employability skills.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>
      <w:pPr>
        <w:pStyle w:val="Heading1"/>
      </w:pPr>
      <w:bookmarkStart w:id="7" w:name="O_292308"/>
      <w:bookmarkEnd w:id="7"/>
      <w:r w:rsidRPr="002A6AD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 xml:space="preserve">Elements describe </w:t>
            </w:r>
            <w:r w:rsidRPr="002A6ADF">
              <w:t>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BodyText"/>
            </w:pPr>
            <w:r w:rsidRPr="002A6AD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A6ADF" w:rsidP="002A6ADF">
      <w:pPr>
        <w:pStyle w:val="BodyText"/>
      </w:pPr>
    </w:p>
    <w:p w:rsidR="00000000" w:rsidRPr="002A6ADF" w:rsidP="002A6ADF">
      <w:pPr>
        <w:pStyle w:val="AllowPageBreak"/>
      </w:pPr>
    </w:p>
    <w:p w:rsidR="00000000" w:rsidRPr="002A6ADF" w:rsidP="002A6ADF">
      <w:pPr>
        <w:pStyle w:val="Heading1"/>
      </w:pPr>
      <w:bookmarkStart w:id="8" w:name="O_238976"/>
      <w:bookmarkEnd w:id="8"/>
      <w:r w:rsidRPr="002A6AD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PERFORMANCE CRITERIA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1</w:t>
            </w:r>
            <w:r w:rsidRPr="002A6ADF">
              <w:tab/>
            </w:r>
            <w:r w:rsidRPr="002A6ADF">
              <w:rPr>
                <w:rStyle w:val="SpecialBold"/>
              </w:rPr>
              <w:t>Prepare for operational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t>1.1</w:t>
            </w:r>
            <w:r w:rsidRPr="002A6ADF">
              <w:tab/>
              <w:t>Participation in briefing meetings on operational duties is undertaken and appropriate instructions are received and correctly interpreted in performin</w:t>
            </w:r>
            <w:r w:rsidRPr="002A6ADF">
              <w:t>g the duties of an authorised officer</w:t>
            </w:r>
          </w:p>
          <w:p w:rsidR="00000000" w:rsidP="002A6ADF">
            <w:pPr>
              <w:pStyle w:val="List"/>
              <w:rPr>
                <w:lang w:val="en-NZ"/>
              </w:rPr>
            </w:pPr>
            <w:r w:rsidRPr="002A6ADF">
              <w:t>1.2</w:t>
            </w:r>
            <w:r w:rsidRPr="002A6ADF">
              <w:tab/>
              <w:t>All equipment and operational documentation required for operational duties are obtained before commencement, in accordance with policy and procedures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2</w:t>
            </w:r>
            <w:r w:rsidRPr="002A6ADF">
              <w:tab/>
            </w:r>
            <w:r w:rsidRPr="002A6ADF">
              <w:rPr>
                <w:rStyle w:val="SpecialBold"/>
              </w:rPr>
              <w:t>Carry out ticket check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t>2.1</w:t>
            </w:r>
            <w:r w:rsidRPr="002A6ADF">
              <w:tab/>
              <w:t>Vehicle or operational area is en</w:t>
            </w:r>
            <w:r w:rsidRPr="002A6ADF">
              <w:t>tered in accordance with policy and procedures</w:t>
            </w:r>
          </w:p>
          <w:p w:rsidR="00000000" w:rsidRPr="002A6ADF" w:rsidP="002A6ADF">
            <w:pPr>
              <w:pStyle w:val="List"/>
            </w:pPr>
            <w:r w:rsidRPr="002A6ADF">
              <w:t>2.2</w:t>
            </w:r>
            <w:r w:rsidRPr="002A6ADF">
              <w:tab/>
              <w:t>Ticket issuing and validating equipment are checked to ensure correct operation and relevant faults and malfunctions are recorded and/or reported in accordance with policy and procedures</w:t>
            </w:r>
          </w:p>
          <w:p w:rsidR="00000000" w:rsidRPr="002A6ADF" w:rsidP="002A6ADF">
            <w:pPr>
              <w:pStyle w:val="List"/>
            </w:pPr>
            <w:r w:rsidRPr="002A6ADF">
              <w:t>2.3</w:t>
            </w:r>
            <w:r w:rsidRPr="002A6ADF">
              <w:tab/>
              <w:t>Where appropri</w:t>
            </w:r>
            <w:r w:rsidRPr="002A6ADF">
              <w:t>ate, passengers are advised that a ticket inspection will commence, in accordance with policy and procedures</w:t>
            </w:r>
          </w:p>
          <w:p w:rsidR="00000000" w:rsidP="002A6ADF">
            <w:pPr>
              <w:pStyle w:val="List"/>
              <w:rPr>
                <w:lang w:val="en-NZ"/>
              </w:rPr>
            </w:pPr>
            <w:r w:rsidRPr="002A6ADF">
              <w:t>2.4</w:t>
            </w:r>
            <w:r w:rsidRPr="002A6ADF">
              <w:tab/>
              <w:t xml:space="preserve">Tickets are inspected in accordance with policy and procedures, relevant acts and/or regulations either independently or in collaboration with </w:t>
            </w:r>
            <w:r w:rsidRPr="002A6ADF">
              <w:t>other authorised officers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3</w:t>
            </w:r>
            <w:r w:rsidRPr="002A6ADF">
              <w:tab/>
            </w:r>
            <w:r w:rsidRPr="002A6ADF">
              <w:rPr>
                <w:rStyle w:val="SpecialBold"/>
              </w:rPr>
              <w:t>Observe and</w:t>
            </w:r>
            <w:r w:rsidRPr="002A6ADF">
              <w:t>/</w:t>
            </w:r>
            <w:r w:rsidRPr="002A6ADF">
              <w:rPr>
                <w:rStyle w:val="SpecialBold"/>
              </w:rPr>
              <w:t>or detect offence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t>3.1</w:t>
            </w:r>
            <w:r w:rsidRPr="002A6ADF">
              <w:tab/>
              <w:t>Ticket irregularities are detected in accordance with policy and procedures</w:t>
            </w:r>
          </w:p>
          <w:p w:rsidR="00000000" w:rsidRPr="002A6ADF" w:rsidP="002A6ADF">
            <w:pPr>
              <w:pStyle w:val="List"/>
            </w:pPr>
            <w:r w:rsidRPr="002A6ADF">
              <w:t>3.2</w:t>
            </w:r>
            <w:r w:rsidRPr="002A6ADF">
              <w:tab/>
              <w:t>Other offences as specified in the relevant acts and/or regulations are observed and recorded, as appropriate</w:t>
            </w:r>
          </w:p>
          <w:p w:rsidR="00000000" w:rsidRPr="002A6ADF" w:rsidP="002A6ADF">
            <w:pPr>
              <w:pStyle w:val="List"/>
            </w:pPr>
            <w:r w:rsidRPr="002A6ADF">
              <w:t>3.3</w:t>
            </w:r>
            <w:r w:rsidRPr="002A6ADF">
              <w:tab/>
              <w:t>Offenders are questioned to ascertain if a reportable offence has occurred</w:t>
            </w:r>
          </w:p>
          <w:p w:rsidR="00000000" w:rsidRPr="002A6ADF" w:rsidP="002A6ADF">
            <w:pPr>
              <w:pStyle w:val="List"/>
            </w:pPr>
            <w:r w:rsidRPr="002A6ADF">
              <w:t>3.4</w:t>
            </w:r>
            <w:r w:rsidRPr="002A6ADF">
              <w:tab/>
              <w:t>Decisions are made on appropriate action in accordance with the relevant acts and/or regulations and policy and procedures</w:t>
            </w:r>
          </w:p>
          <w:p w:rsidR="00000000" w:rsidP="002A6ADF">
            <w:pPr>
              <w:pStyle w:val="List"/>
              <w:rPr>
                <w:lang w:val="en-NZ"/>
              </w:rPr>
            </w:pPr>
            <w:r w:rsidRPr="002A6ADF">
              <w:t>3.5</w:t>
            </w:r>
            <w:r w:rsidRPr="002A6ADF">
              <w:tab/>
              <w:t>Appropriate actions are carried out in accordance</w:t>
            </w:r>
            <w:r w:rsidRPr="002A6ADF">
              <w:t xml:space="preserve"> with policy and procedures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4</w:t>
            </w:r>
            <w:r w:rsidRPr="002A6ADF">
              <w:tab/>
            </w:r>
            <w:r w:rsidRPr="002A6ADF">
              <w:rPr>
                <w:rStyle w:val="SpecialBold"/>
              </w:rPr>
              <w:t>Perform arrest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t>4.1</w:t>
            </w:r>
            <w:r w:rsidRPr="002A6ADF">
              <w:tab/>
              <w:t>Assessments are carried out to ensure the arrest is warranted and can be made in accordance with the relevant act and/or regulations and policy and procedures</w:t>
            </w:r>
          </w:p>
          <w:p w:rsidR="00000000" w:rsidRPr="002A6ADF" w:rsidP="002A6ADF">
            <w:pPr>
              <w:pStyle w:val="List"/>
            </w:pPr>
            <w:r w:rsidRPr="002A6ADF">
              <w:t>4.2</w:t>
            </w:r>
            <w:r w:rsidRPr="002A6ADF">
              <w:tab/>
              <w:t xml:space="preserve">Assistance, where required, is sought in a </w:t>
            </w:r>
            <w:r w:rsidRPr="002A6ADF">
              <w:t>timely manner in accordance with policy and procedures</w:t>
            </w:r>
          </w:p>
          <w:p w:rsidR="00000000" w:rsidRPr="002A6ADF" w:rsidP="002A6ADF">
            <w:pPr>
              <w:pStyle w:val="List"/>
            </w:pPr>
            <w:r w:rsidRPr="002A6ADF">
              <w:t>4.3</w:t>
            </w:r>
            <w:r w:rsidRPr="002A6ADF">
              <w:tab/>
              <w:t>Arrests are carried out with regard to all legal and organisational policy and procedures</w:t>
            </w:r>
          </w:p>
          <w:p w:rsidR="00000000" w:rsidP="002A6ADF">
            <w:pPr>
              <w:pStyle w:val="List"/>
              <w:rPr>
                <w:lang w:val="en-NZ"/>
              </w:rPr>
            </w:pPr>
            <w:r w:rsidRPr="002A6ADF">
              <w:t>4.4</w:t>
            </w:r>
            <w:r w:rsidRPr="002A6ADF">
              <w:tab/>
              <w:t>Offenders are detained in accordance with the relevant Act and/or regulations and policy and procedures</w:t>
            </w:r>
            <w:r w:rsidRPr="002A6ADF">
              <w:t>, prior to hand over to police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5</w:t>
            </w:r>
            <w:r w:rsidRPr="002A6ADF">
              <w:tab/>
            </w:r>
            <w:r w:rsidRPr="002A6ADF">
              <w:rPr>
                <w:rStyle w:val="SpecialBold"/>
              </w:rPr>
              <w:t>Gather evidence for reports and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t>5.1</w:t>
            </w:r>
            <w:r w:rsidRPr="002A6ADF">
              <w:tab/>
              <w:t>Appropriate evidence is collected and or recorded in accordance with the principles of the 'points of proof' for the offence concerned</w:t>
            </w:r>
          </w:p>
          <w:p w:rsidR="00000000" w:rsidRPr="002A6ADF" w:rsidP="002A6ADF">
            <w:pPr>
              <w:pStyle w:val="List"/>
            </w:pPr>
            <w:r w:rsidRPr="002A6ADF">
              <w:t>5.2</w:t>
            </w:r>
            <w:r w:rsidRPr="002A6ADF">
              <w:tab/>
              <w:t>Offenders are questioned, to collect ad</w:t>
            </w:r>
            <w:r w:rsidRPr="002A6ADF">
              <w:t>ditional information for the reports</w:t>
            </w:r>
          </w:p>
          <w:p w:rsidR="00000000" w:rsidP="002A6ADF">
            <w:pPr>
              <w:pStyle w:val="List"/>
              <w:rPr>
                <w:lang w:val="en-NZ"/>
              </w:rPr>
            </w:pPr>
            <w:r w:rsidRPr="002A6ADF">
              <w:t>5.3</w:t>
            </w:r>
            <w:r w:rsidRPr="002A6ADF">
              <w:tab/>
              <w:t>Exhibits relevant to the offence are collected and attached to the reports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6</w:t>
            </w:r>
            <w:r w:rsidRPr="002A6ADF">
              <w:tab/>
            </w:r>
            <w:r w:rsidRPr="002A6ADF">
              <w:rPr>
                <w:rStyle w:val="SpecialBold"/>
              </w:rPr>
              <w:t>Complete required reports and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t>6.1</w:t>
            </w:r>
            <w:r w:rsidRPr="002A6ADF">
              <w:tab/>
              <w:t>Field reports of non compliances are compiled in accordance with policy and procedures</w:t>
            </w:r>
          </w:p>
          <w:p w:rsidR="00000000" w:rsidP="002A6ADF">
            <w:pPr>
              <w:pStyle w:val="List"/>
              <w:rPr>
                <w:lang w:val="en-NZ"/>
              </w:rPr>
            </w:pPr>
            <w:r w:rsidRPr="002A6ADF">
              <w:t>6.2</w:t>
            </w:r>
            <w:r w:rsidRPr="002A6ADF">
              <w:tab/>
              <w:t>Rele</w:t>
            </w:r>
            <w:r w:rsidRPr="002A6ADF">
              <w:t>vant information and offences, observations and conversations are recorded in accordance with policy and procedures.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"/>
              <w:rPr>
                <w:lang w:val="en-NZ"/>
              </w:rPr>
            </w:pPr>
            <w:r w:rsidRPr="002A6ADF">
              <w:rPr>
                <w:rStyle w:val="SpecialBold"/>
              </w:rPr>
              <w:t>7</w:t>
            </w:r>
            <w:r w:rsidRPr="002A6ADF">
              <w:tab/>
            </w:r>
            <w:r w:rsidRPr="002A6ADF">
              <w:rPr>
                <w:rStyle w:val="SpecialBold"/>
              </w:rPr>
              <w:t>Review and submit all required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"/>
            </w:pPr>
            <w:r w:rsidRPr="002A6ADF">
              <w:t>7.1</w:t>
            </w:r>
            <w:r w:rsidRPr="002A6ADF">
              <w:tab/>
            </w:r>
            <w:r w:rsidRPr="002A6ADF">
              <w:t>All required documentation is checked for content, relevance and validity in accordance with policy and procedures</w:t>
            </w:r>
          </w:p>
          <w:p w:rsidR="00000000" w:rsidRPr="002A6ADF" w:rsidP="002A6ADF">
            <w:pPr>
              <w:pStyle w:val="List"/>
            </w:pPr>
            <w:r w:rsidRPr="002A6ADF">
              <w:t>7.2</w:t>
            </w:r>
            <w:r w:rsidRPr="002A6ADF">
              <w:tab/>
              <w:t>All field reports of offences are checked to see if all sections are completed to ensure the sufficiency, accuracy and integrity of the e</w:t>
            </w:r>
            <w:r w:rsidRPr="002A6ADF">
              <w:t>vidence</w:t>
            </w:r>
          </w:p>
          <w:p w:rsidR="00000000" w:rsidRPr="002A6ADF" w:rsidP="002A6ADF">
            <w:pPr>
              <w:pStyle w:val="List"/>
            </w:pPr>
            <w:r w:rsidRPr="002A6ADF">
              <w:t>7.3</w:t>
            </w:r>
            <w:r w:rsidRPr="002A6ADF">
              <w:tab/>
              <w:t>All reports and documentation are lodged in accordance with policy and procedures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>
      <w:pPr>
        <w:pStyle w:val="Heading1"/>
      </w:pPr>
      <w:bookmarkStart w:id="9" w:name="O_262767"/>
      <w:bookmarkEnd w:id="9"/>
      <w:r w:rsidRPr="002A6AD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REQUIRED KNOWLEDGE AND SKILLS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 xml:space="preserve">This describes the essential knowledge and skills and their level required for </w:t>
            </w:r>
            <w:r w:rsidRPr="002A6ADF">
              <w:t>this unit.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Required knowledge</w:t>
            </w:r>
            <w:r w:rsidRPr="002A6ADF">
              <w:t>: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Applicable legislation and regulations, including case law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Standard operating procedures and policies for apprehending offenders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Principle of 'points of proof'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Code of conduct for the apprehension of offenders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Procedures for checking tickets and validating machines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Ways of observing and detecting offences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Options available following observation and detection of offences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Procedures for the use of the phonetic alphabet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Procedures for completing all required documentation</w:t>
            </w:r>
          </w:p>
        </w:tc>
      </w:tr>
    </w:tbl>
    <w:p w:rsidR="00000000" w:rsidRPr="002A6ADF" w:rsidP="002A6AD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Required skills</w:t>
            </w:r>
            <w:r w:rsidRPr="002A6ADF">
              <w:t>: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Communicate effectively with others when apprehending offenders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 xml:space="preserve">Access, read, interpret and apply instructions, regulations and standard operating </w:t>
            </w:r>
            <w:r w:rsidRPr="002A6ADF">
              <w:t>procedures relevant to apprehending offenders in a transport context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Complete reports, records and other documentation related to apprehending offenders in a transport context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Work in accordance with instructions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Interact with customers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Work collab</w:t>
            </w:r>
            <w:r w:rsidRPr="002A6ADF">
              <w:t>oratively with others including requesting assistance to restrain an offender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Adapt appropriately to cultural differences in the workplace, including modes of behaviour and interactions with others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Observe passengers carrying out suspected offensive activities and decide whether or not they should be apprehended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Promptly solve and/or report any identified problems when apprehending offenders in a transport context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Monitor work activities in terms</w:t>
            </w:r>
            <w:r w:rsidRPr="002A6ADF">
              <w:t xml:space="preserve"> of planned schedule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Modify activities depending on differing operational contingencies, risk situations and environments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Work systematically with required attention to detail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Maintain currency on all operational procedures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Apply legal arrest and d</w:t>
            </w:r>
            <w:r w:rsidRPr="002A6ADF">
              <w:t>etention techniques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Use reasonable force when apprehending offenders in a transport context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Use the phonetic alphabet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Apply personal safety techniques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Select and utilise equipment and communication technology required when apprehending of</w:t>
            </w:r>
            <w:r w:rsidRPr="002A6ADF">
              <w:t>fenders in a transport context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>
      <w:pPr>
        <w:pStyle w:val="Heading1"/>
      </w:pPr>
      <w:bookmarkStart w:id="10" w:name="O_246960"/>
      <w:bookmarkEnd w:id="10"/>
      <w:r w:rsidRPr="002A6AD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26F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EVIDENCE GUIDE</w:t>
            </w:r>
          </w:p>
        </w:tc>
      </w:tr>
      <w:tr w:rsidTr="00026F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 xml:space="preserve">The evidence guide provides advice on assessment and must be read in conjunction with the performance criteria, required knowledge and skills, </w:t>
            </w:r>
            <w:r w:rsidRPr="002A6ADF">
              <w:t>the range statement and the assessment guidelines for this Training Package.</w:t>
            </w:r>
          </w:p>
        </w:tc>
      </w:tr>
      <w:tr w:rsidTr="00026F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The evidence required to demonstrate competency in this unit must be relevant to an</w:t>
            </w:r>
            <w:r w:rsidRPr="002A6ADF">
              <w:t>d satisfy all of the requirements of the elements and performance criteria of this unit and include demonstration of applying:</w:t>
            </w:r>
          </w:p>
          <w:p w:rsidR="00000000" w:rsidRPr="002A6ADF" w:rsidP="002A6ADF">
            <w:pPr>
              <w:pStyle w:val="ListBullet2"/>
            </w:pPr>
            <w:r w:rsidRPr="002A6ADF">
              <w:t>the underpinning knowledge and skills</w:t>
            </w:r>
          </w:p>
          <w:p w:rsidR="00000000" w:rsidRPr="002A6ADF" w:rsidP="002A6ADF">
            <w:pPr>
              <w:pStyle w:val="ListBullet2"/>
            </w:pPr>
            <w:r w:rsidRPr="002A6ADF">
              <w:t>relevant legislation and workplace procedures</w:t>
            </w:r>
          </w:p>
          <w:p w:rsidR="00000000" w:rsidP="002A6ADF">
            <w:pPr>
              <w:pStyle w:val="ListBullet2"/>
              <w:rPr>
                <w:lang w:val="en-NZ"/>
              </w:rPr>
            </w:pPr>
            <w:r w:rsidRPr="002A6ADF">
              <w:t>other relevant aspects of the range statement</w:t>
            </w:r>
          </w:p>
        </w:tc>
      </w:tr>
      <w:tr w:rsidTr="00026F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Performance is demonstrated consistently over a period of time and in a suitable range of contexts</w:t>
            </w:r>
          </w:p>
          <w:p w:rsidR="00000000" w:rsidRPr="002A6ADF" w:rsidP="002A6ADF">
            <w:pPr>
              <w:pStyle w:val="ListBullet"/>
            </w:pPr>
            <w:r w:rsidRPr="002A6ADF">
              <w:t>Resources for assessment include:</w:t>
            </w:r>
          </w:p>
          <w:p w:rsidR="00000000" w:rsidRPr="002A6ADF" w:rsidP="002A6ADF">
            <w:pPr>
              <w:pStyle w:val="ListBullet2"/>
            </w:pPr>
            <w:r w:rsidRPr="002A6ADF">
              <w:t>a range of relevant exercises, case studies and/or other simulated practical and knowledge assessment, and/or</w:t>
            </w:r>
          </w:p>
          <w:p w:rsidR="00000000" w:rsidRPr="002A6ADF" w:rsidP="002A6ADF">
            <w:pPr>
              <w:pStyle w:val="ListBullet2"/>
            </w:pPr>
            <w:r w:rsidRPr="002A6ADF">
              <w:t>access to an appropriate range of relevant operational situations in the workplace</w:t>
            </w:r>
          </w:p>
          <w:p w:rsidR="00000000" w:rsidRPr="002A6ADF" w:rsidP="002A6ADF">
            <w:pPr>
              <w:pStyle w:val="ListBullet"/>
            </w:pPr>
            <w:r w:rsidRPr="002A6ADF">
              <w:t>In both real and simulated environments, access is required to</w:t>
            </w:r>
            <w:r w:rsidRPr="002A6ADF">
              <w:t>:</w:t>
            </w:r>
          </w:p>
          <w:p w:rsidR="00000000" w:rsidRPr="002A6ADF" w:rsidP="002A6ADF">
            <w:pPr>
              <w:pStyle w:val="ListBullet2"/>
            </w:pPr>
            <w:r w:rsidRPr="002A6ADF">
              <w:t>relevant and appropriate materials and equipment, and</w:t>
            </w:r>
          </w:p>
          <w:p w:rsidR="00000000" w:rsidP="002A6ADF">
            <w:pPr>
              <w:pStyle w:val="ListBullet2"/>
              <w:rPr>
                <w:lang w:val="en-NZ"/>
              </w:rPr>
            </w:pPr>
            <w:r w:rsidRPr="002A6ADF">
              <w:t>applicable documentation including workplace procedures, regulations, codes of practice and operation manuals</w:t>
            </w:r>
          </w:p>
        </w:tc>
      </w:tr>
      <w:tr w:rsidTr="00026F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Assessment of this unit must be undertaken by a registered training organisation</w:t>
            </w:r>
          </w:p>
          <w:p w:rsidR="00000000" w:rsidRPr="002A6ADF" w:rsidP="002A6ADF">
            <w:pPr>
              <w:pStyle w:val="ListBullet"/>
            </w:pPr>
            <w:r w:rsidRPr="002A6ADF">
              <w:t>As a minimum, assessment of knowledge must be conducted through appropriate written/oral tests</w:t>
            </w:r>
          </w:p>
          <w:p w:rsidR="00000000" w:rsidRPr="002A6ADF" w:rsidP="002A6ADF">
            <w:pPr>
              <w:pStyle w:val="ListBullet"/>
            </w:pPr>
            <w:r w:rsidRPr="002A6ADF">
              <w:t>Practical assessment must occur:</w:t>
            </w:r>
          </w:p>
          <w:p w:rsidR="00000000" w:rsidRPr="002A6ADF" w:rsidP="002A6ADF">
            <w:pPr>
              <w:pStyle w:val="ListBullet2"/>
            </w:pPr>
            <w:r w:rsidRPr="002A6ADF">
              <w:t>through activities in an appropriately simulat</w:t>
            </w:r>
            <w:r w:rsidRPr="002A6ADF">
              <w:t>ed environment at the registered training organisation, and/or</w:t>
            </w:r>
          </w:p>
          <w:p w:rsidR="00000000" w:rsidRPr="002A6ADF" w:rsidP="002A6ADF">
            <w:pPr>
              <w:pStyle w:val="ListBullet2"/>
            </w:pPr>
            <w:r w:rsidRPr="002A6ADF">
              <w:t>in an appropriate range of situations in the workplace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>
      <w:pPr>
        <w:pStyle w:val="Heading1"/>
      </w:pPr>
      <w:bookmarkStart w:id="11" w:name="O_254943"/>
      <w:bookmarkEnd w:id="11"/>
      <w:r w:rsidRPr="002A6AD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RANGE STATEMENT</w:t>
            </w:r>
            <w:r w:rsidRPr="002A6ADF">
              <w:t xml:space="preserve"> 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The range statement relates to the unit of competency as a whole. It allows for different work environments and situations that may affect performance.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Briefing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required operational duties for the shift</w:t>
            </w:r>
          </w:p>
          <w:p w:rsidR="00000000" w:rsidRPr="002A6ADF" w:rsidP="002A6ADF">
            <w:pPr>
              <w:pStyle w:val="ListBullet"/>
            </w:pPr>
            <w:r w:rsidRPr="002A6ADF">
              <w:t>special instructions</w:t>
            </w:r>
          </w:p>
          <w:p w:rsidR="00000000" w:rsidRPr="002A6ADF" w:rsidP="002A6ADF">
            <w:pPr>
              <w:pStyle w:val="ListBullet"/>
            </w:pPr>
            <w:r w:rsidRPr="002A6ADF">
              <w:t>updates on legislation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enforcement directives as announced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ticket issuing and validating equipment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portable ticket readers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Operational 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mobile communication equipment</w:t>
            </w:r>
          </w:p>
          <w:p w:rsidR="00000000" w:rsidRPr="002A6ADF" w:rsidP="002A6ADF">
            <w:pPr>
              <w:pStyle w:val="ListBullet"/>
            </w:pPr>
            <w:r w:rsidRPr="002A6ADF">
              <w:t>official identification</w:t>
            </w:r>
          </w:p>
          <w:p w:rsidR="00000000" w:rsidRPr="002A6ADF" w:rsidP="002A6ADF">
            <w:pPr>
              <w:pStyle w:val="ListBullet"/>
            </w:pPr>
            <w:r w:rsidRPr="002A6ADF">
              <w:t>of</w:t>
            </w:r>
            <w:r w:rsidRPr="002A6ADF">
              <w:t>ficial notebook and report of non-compliance</w:t>
            </w:r>
          </w:p>
          <w:p w:rsidR="00000000" w:rsidRPr="002A6ADF" w:rsidP="002A6ADF">
            <w:pPr>
              <w:pStyle w:val="ListBullet"/>
            </w:pPr>
            <w:r w:rsidRPr="002A6ADF">
              <w:t>fares and travel guide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ticket manual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Operational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designated areas in railway stations</w:t>
            </w:r>
          </w:p>
          <w:p w:rsidR="00000000" w:rsidRPr="002A6ADF" w:rsidP="002A6ADF">
            <w:pPr>
              <w:pStyle w:val="ListBullet"/>
            </w:pPr>
            <w:r w:rsidRPr="002A6ADF">
              <w:t>on board trains, trams and buses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tram and bus stops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Relevant acts and/or regulations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trans</w:t>
            </w:r>
            <w:r w:rsidRPr="002A6ADF">
              <w:t>port act and legislation</w:t>
            </w:r>
          </w:p>
          <w:p w:rsidR="00000000" w:rsidRPr="002A6ADF" w:rsidP="002A6ADF">
            <w:pPr>
              <w:pStyle w:val="ListBullet"/>
            </w:pPr>
            <w:r w:rsidRPr="002A6ADF">
              <w:t>regulations under the act</w:t>
            </w:r>
          </w:p>
          <w:p w:rsidR="00000000" w:rsidRPr="002A6ADF" w:rsidP="002A6ADF">
            <w:pPr>
              <w:pStyle w:val="ListBullet"/>
            </w:pPr>
            <w:r w:rsidRPr="002A6ADF">
              <w:t>OH&amp;S legislation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privacy legislation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Detected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checking tickets</w:t>
            </w:r>
          </w:p>
          <w:p w:rsidR="00000000" w:rsidRPr="002A6ADF" w:rsidP="002A6ADF">
            <w:pPr>
              <w:pStyle w:val="ListBullet"/>
            </w:pPr>
            <w:r w:rsidRPr="002A6ADF">
              <w:t>observing offenders committing offences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acting on information received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Offences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offences under the relevant legislation</w:t>
            </w:r>
          </w:p>
          <w:p w:rsidR="00000000" w:rsidRPr="002A6ADF" w:rsidP="002A6ADF">
            <w:pPr>
              <w:pStyle w:val="ListBullet"/>
            </w:pPr>
            <w:r w:rsidRPr="002A6ADF">
              <w:t>ticket irregularities</w:t>
            </w:r>
          </w:p>
          <w:p w:rsidR="00000000" w:rsidRPr="002A6ADF" w:rsidP="002A6ADF">
            <w:pPr>
              <w:pStyle w:val="ListBullet"/>
            </w:pPr>
            <w:r w:rsidRPr="002A6ADF">
              <w:t>behavioural irregularities</w:t>
            </w:r>
          </w:p>
          <w:p w:rsidR="00000000" w:rsidRPr="002A6ADF" w:rsidP="002A6ADF">
            <w:pPr>
              <w:pStyle w:val="ListBullet"/>
            </w:pPr>
            <w:r w:rsidRPr="002A6ADF">
              <w:t>vandalism</w:t>
            </w:r>
          </w:p>
          <w:p w:rsidR="00000000" w:rsidRPr="002A6ADF" w:rsidP="002A6ADF">
            <w:pPr>
              <w:pStyle w:val="ListBullet"/>
            </w:pPr>
            <w:r w:rsidRPr="002A6ADF">
              <w:t>fraud</w:t>
            </w:r>
          </w:p>
          <w:p w:rsidR="00000000" w:rsidRPr="002A6ADF" w:rsidP="002A6ADF">
            <w:pPr>
              <w:pStyle w:val="ListBullet"/>
            </w:pPr>
            <w:r w:rsidRPr="002A6ADF">
              <w:t>theft</w:t>
            </w:r>
          </w:p>
          <w:p w:rsidR="00000000" w:rsidRPr="002A6ADF" w:rsidP="002A6ADF">
            <w:pPr>
              <w:pStyle w:val="ListBullet"/>
            </w:pPr>
            <w:r w:rsidRPr="002A6ADF">
              <w:t>assault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criminal damage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Action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reported offence</w:t>
            </w:r>
          </w:p>
          <w:p w:rsidR="00000000" w:rsidRPr="002A6ADF" w:rsidP="002A6ADF">
            <w:pPr>
              <w:pStyle w:val="ListBullet"/>
            </w:pPr>
            <w:r w:rsidRPr="002A6ADF">
              <w:t>direct offender to buy or validate ticket</w:t>
            </w:r>
          </w:p>
          <w:p w:rsidR="00000000" w:rsidRPr="002A6ADF" w:rsidP="002A6ADF">
            <w:pPr>
              <w:pStyle w:val="ListBullet"/>
            </w:pPr>
            <w:r w:rsidRPr="002A6ADF">
              <w:t>direct offender to leave premises</w:t>
            </w:r>
          </w:p>
          <w:p w:rsidR="00000000" w:rsidRPr="002A6ADF" w:rsidP="002A6ADF">
            <w:pPr>
              <w:pStyle w:val="ListBullet"/>
            </w:pPr>
            <w:r w:rsidRPr="002A6ADF">
              <w:t>remove offender from vehicle</w:t>
            </w:r>
          </w:p>
          <w:p w:rsidR="00000000" w:rsidRPr="002A6ADF" w:rsidP="002A6ADF">
            <w:pPr>
              <w:pStyle w:val="ListBullet"/>
            </w:pPr>
            <w:r w:rsidRPr="002A6ADF">
              <w:t>give a warning</w:t>
            </w:r>
          </w:p>
          <w:p w:rsidR="00000000" w:rsidRPr="002A6ADF" w:rsidP="002A6ADF">
            <w:pPr>
              <w:pStyle w:val="ListBullet"/>
            </w:pPr>
            <w:r w:rsidRPr="002A6ADF">
              <w:t>contact police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arrest offender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Reports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details of offence</w:t>
            </w:r>
          </w:p>
          <w:p w:rsidR="00000000" w:rsidRPr="002A6ADF" w:rsidP="002A6ADF">
            <w:pPr>
              <w:pStyle w:val="ListBullet"/>
            </w:pPr>
            <w:r w:rsidRPr="002A6ADF">
              <w:t>details of offender</w:t>
            </w:r>
          </w:p>
          <w:p w:rsidR="00000000" w:rsidRPr="002A6ADF" w:rsidP="002A6ADF">
            <w:pPr>
              <w:pStyle w:val="ListBullet"/>
            </w:pPr>
            <w:r w:rsidRPr="002A6ADF">
              <w:t>reason for offence</w:t>
            </w:r>
          </w:p>
          <w:p w:rsidR="00000000" w:rsidRPr="002A6ADF" w:rsidP="002A6ADF">
            <w:pPr>
              <w:pStyle w:val="ListBullet"/>
            </w:pPr>
            <w:r w:rsidRPr="002A6ADF">
              <w:t>details of journey</w:t>
            </w:r>
          </w:p>
          <w:p w:rsidR="00000000" w:rsidRPr="002A6ADF" w:rsidP="002A6ADF">
            <w:pPr>
              <w:pStyle w:val="ListBullet"/>
            </w:pPr>
            <w:r w:rsidRPr="002A6ADF">
              <w:t>other pertinent details</w:t>
            </w:r>
          </w:p>
          <w:p w:rsidR="00000000" w:rsidRPr="002A6ADF" w:rsidP="002A6ADF">
            <w:pPr>
              <w:pStyle w:val="ListBullet"/>
            </w:pPr>
            <w:r w:rsidRPr="002A6ADF">
              <w:t>details of the corroborator</w:t>
            </w:r>
          </w:p>
          <w:p w:rsidR="00000000" w:rsidRPr="002A6ADF" w:rsidP="002A6ADF">
            <w:pPr>
              <w:pStyle w:val="ListBullet"/>
            </w:pPr>
            <w:r w:rsidRPr="002A6ADF">
              <w:t>police details when in attendance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accompanying offenders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Documentation/records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code of conduct</w:t>
            </w:r>
          </w:p>
          <w:p w:rsidR="00000000" w:rsidRPr="002A6ADF" w:rsidP="002A6ADF">
            <w:pPr>
              <w:pStyle w:val="ListBullet"/>
            </w:pPr>
            <w:r w:rsidRPr="002A6ADF">
              <w:t>company policies and procedures</w:t>
            </w:r>
          </w:p>
          <w:p w:rsidR="00000000" w:rsidRPr="002A6ADF" w:rsidP="002A6ADF">
            <w:pPr>
              <w:pStyle w:val="ListBullet"/>
            </w:pPr>
            <w:r w:rsidRPr="002A6ADF">
              <w:t>departmental directives</w:t>
            </w:r>
          </w:p>
          <w:p w:rsidR="00000000" w:rsidRPr="002A6ADF" w:rsidP="002A6ADF">
            <w:pPr>
              <w:pStyle w:val="ListBullet"/>
            </w:pPr>
            <w:r w:rsidRPr="002A6ADF">
              <w:t>operational procedures</w:t>
            </w:r>
          </w:p>
          <w:p w:rsidR="00000000" w:rsidRPr="002A6ADF" w:rsidP="002A6ADF">
            <w:pPr>
              <w:pStyle w:val="ListBullet"/>
            </w:pPr>
            <w:r w:rsidRPr="002A6ADF">
              <w:t>official notebook</w:t>
            </w:r>
          </w:p>
          <w:p w:rsidR="00000000" w:rsidP="002A6ADF">
            <w:pPr>
              <w:pStyle w:val="ListBullet"/>
              <w:rPr>
                <w:lang w:val="en-NZ"/>
              </w:rPr>
            </w:pPr>
            <w:r w:rsidRPr="002A6ADF">
              <w:t>ticket manual</w:t>
            </w:r>
          </w:p>
        </w:tc>
      </w:tr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t>Applicable legislation, regulations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ListBullet"/>
            </w:pPr>
            <w:r w:rsidRPr="002A6ADF">
              <w:t>transport legislation and associated regulations</w:t>
            </w:r>
          </w:p>
          <w:p w:rsidR="00000000" w:rsidRPr="002A6ADF" w:rsidP="002A6ADF">
            <w:pPr>
              <w:pStyle w:val="ListBullet"/>
            </w:pPr>
            <w:r w:rsidRPr="002A6ADF">
              <w:t>relevant case law</w:t>
            </w:r>
          </w:p>
          <w:p w:rsidR="00000000" w:rsidRPr="002A6ADF" w:rsidP="002A6ADF">
            <w:pPr>
              <w:pStyle w:val="ListBullet"/>
            </w:pPr>
            <w:r w:rsidRPr="002A6ADF">
              <w:t>code of conduct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>
      <w:pPr>
        <w:pStyle w:val="Heading1"/>
      </w:pPr>
      <w:bookmarkStart w:id="12" w:name="O_295956"/>
      <w:bookmarkEnd w:id="12"/>
      <w:r w:rsidRPr="002A6ADF">
        <w:t>Unit Sector(s)</w:t>
      </w:r>
    </w:p>
    <w:p w:rsidR="00000000" w:rsidRPr="002A6ADF" w:rsidP="002A6ADF">
      <w:pPr>
        <w:pStyle w:val="BodyText"/>
      </w:pPr>
      <w:r w:rsidRPr="002A6ADF">
        <w:t>Not Applicable</w:t>
      </w:r>
    </w:p>
    <w:p w:rsidR="00000000" w:rsidRPr="002A6ADF" w:rsidP="002A6ADF">
      <w:pPr>
        <w:pStyle w:val="AllowPageBreak"/>
      </w:pPr>
    </w:p>
    <w:p w:rsidR="00000000" w:rsidRPr="002A6ADF" w:rsidP="002A6ADF">
      <w:pPr>
        <w:pStyle w:val="Heading1"/>
      </w:pPr>
      <w:bookmarkStart w:id="13" w:name="O_224113"/>
      <w:bookmarkEnd w:id="13"/>
      <w:r w:rsidRPr="002A6AD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26F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DF">
            <w:pPr>
              <w:pStyle w:val="BodyText"/>
              <w:rPr>
                <w:lang w:val="en-NZ"/>
              </w:rPr>
            </w:pPr>
            <w:r w:rsidRPr="002A6ADF">
              <w:rPr>
                <w:rStyle w:val="SpecialBold"/>
              </w:rPr>
              <w:t>Competency Field</w:t>
            </w:r>
            <w:r w:rsidRPr="002A6AD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DF" w:rsidP="002A6ADF">
            <w:pPr>
              <w:pStyle w:val="BodyText"/>
            </w:pPr>
            <w:r w:rsidRPr="002A6ADF">
              <w:t>O - Security</w:t>
            </w:r>
          </w:p>
        </w:tc>
      </w:tr>
    </w:tbl>
    <w:p w:rsidR="00026F0A" w:rsidP="002A6ADF">
      <w:pPr>
        <w:pStyle w:val="BodyText"/>
      </w:pPr>
    </w:p>
    <w:p w:rsidR="00026F0A" w:rsidP="002A6ADF">
      <w:pPr>
        <w:pStyle w:val="BodyText"/>
      </w:pPr>
    </w:p>
    <w:p w:rsidR="00000000" w:rsidRPr="002A6ADF" w:rsidP="002A6ADF"/>
    <w:sectPr w:rsidSect="002A6A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F0A" w:rsidP="00026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0A" w:rsidP="002A6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6F0A" w:rsidP="002A6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6F0A" w:rsidP="002A6A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F0A" w:rsidP="00026F0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0A" w:rsidP="002A6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TLIO3019A Apprehend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6F0A" w:rsidP="002A6A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B01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D2B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4B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A6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ADF"/>
  </w:style>
  <w:style w:type="character" w:customStyle="1" w:styleId="Heading1Char">
    <w:name w:val="Heading 1 Char"/>
    <w:link w:val="Heading1"/>
    <w:rsid w:val="002A6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A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A6A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A6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A6A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A6A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6A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A6ADF"/>
    <w:rPr>
      <w:b/>
      <w:spacing w:val="0"/>
    </w:rPr>
  </w:style>
  <w:style w:type="paragraph" w:styleId="ListBullet2">
    <w:name w:val="List Bullet 2"/>
    <w:basedOn w:val="List2"/>
    <w:rsid w:val="002A6AD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A6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A6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A6A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6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A6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A6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A6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A6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A6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A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A6A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A6A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A6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6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A6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A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6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A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A6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A6ADF"/>
    <w:rPr>
      <w:i/>
    </w:rPr>
  </w:style>
  <w:style w:type="paragraph" w:styleId="Caption">
    <w:name w:val="caption"/>
    <w:basedOn w:val="BodyText"/>
    <w:next w:val="Normal"/>
    <w:qFormat/>
    <w:rsid w:val="002A6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ADF"/>
  </w:style>
  <w:style w:type="paragraph" w:styleId="TableofFigures">
    <w:name w:val="table of figures"/>
    <w:basedOn w:val="Normal"/>
    <w:next w:val="Normal"/>
    <w:semiHidden/>
    <w:rsid w:val="002A6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ADF"/>
    <w:pPr>
      <w:numPr>
        <w:numId w:val="11"/>
      </w:numPr>
    </w:pPr>
  </w:style>
  <w:style w:type="character" w:customStyle="1" w:styleId="WingdingSymbols">
    <w:name w:val="Wingding Symbols"/>
    <w:rsid w:val="002A6ADF"/>
    <w:rPr>
      <w:rFonts w:ascii="Wingdings" w:hAnsi="Wingdings"/>
    </w:rPr>
  </w:style>
  <w:style w:type="paragraph" w:customStyle="1" w:styleId="TableHeading">
    <w:name w:val="Table Heading"/>
    <w:basedOn w:val="HeadingBase"/>
    <w:rsid w:val="002A6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ADF"/>
    <w:rPr>
      <w:color w:val="0033CC"/>
      <w:u w:val="none"/>
    </w:rPr>
  </w:style>
  <w:style w:type="paragraph" w:customStyle="1" w:styleId="BodyTextRight">
    <w:name w:val="Body Text Right"/>
    <w:basedOn w:val="BodyText"/>
    <w:rsid w:val="002A6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A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A6A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A6ADF"/>
    <w:rPr>
      <w:sz w:val="32"/>
    </w:rPr>
  </w:style>
  <w:style w:type="paragraph" w:customStyle="1" w:styleId="HeadingProcedure">
    <w:name w:val="Heading Procedure"/>
    <w:basedOn w:val="HeadingBase"/>
    <w:next w:val="Normal"/>
    <w:rsid w:val="002A6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ADF"/>
    <w:pPr>
      <w:spacing w:before="60" w:after="60"/>
    </w:pPr>
  </w:style>
  <w:style w:type="paragraph" w:styleId="ListContinue">
    <w:name w:val="List Continue"/>
    <w:basedOn w:val="List"/>
    <w:rsid w:val="002A6ADF"/>
    <w:pPr>
      <w:ind w:firstLine="0"/>
    </w:pPr>
  </w:style>
  <w:style w:type="paragraph" w:customStyle="1" w:styleId="ListNote">
    <w:name w:val="List Note"/>
    <w:basedOn w:val="List"/>
    <w:rsid w:val="002A6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A6ADF"/>
    <w:rPr>
      <w:rFonts w:ascii="Courier New" w:hAnsi="Courier New"/>
    </w:rPr>
  </w:style>
  <w:style w:type="paragraph" w:customStyle="1" w:styleId="NoteBullet">
    <w:name w:val="Note Bullet"/>
    <w:basedOn w:val="Note"/>
    <w:rsid w:val="002A6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A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6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A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A6ADF"/>
    <w:rPr>
      <w:b/>
      <w:smallCaps/>
    </w:rPr>
  </w:style>
  <w:style w:type="paragraph" w:customStyle="1" w:styleId="TableListNumber">
    <w:name w:val="Table List Number"/>
    <w:basedOn w:val="ListNumber"/>
    <w:rsid w:val="002A6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ADF"/>
    <w:pPr>
      <w:numPr>
        <w:numId w:val="9"/>
      </w:numPr>
    </w:pPr>
  </w:style>
  <w:style w:type="paragraph" w:customStyle="1" w:styleId="ListAlpha2">
    <w:name w:val="List Alpha 2"/>
    <w:basedOn w:val="List2"/>
    <w:rsid w:val="002A6ADF"/>
    <w:pPr>
      <w:numPr>
        <w:numId w:val="8"/>
      </w:numPr>
    </w:pPr>
  </w:style>
  <w:style w:type="paragraph" w:styleId="List2">
    <w:name w:val="List 2"/>
    <w:basedOn w:val="BodyText"/>
    <w:rsid w:val="002A6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A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ADF"/>
    <w:pPr>
      <w:numPr>
        <w:numId w:val="3"/>
      </w:numPr>
    </w:pPr>
  </w:style>
  <w:style w:type="paragraph" w:styleId="ListBullet5">
    <w:name w:val="List Bullet 5"/>
    <w:basedOn w:val="List5"/>
    <w:rsid w:val="002A6ADF"/>
    <w:pPr>
      <w:numPr>
        <w:numId w:val="4"/>
      </w:numPr>
    </w:pPr>
  </w:style>
  <w:style w:type="paragraph" w:styleId="ListContinue2">
    <w:name w:val="List Continue 2"/>
    <w:basedOn w:val="List2"/>
    <w:rsid w:val="002A6ADF"/>
    <w:pPr>
      <w:ind w:firstLine="0"/>
    </w:pPr>
  </w:style>
  <w:style w:type="paragraph" w:styleId="ListContinue3">
    <w:name w:val="List Continue 3"/>
    <w:basedOn w:val="List3"/>
    <w:rsid w:val="002A6ADF"/>
    <w:pPr>
      <w:ind w:left="1021" w:firstLine="0"/>
    </w:pPr>
  </w:style>
  <w:style w:type="paragraph" w:styleId="ListContinue4">
    <w:name w:val="List Continue 4"/>
    <w:basedOn w:val="List4"/>
    <w:rsid w:val="002A6ADF"/>
    <w:pPr>
      <w:ind w:firstLine="0"/>
    </w:pPr>
  </w:style>
  <w:style w:type="paragraph" w:styleId="ListContinue5">
    <w:name w:val="List Continue 5"/>
    <w:basedOn w:val="List5"/>
    <w:rsid w:val="002A6ADF"/>
    <w:pPr>
      <w:ind w:firstLine="0"/>
    </w:pPr>
  </w:style>
  <w:style w:type="paragraph" w:styleId="ListNumber3">
    <w:name w:val="List Number 3"/>
    <w:basedOn w:val="List3"/>
    <w:rsid w:val="002A6ADF"/>
    <w:pPr>
      <w:numPr>
        <w:numId w:val="5"/>
      </w:numPr>
    </w:pPr>
  </w:style>
  <w:style w:type="paragraph" w:styleId="ListNumber4">
    <w:name w:val="List Number 4"/>
    <w:basedOn w:val="List4"/>
    <w:rsid w:val="002A6ADF"/>
    <w:pPr>
      <w:numPr>
        <w:numId w:val="6"/>
      </w:numPr>
    </w:pPr>
  </w:style>
  <w:style w:type="paragraph" w:styleId="ListNumber5">
    <w:name w:val="List Number 5"/>
    <w:basedOn w:val="List5"/>
    <w:rsid w:val="002A6ADF"/>
    <w:pPr>
      <w:numPr>
        <w:numId w:val="7"/>
      </w:numPr>
    </w:pPr>
  </w:style>
  <w:style w:type="paragraph" w:styleId="BlockText">
    <w:name w:val="Block Text"/>
    <w:basedOn w:val="Normal"/>
    <w:rsid w:val="002A6ADF"/>
    <w:pPr>
      <w:spacing w:after="120"/>
      <w:ind w:left="1440" w:right="1440"/>
    </w:pPr>
  </w:style>
  <w:style w:type="character" w:customStyle="1" w:styleId="Subscript">
    <w:name w:val="Subscript"/>
    <w:rsid w:val="002A6ADF"/>
    <w:rPr>
      <w:sz w:val="16"/>
      <w:vertAlign w:val="subscript"/>
    </w:rPr>
  </w:style>
  <w:style w:type="character" w:customStyle="1" w:styleId="Superscript">
    <w:name w:val="Superscript"/>
    <w:rsid w:val="002A6ADF"/>
    <w:rPr>
      <w:sz w:val="16"/>
      <w:vertAlign w:val="superscript"/>
    </w:rPr>
  </w:style>
  <w:style w:type="character" w:customStyle="1" w:styleId="Symbols">
    <w:name w:val="Symbols"/>
    <w:rsid w:val="002A6ADF"/>
    <w:rPr>
      <w:rFonts w:ascii="Symbol" w:hAnsi="Symbol"/>
    </w:rPr>
  </w:style>
  <w:style w:type="character" w:customStyle="1" w:styleId="MenuOptions">
    <w:name w:val="Menu Options"/>
    <w:rsid w:val="002A6ADF"/>
    <w:rPr>
      <w:rFonts w:ascii="Arial Narrow" w:hAnsi="Arial Narrow"/>
      <w:smallCaps/>
    </w:rPr>
  </w:style>
  <w:style w:type="character" w:customStyle="1" w:styleId="Buttons">
    <w:name w:val="Buttons"/>
    <w:rsid w:val="002A6ADF"/>
    <w:rPr>
      <w:b/>
    </w:rPr>
  </w:style>
  <w:style w:type="character" w:customStyle="1" w:styleId="Underlined">
    <w:name w:val="Underlined"/>
    <w:rsid w:val="002A6ADF"/>
    <w:rPr>
      <w:u w:val="single"/>
    </w:rPr>
  </w:style>
  <w:style w:type="paragraph" w:customStyle="1" w:styleId="TableBodyTextRight">
    <w:name w:val="Table Body Text Right"/>
    <w:basedOn w:val="TableBodyText"/>
    <w:rsid w:val="002A6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ADF"/>
    <w:rPr>
      <w:sz w:val="18"/>
    </w:rPr>
  </w:style>
  <w:style w:type="paragraph" w:customStyle="1" w:styleId="BodySmallRight">
    <w:name w:val="Body Small Right"/>
    <w:basedOn w:val="BodyTextRight"/>
    <w:rsid w:val="002A6ADF"/>
    <w:rPr>
      <w:sz w:val="18"/>
      <w:szCs w:val="18"/>
    </w:rPr>
  </w:style>
  <w:style w:type="paragraph" w:customStyle="1" w:styleId="MarginEdition">
    <w:name w:val="Margin Edition"/>
    <w:basedOn w:val="MarginNote"/>
    <w:rsid w:val="002A6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ADF"/>
    <w:rPr>
      <w:sz w:val="2"/>
      <w:szCs w:val="2"/>
    </w:rPr>
  </w:style>
  <w:style w:type="character" w:customStyle="1" w:styleId="Small">
    <w:name w:val="Small"/>
    <w:rsid w:val="002A6ADF"/>
    <w:rPr>
      <w:sz w:val="16"/>
    </w:rPr>
  </w:style>
  <w:style w:type="paragraph" w:customStyle="1" w:styleId="WideTable">
    <w:name w:val="Wide Table"/>
    <w:basedOn w:val="Normal"/>
    <w:rsid w:val="002A6ADF"/>
    <w:pPr>
      <w:ind w:left="-1418"/>
    </w:pPr>
    <w:rPr>
      <w:sz w:val="2"/>
      <w:szCs w:val="2"/>
    </w:rPr>
  </w:style>
  <w:style w:type="character" w:styleId="PageNumber">
    <w:name w:val="page number"/>
    <w:rsid w:val="002A6ADF"/>
  </w:style>
  <w:style w:type="paragraph" w:styleId="Quote">
    <w:name w:val="Quote"/>
    <w:basedOn w:val="Heading1"/>
    <w:link w:val="QuoteChar"/>
    <w:qFormat/>
    <w:rsid w:val="002A6AD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A6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ADF"/>
    <w:pPr>
      <w:pageBreakBefore/>
    </w:pPr>
  </w:style>
  <w:style w:type="paragraph" w:customStyle="1" w:styleId="Border">
    <w:name w:val="Border"/>
    <w:basedOn w:val="Normal"/>
    <w:qFormat/>
    <w:rsid w:val="002A6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A6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A6A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A6AD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A6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A6ADF"/>
    <w:rPr>
      <w:u w:val="single"/>
    </w:rPr>
  </w:style>
  <w:style w:type="character" w:customStyle="1" w:styleId="BoldandItalics">
    <w:name w:val="Bold and Italics"/>
    <w:qFormat/>
    <w:rsid w:val="002A6ADF"/>
    <w:rPr>
      <w:b/>
      <w:i/>
      <w:u w:val="none"/>
    </w:rPr>
  </w:style>
  <w:style w:type="paragraph" w:styleId="BalloonText">
    <w:name w:val="Balloon Text"/>
    <w:basedOn w:val="Normal"/>
    <w:link w:val="BalloonTextChar"/>
    <w:rsid w:val="002A6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A6A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A6AD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A6AD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A1CCFA00.dotm</Template>
  <TotalTime>0</TotalTime>
  <Pages>6</Pages>
  <Words>1368</Words>
  <Characters>8680</Characters>
  <Application>Microsoft Office Word</Application>
  <DocSecurity>0</DocSecurity>
  <Lines>290</Lines>
  <Paragraphs>181</Paragraphs>
  <ScaleCrop>false</ScaleCrop>
  <Company>Author-it Software Corporation Ltd.</Company>
  <LinksUpToDate>false</LinksUpToDate>
  <CharactersWithSpaces>9964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TLIO3019A Apprehend offenders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2012-05-27T04:01:00Z</dcterms:created>
  <dcterms:modified xsi:type="dcterms:W3CDTF">2012-05-27T04:01:00Z</dcterms:modified>
</cp:coreProperties>
</file>