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186" w:rsidP="00C37186">
      <w:pPr>
        <w:pStyle w:val="Title"/>
      </w:pPr>
      <w:r>
        <w:fldChar w:fldCharType="begin"/>
      </w:r>
      <w:r>
        <w:instrText xml:space="preserve"> TITLE   \* MERGEFORMAT </w:instrText>
      </w:r>
      <w:r>
        <w:fldChar w:fldCharType="separate"/>
      </w:r>
      <w:r>
        <w:t>TLIG1001A Work effectively with others</w:t>
      </w:r>
      <w:r>
        <w:fldChar w:fldCharType="end"/>
      </w:r>
    </w:p>
    <w:p w:rsidR="00C37186" w:rsidP="00C37186">
      <w:pPr>
        <w:pStyle w:val="Version"/>
        <w:sectPr w:rsidSect="00353F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3F7A" w:rsidP="00353F7A">
      <w:pPr>
        <w:pStyle w:val="SuperHeading"/>
      </w:pPr>
      <w:r w:rsidRPr="00353F7A">
        <w:t>TLIG1001A Work effectively with others</w:t>
      </w:r>
    </w:p>
    <w:p w:rsidR="00000000" w:rsidRPr="00353F7A" w:rsidP="00353F7A">
      <w:pPr>
        <w:pStyle w:val="Heading1"/>
      </w:pPr>
      <w:bookmarkStart w:id="1" w:name="O_274137"/>
      <w:bookmarkEnd w:id="1"/>
      <w:r w:rsidRPr="00353F7A">
        <w:t>Modification History</w:t>
      </w:r>
    </w:p>
    <w:p w:rsidR="00000000" w:rsidRPr="00353F7A" w:rsidP="00353F7A">
      <w:pPr>
        <w:pStyle w:val="BodyText"/>
      </w:pPr>
      <w:r w:rsidRPr="00353F7A">
        <w:t>Not Applicable</w:t>
      </w:r>
    </w:p>
    <w:p w:rsidR="00000000" w:rsidRPr="00353F7A" w:rsidP="00353F7A">
      <w:pPr>
        <w:pStyle w:val="AllowPageBreak"/>
      </w:pPr>
    </w:p>
    <w:p w:rsidR="00000000" w:rsidRPr="00353F7A" w:rsidP="00353F7A">
      <w:pPr>
        <w:pStyle w:val="Heading1"/>
      </w:pPr>
      <w:bookmarkStart w:id="2" w:name="O_223622"/>
      <w:bookmarkEnd w:id="2"/>
      <w:r w:rsidRPr="00353F7A">
        <w:t>Unit Descriptor</w:t>
      </w:r>
    </w:p>
    <w:tbl>
      <w:tblPr>
        <w:tblW w:w="9640" w:type="dxa"/>
        <w:tblLayout w:type="fixed"/>
        <w:tblCellMar>
          <w:left w:w="62" w:type="dxa"/>
          <w:right w:w="62" w:type="dxa"/>
        </w:tblCellMar>
        <w:tblLook w:val="0000"/>
      </w:tblPr>
      <w:tblGrid>
        <w:gridCol w:w="2978"/>
        <w:gridCol w:w="6662"/>
      </w:tblGrid>
      <w:tr w:rsidTr="00C3718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53F7A">
            <w:pPr>
              <w:pStyle w:val="BodyText"/>
              <w:rPr>
                <w:lang w:val="en-NZ"/>
              </w:rPr>
            </w:pPr>
            <w:r w:rsidRPr="00353F7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53F7A" w:rsidP="00353F7A">
            <w:pPr>
              <w:pStyle w:val="BodyText"/>
            </w:pPr>
            <w:r w:rsidRPr="00353F7A">
              <w:t>This unit involves the basic skills and knowledge required to work effectively with others in a workplace includ</w:t>
            </w:r>
            <w:r w:rsidRPr="00353F7A">
              <w:t>ing contributing to determination of appropriate work roles, contributing to the planning of activities, and working with others to complete the activities. Licensing, legislative, regulatory or certification requirements are applicable to this unit.</w:t>
            </w:r>
          </w:p>
        </w:tc>
      </w:tr>
    </w:tbl>
    <w:p w:rsidR="00C37186" w:rsidP="00353F7A">
      <w:pPr>
        <w:pStyle w:val="BodyText"/>
      </w:pPr>
    </w:p>
    <w:p w:rsidR="00C37186" w:rsidP="00353F7A">
      <w:pPr>
        <w:pStyle w:val="BodyText"/>
      </w:pPr>
    </w:p>
    <w:p w:rsidR="00000000" w:rsidRPr="00353F7A" w:rsidP="00353F7A">
      <w:pPr>
        <w:pStyle w:val="Heading1"/>
      </w:pPr>
      <w:bookmarkStart w:id="3" w:name="O_223624"/>
      <w:bookmarkEnd w:id="3"/>
      <w:r w:rsidRPr="00353F7A">
        <w:t>Application of the Unit</w:t>
      </w:r>
    </w:p>
    <w:tbl>
      <w:tblPr>
        <w:tblW w:w="9640" w:type="dxa"/>
        <w:tblLayout w:type="fixed"/>
        <w:tblCellMar>
          <w:left w:w="62" w:type="dxa"/>
          <w:right w:w="62" w:type="dxa"/>
        </w:tblCellMar>
        <w:tblLook w:val="0000"/>
      </w:tblPr>
      <w:tblGrid>
        <w:gridCol w:w="2978"/>
        <w:gridCol w:w="6662"/>
      </w:tblGrid>
      <w:tr w:rsidTr="00C3718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53F7A">
            <w:pPr>
              <w:pStyle w:val="BodyText"/>
              <w:rPr>
                <w:lang w:val="en-NZ"/>
              </w:rPr>
            </w:pPr>
            <w:r w:rsidRPr="00353F7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53F7A" w:rsidP="00353F7A">
            <w:pPr>
              <w:pStyle w:val="BodyText"/>
            </w:pPr>
            <w:r w:rsidRPr="00353F7A">
              <w:t>Work is carried out in accordance with workplace procedures and relevant regulatory requirements.</w:t>
            </w:r>
          </w:p>
          <w:p w:rsidR="00000000" w:rsidRPr="00353F7A" w:rsidP="00353F7A">
            <w:pPr>
              <w:pStyle w:val="BodyText"/>
            </w:pPr>
            <w:r w:rsidRPr="00353F7A">
              <w:t>Work is performed under some supervision, generally within a team environment.</w:t>
            </w:r>
          </w:p>
          <w:p w:rsidR="00000000" w:rsidRPr="00353F7A" w:rsidP="00353F7A">
            <w:pPr>
              <w:pStyle w:val="BodyText"/>
            </w:pPr>
            <w:r w:rsidRPr="00353F7A">
              <w:t>Work involves t</w:t>
            </w:r>
            <w:r w:rsidRPr="00353F7A">
              <w:t>he application of established procedures and appropriate interpersonal skills when working with others to complete workplace tasks.</w:t>
            </w:r>
          </w:p>
        </w:tc>
      </w:tr>
    </w:tbl>
    <w:p w:rsidR="00C37186" w:rsidP="00353F7A">
      <w:pPr>
        <w:pStyle w:val="BodyText"/>
      </w:pPr>
    </w:p>
    <w:p w:rsidR="00C37186" w:rsidP="00353F7A">
      <w:pPr>
        <w:pStyle w:val="BodyText"/>
      </w:pPr>
    </w:p>
    <w:p w:rsidR="00000000" w:rsidRPr="00353F7A" w:rsidP="00353F7A">
      <w:pPr>
        <w:pStyle w:val="Heading1"/>
      </w:pPr>
      <w:bookmarkStart w:id="4" w:name="O_282397"/>
      <w:bookmarkEnd w:id="4"/>
      <w:r w:rsidRPr="00353F7A">
        <w:t>Licensing/Regulatory Information</w:t>
      </w:r>
    </w:p>
    <w:p w:rsidR="00000000" w:rsidRPr="00353F7A" w:rsidP="00353F7A">
      <w:pPr>
        <w:pStyle w:val="BodyText"/>
      </w:pPr>
      <w:r w:rsidRPr="00353F7A">
        <w:t>Refer to Unit Descriptor</w:t>
      </w:r>
    </w:p>
    <w:p w:rsidR="00000000" w:rsidRPr="00353F7A" w:rsidP="00353F7A">
      <w:pPr>
        <w:pStyle w:val="AllowPageBreak"/>
      </w:pPr>
    </w:p>
    <w:p w:rsidR="00000000" w:rsidRPr="00353F7A" w:rsidP="00353F7A">
      <w:pPr>
        <w:pStyle w:val="Heading1"/>
      </w:pPr>
      <w:bookmarkStart w:id="5" w:name="O_284847"/>
      <w:bookmarkEnd w:id="5"/>
      <w:r w:rsidRPr="00353F7A">
        <w:t>Pre-Requisites</w:t>
      </w:r>
    </w:p>
    <w:p w:rsidR="00000000" w:rsidRPr="00353F7A" w:rsidP="00353F7A">
      <w:pPr>
        <w:pStyle w:val="BodyText"/>
      </w:pPr>
      <w:r w:rsidRPr="00353F7A">
        <w:t>Not Applicable</w:t>
      </w:r>
    </w:p>
    <w:p w:rsidR="00000000" w:rsidRPr="00353F7A" w:rsidP="00353F7A">
      <w:pPr>
        <w:pStyle w:val="AllowPageBreak"/>
      </w:pPr>
    </w:p>
    <w:p w:rsidR="00000000" w:rsidRPr="00353F7A" w:rsidP="00353F7A">
      <w:pPr>
        <w:pStyle w:val="Heading1"/>
      </w:pPr>
      <w:bookmarkStart w:id="6" w:name="O_223623"/>
      <w:bookmarkEnd w:id="6"/>
      <w:r w:rsidRPr="00353F7A">
        <w:t>Employability Skills Information</w:t>
      </w:r>
    </w:p>
    <w:tbl>
      <w:tblPr>
        <w:tblW w:w="9640" w:type="dxa"/>
        <w:tblLayout w:type="fixed"/>
        <w:tblCellMar>
          <w:left w:w="62" w:type="dxa"/>
          <w:right w:w="62" w:type="dxa"/>
        </w:tblCellMar>
        <w:tblLook w:val="0000"/>
      </w:tblPr>
      <w:tblGrid>
        <w:gridCol w:w="2978"/>
        <w:gridCol w:w="6662"/>
      </w:tblGrid>
      <w:tr w:rsidTr="00C3718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53F7A">
            <w:pPr>
              <w:pStyle w:val="BodyText"/>
              <w:rPr>
                <w:lang w:val="en-NZ"/>
              </w:rPr>
            </w:pPr>
            <w:r w:rsidRPr="00353F7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53F7A" w:rsidP="00353F7A">
            <w:pPr>
              <w:pStyle w:val="BodyText"/>
            </w:pPr>
            <w:r w:rsidRPr="00353F7A">
              <w:t>This unit contains employability skills.</w:t>
            </w:r>
          </w:p>
        </w:tc>
      </w:tr>
    </w:tbl>
    <w:p w:rsidR="00C37186" w:rsidP="00353F7A">
      <w:pPr>
        <w:pStyle w:val="BodyText"/>
      </w:pPr>
    </w:p>
    <w:p w:rsidR="00C37186" w:rsidP="00353F7A">
      <w:pPr>
        <w:pStyle w:val="BodyText"/>
      </w:pPr>
    </w:p>
    <w:p w:rsidR="00000000" w:rsidRPr="00353F7A" w:rsidP="00353F7A">
      <w:pPr>
        <w:pStyle w:val="Heading1"/>
      </w:pPr>
      <w:bookmarkStart w:id="7" w:name="O_292183"/>
      <w:bookmarkEnd w:id="7"/>
      <w:r w:rsidRPr="00353F7A">
        <w:t>Elements and Performance Criteria Pre-Content</w:t>
      </w:r>
    </w:p>
    <w:tbl>
      <w:tblPr>
        <w:tblW w:w="9640" w:type="dxa"/>
        <w:tblLayout w:type="fixed"/>
        <w:tblCellMar>
          <w:left w:w="62" w:type="dxa"/>
          <w:right w:w="62" w:type="dxa"/>
        </w:tblCellMar>
        <w:tblLook w:val="0000"/>
      </w:tblPr>
      <w:tblGrid>
        <w:gridCol w:w="2978"/>
        <w:gridCol w:w="6662"/>
      </w:tblGrid>
      <w:tr w:rsidTr="00C3718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53F7A">
            <w:pPr>
              <w:pStyle w:val="BodyText"/>
              <w:rPr>
                <w:lang w:val="en-NZ"/>
              </w:rPr>
            </w:pPr>
            <w:r w:rsidRPr="00353F7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53F7A" w:rsidP="00353F7A">
            <w:pPr>
              <w:pStyle w:val="BodyText"/>
            </w:pPr>
            <w:r w:rsidRPr="00353F7A">
              <w:t>Performance criteria describe the required performance needed to demonstrate achievement of the element. Assessment of performance is to be consistent with the evidence guide.</w:t>
            </w:r>
          </w:p>
        </w:tc>
      </w:tr>
    </w:tbl>
    <w:p w:rsidR="00000000" w:rsidRPr="00353F7A" w:rsidP="00353F7A">
      <w:pPr>
        <w:pStyle w:val="BodyText"/>
      </w:pPr>
    </w:p>
    <w:p w:rsidR="00000000" w:rsidRPr="00353F7A" w:rsidP="00353F7A">
      <w:pPr>
        <w:pStyle w:val="AllowPageBreak"/>
      </w:pPr>
    </w:p>
    <w:p w:rsidR="00000000" w:rsidRPr="00353F7A" w:rsidP="00353F7A">
      <w:pPr>
        <w:pStyle w:val="Heading1"/>
      </w:pPr>
      <w:bookmarkStart w:id="8" w:name="O_238851"/>
      <w:bookmarkEnd w:id="8"/>
      <w:r w:rsidRPr="00353F7A">
        <w:t>Elements and Performance Criteria</w:t>
      </w:r>
    </w:p>
    <w:tbl>
      <w:tblPr>
        <w:tblW w:w="9640" w:type="dxa"/>
        <w:tblLayout w:type="fixed"/>
        <w:tblCellMar>
          <w:left w:w="62" w:type="dxa"/>
          <w:right w:w="62" w:type="dxa"/>
        </w:tblCellMar>
        <w:tblLook w:val="0000"/>
      </w:tblPr>
      <w:tblGrid>
        <w:gridCol w:w="2978"/>
        <w:gridCol w:w="6662"/>
      </w:tblGrid>
      <w:tr w:rsidTr="00C3718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53F7A" w:rsidP="00353F7A">
            <w:pPr>
              <w:pStyle w:val="List"/>
            </w:pPr>
            <w:r w:rsidRPr="00353F7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53F7A">
            <w:pPr>
              <w:pStyle w:val="List"/>
              <w:rPr>
                <w:lang w:val="en-NZ"/>
              </w:rPr>
            </w:pPr>
            <w:r w:rsidRPr="00353F7A">
              <w:rPr>
                <w:rStyle w:val="SpecialBold"/>
              </w:rPr>
              <w:t>PERFORMANCE CRITERI</w:t>
            </w:r>
            <w:r w:rsidRPr="00353F7A">
              <w:rPr>
                <w:rStyle w:val="SpecialBold"/>
              </w:rPr>
              <w:t>A</w:t>
            </w:r>
          </w:p>
        </w:tc>
      </w:tr>
      <w:tr w:rsidTr="00C3718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53F7A">
            <w:pPr>
              <w:pStyle w:val="List"/>
              <w:rPr>
                <w:lang w:val="en-NZ"/>
              </w:rPr>
            </w:pPr>
            <w:r w:rsidRPr="00353F7A">
              <w:rPr>
                <w:rStyle w:val="SpecialBold"/>
              </w:rPr>
              <w:t>1</w:t>
            </w:r>
            <w:r w:rsidRPr="00353F7A">
              <w:tab/>
            </w:r>
            <w:r w:rsidRPr="00353F7A">
              <w:rPr>
                <w:rStyle w:val="SpecialBold"/>
              </w:rPr>
              <w:t>Contribute to determination of appropriate work roles</w:t>
            </w:r>
          </w:p>
        </w:tc>
        <w:tc>
          <w:tcPr>
            <w:tcW w:w="6662" w:type="dxa"/>
            <w:tcBorders>
              <w:top w:val="nil"/>
              <w:left w:val="nil"/>
              <w:bottom w:val="nil"/>
              <w:right w:val="nil"/>
            </w:tcBorders>
            <w:tcMar>
              <w:top w:w="0" w:type="dxa"/>
              <w:left w:w="62" w:type="dxa"/>
              <w:bottom w:w="0" w:type="dxa"/>
              <w:right w:w="62" w:type="dxa"/>
            </w:tcMar>
          </w:tcPr>
          <w:p w:rsidR="00000000" w:rsidRPr="00353F7A" w:rsidP="00353F7A">
            <w:pPr>
              <w:pStyle w:val="List"/>
            </w:pPr>
            <w:r w:rsidRPr="00353F7A">
              <w:t>1.1</w:t>
            </w:r>
            <w:r w:rsidRPr="00353F7A">
              <w:tab/>
              <w:t>Work roles of each group member are identified based on information and instructions about objectives, performance requirements and procedures</w:t>
            </w:r>
          </w:p>
          <w:p w:rsidR="00000000" w:rsidP="00353F7A">
            <w:pPr>
              <w:pStyle w:val="List"/>
              <w:rPr>
                <w:lang w:val="en-NZ"/>
              </w:rPr>
            </w:pPr>
            <w:r w:rsidRPr="00353F7A">
              <w:t>1.2</w:t>
            </w:r>
            <w:r w:rsidRPr="00353F7A">
              <w:tab/>
            </w:r>
            <w:r w:rsidRPr="00353F7A">
              <w:t>Contributions are made to assist in the determination of the appropriate roles and responsibilities for the successful completion of the activity</w:t>
            </w:r>
          </w:p>
        </w:tc>
      </w:tr>
      <w:tr w:rsidTr="00C3718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53F7A">
            <w:pPr>
              <w:pStyle w:val="List"/>
              <w:rPr>
                <w:lang w:val="en-NZ"/>
              </w:rPr>
            </w:pPr>
            <w:r w:rsidRPr="00353F7A">
              <w:rPr>
                <w:rStyle w:val="SpecialBold"/>
              </w:rPr>
              <w:t>2</w:t>
            </w:r>
            <w:r w:rsidRPr="00353F7A">
              <w:tab/>
            </w:r>
            <w:r w:rsidRPr="00353F7A">
              <w:rPr>
                <w:rStyle w:val="SpecialBold"/>
              </w:rPr>
              <w:t>Contribute to the planning of the activity</w:t>
            </w:r>
          </w:p>
        </w:tc>
        <w:tc>
          <w:tcPr>
            <w:tcW w:w="6662" w:type="dxa"/>
            <w:tcBorders>
              <w:top w:val="nil"/>
              <w:left w:val="nil"/>
              <w:bottom w:val="nil"/>
              <w:right w:val="nil"/>
            </w:tcBorders>
            <w:tcMar>
              <w:top w:w="0" w:type="dxa"/>
              <w:left w:w="62" w:type="dxa"/>
              <w:bottom w:w="0" w:type="dxa"/>
              <w:right w:w="62" w:type="dxa"/>
            </w:tcMar>
          </w:tcPr>
          <w:p w:rsidR="00000000" w:rsidP="00353F7A">
            <w:pPr>
              <w:pStyle w:val="List"/>
              <w:rPr>
                <w:lang w:val="en-NZ"/>
              </w:rPr>
            </w:pPr>
            <w:r w:rsidRPr="00353F7A">
              <w:t>2.1</w:t>
            </w:r>
            <w:r w:rsidRPr="00353F7A">
              <w:tab/>
              <w:t>Suggestions and information are provided as appropriate to c</w:t>
            </w:r>
            <w:r w:rsidRPr="00353F7A">
              <w:t>ontribute to the planning of the activity and the associated procedures</w:t>
            </w:r>
          </w:p>
        </w:tc>
      </w:tr>
      <w:tr w:rsidTr="00C3718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53F7A">
            <w:pPr>
              <w:pStyle w:val="List"/>
              <w:rPr>
                <w:lang w:val="en-NZ"/>
              </w:rPr>
            </w:pPr>
            <w:r w:rsidRPr="00353F7A">
              <w:rPr>
                <w:rStyle w:val="SpecialBold"/>
              </w:rPr>
              <w:t>3</w:t>
            </w:r>
            <w:r w:rsidRPr="00353F7A">
              <w:tab/>
            </w:r>
            <w:r w:rsidRPr="00353F7A">
              <w:rPr>
                <w:rStyle w:val="SpecialBold"/>
              </w:rPr>
              <w:t>Work with others</w:t>
            </w:r>
          </w:p>
        </w:tc>
        <w:tc>
          <w:tcPr>
            <w:tcW w:w="6662" w:type="dxa"/>
            <w:tcBorders>
              <w:top w:val="nil"/>
              <w:left w:val="nil"/>
              <w:bottom w:val="nil"/>
              <w:right w:val="nil"/>
            </w:tcBorders>
            <w:tcMar>
              <w:top w:w="0" w:type="dxa"/>
              <w:left w:w="62" w:type="dxa"/>
              <w:bottom w:w="0" w:type="dxa"/>
              <w:right w:w="62" w:type="dxa"/>
            </w:tcMar>
          </w:tcPr>
          <w:p w:rsidR="00000000" w:rsidRPr="00353F7A" w:rsidP="00353F7A">
            <w:pPr>
              <w:pStyle w:val="List"/>
            </w:pPr>
            <w:r w:rsidRPr="00353F7A">
              <w:t>3.1</w:t>
            </w:r>
            <w:r w:rsidRPr="00353F7A">
              <w:tab/>
              <w:t>Forms of communication appropriate to the activity are used</w:t>
            </w:r>
          </w:p>
          <w:p w:rsidR="00000000" w:rsidRPr="00353F7A" w:rsidP="00353F7A">
            <w:pPr>
              <w:pStyle w:val="List"/>
            </w:pPr>
            <w:r w:rsidRPr="00353F7A">
              <w:t>3.2</w:t>
            </w:r>
            <w:r w:rsidRPr="00353F7A">
              <w:tab/>
              <w:t>Assistance in the completion of the activities is requested where appropriate</w:t>
            </w:r>
          </w:p>
          <w:p w:rsidR="00000000" w:rsidRPr="00353F7A" w:rsidP="00353F7A">
            <w:pPr>
              <w:pStyle w:val="List"/>
            </w:pPr>
            <w:r w:rsidRPr="00353F7A">
              <w:t>3.3</w:t>
            </w:r>
            <w:r w:rsidRPr="00353F7A">
              <w:tab/>
              <w:t xml:space="preserve">Contributions </w:t>
            </w:r>
            <w:r w:rsidRPr="00353F7A">
              <w:t>to the achievement of a required outcome are made</w:t>
            </w:r>
          </w:p>
          <w:p w:rsidR="00000000" w:rsidRPr="00353F7A" w:rsidP="00353F7A">
            <w:pPr>
              <w:pStyle w:val="List"/>
            </w:pPr>
            <w:r w:rsidRPr="00353F7A">
              <w:t>3.4</w:t>
            </w:r>
            <w:r w:rsidRPr="00353F7A">
              <w:tab/>
              <w:t>Work is undertaken in accordance with specified procedures on an individual and shared basis as appropriate</w:t>
            </w:r>
          </w:p>
          <w:p w:rsidR="00000000" w:rsidRPr="00353F7A" w:rsidP="00353F7A">
            <w:pPr>
              <w:pStyle w:val="List"/>
            </w:pPr>
            <w:r w:rsidRPr="00353F7A">
              <w:t>3.5</w:t>
            </w:r>
            <w:r w:rsidRPr="00353F7A">
              <w:tab/>
              <w:t>Problems are discussed and resolved where possible through agreed and accepted processes</w:t>
            </w:r>
          </w:p>
          <w:p w:rsidR="00000000" w:rsidRPr="00353F7A" w:rsidP="00353F7A">
            <w:pPr>
              <w:pStyle w:val="List"/>
            </w:pPr>
            <w:r w:rsidRPr="00353F7A">
              <w:t>3</w:t>
            </w:r>
            <w:r w:rsidRPr="00353F7A">
              <w:t>.6</w:t>
            </w:r>
            <w:r w:rsidRPr="00353F7A">
              <w:tab/>
              <w:t>Suggestions for improvements to processes are made and discussed within the team</w:t>
            </w:r>
          </w:p>
        </w:tc>
      </w:tr>
    </w:tbl>
    <w:p w:rsidR="00C37186" w:rsidP="00353F7A">
      <w:pPr>
        <w:pStyle w:val="BodyText"/>
      </w:pPr>
    </w:p>
    <w:p w:rsidR="00C37186" w:rsidP="00353F7A">
      <w:pPr>
        <w:pStyle w:val="BodyText"/>
      </w:pPr>
    </w:p>
    <w:p w:rsidR="00000000" w:rsidRPr="00353F7A" w:rsidP="00353F7A">
      <w:pPr>
        <w:pStyle w:val="Heading1"/>
      </w:pPr>
      <w:bookmarkStart w:id="9" w:name="O_262642"/>
      <w:bookmarkEnd w:id="9"/>
      <w:r w:rsidRPr="00353F7A">
        <w:t>Required Skills and Knowledge</w:t>
      </w:r>
    </w:p>
    <w:tbl>
      <w:tblPr>
        <w:tblW w:w="9640" w:type="dxa"/>
        <w:tblLayout w:type="fixed"/>
        <w:tblCellMar>
          <w:left w:w="62" w:type="dxa"/>
          <w:right w:w="62" w:type="dxa"/>
        </w:tblCellMar>
        <w:tblLook w:val="0000"/>
      </w:tblPr>
      <w:tblGrid>
        <w:gridCol w:w="9640"/>
      </w:tblGrid>
      <w:tr w:rsidTr="00C3718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53F7A">
            <w:pPr>
              <w:pStyle w:val="BodyText"/>
              <w:rPr>
                <w:lang w:val="en-NZ"/>
              </w:rPr>
            </w:pPr>
            <w:r w:rsidRPr="00353F7A">
              <w:rPr>
                <w:rStyle w:val="SpecialBold"/>
              </w:rPr>
              <w:t>REQUIRED KNOWLEDGE AND SKILLS</w:t>
            </w:r>
          </w:p>
        </w:tc>
      </w:tr>
      <w:tr w:rsidTr="00C371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3F7A">
            <w:pPr>
              <w:pStyle w:val="BodyText"/>
              <w:rPr>
                <w:lang w:val="en-NZ"/>
              </w:rPr>
            </w:pPr>
            <w:r w:rsidRPr="00353F7A">
              <w:t>This describes the essential knowledge and skills and their level required for this unit.</w:t>
            </w:r>
          </w:p>
        </w:tc>
      </w:tr>
      <w:tr w:rsidTr="00C371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3F7A">
            <w:pPr>
              <w:pStyle w:val="BodyText"/>
              <w:rPr>
                <w:lang w:val="en-NZ"/>
              </w:rPr>
            </w:pPr>
            <w:r w:rsidRPr="00353F7A">
              <w:rPr>
                <w:rStyle w:val="SpecialBold"/>
              </w:rPr>
              <w:t>Required knowledge</w:t>
            </w:r>
            <w:r w:rsidRPr="00353F7A">
              <w:t>:</w:t>
            </w:r>
          </w:p>
        </w:tc>
      </w:tr>
      <w:tr w:rsidTr="00C371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3F7A">
            <w:pPr>
              <w:pStyle w:val="ListBullet"/>
              <w:rPr>
                <w:lang w:val="en-NZ"/>
              </w:rPr>
            </w:pPr>
            <w:r w:rsidRPr="00353F7A">
              <w:t>Relevant workplace standards and procedures and duty of care requirements</w:t>
            </w:r>
          </w:p>
        </w:tc>
      </w:tr>
      <w:tr w:rsidTr="00C371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3F7A">
            <w:pPr>
              <w:pStyle w:val="ListBullet"/>
              <w:rPr>
                <w:lang w:val="en-NZ"/>
              </w:rPr>
            </w:pPr>
            <w:r w:rsidRPr="00353F7A">
              <w:t>Relevant OH&amp;S and environmental protection procedures and responsibilities</w:t>
            </w:r>
          </w:p>
        </w:tc>
      </w:tr>
      <w:tr w:rsidTr="00C371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3F7A">
            <w:pPr>
              <w:pStyle w:val="ListBullet"/>
              <w:rPr>
                <w:lang w:val="en-NZ"/>
              </w:rPr>
            </w:pPr>
            <w:r w:rsidRPr="00353F7A">
              <w:t>Workplace structures and the roles and responsibilities of team/group members</w:t>
            </w:r>
          </w:p>
        </w:tc>
      </w:tr>
      <w:tr w:rsidTr="00C371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3F7A">
            <w:pPr>
              <w:pStyle w:val="ListBullet"/>
              <w:rPr>
                <w:lang w:val="en-NZ"/>
              </w:rPr>
            </w:pPr>
            <w:r w:rsidRPr="00353F7A">
              <w:t>Basic principles of teamwork</w:t>
            </w:r>
          </w:p>
        </w:tc>
      </w:tr>
      <w:tr w:rsidTr="00C371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3F7A">
            <w:pPr>
              <w:pStyle w:val="ListBullet"/>
              <w:rPr>
                <w:lang w:val="en-NZ"/>
              </w:rPr>
            </w:pPr>
            <w:r w:rsidRPr="00353F7A">
              <w:t>Typical misunderstandings and problems that can occur in the workplace and appropriate ways of dealing with them</w:t>
            </w:r>
          </w:p>
        </w:tc>
      </w:tr>
      <w:tr w:rsidTr="00C371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53F7A" w:rsidP="00353F7A">
            <w:pPr>
              <w:pStyle w:val="ListBullet"/>
            </w:pPr>
            <w:r w:rsidRPr="00353F7A">
              <w:t>Focus of operation of work systems, equipment or management, site and organisational operating procedures</w:t>
            </w:r>
          </w:p>
        </w:tc>
      </w:tr>
    </w:tbl>
    <w:p w:rsidR="00000000" w:rsidRPr="00353F7A" w:rsidP="00353F7A">
      <w:pPr>
        <w:pStyle w:val="BodyText"/>
      </w:pPr>
    </w:p>
    <w:tbl>
      <w:tblPr>
        <w:tblW w:w="9640" w:type="dxa"/>
        <w:tblLayout w:type="fixed"/>
        <w:tblCellMar>
          <w:left w:w="62" w:type="dxa"/>
          <w:right w:w="62" w:type="dxa"/>
        </w:tblCellMar>
        <w:tblLook w:val="0000"/>
      </w:tblPr>
      <w:tblGrid>
        <w:gridCol w:w="9640"/>
      </w:tblGrid>
      <w:tr w:rsidTr="00C3718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53F7A">
            <w:pPr>
              <w:pStyle w:val="BodyText"/>
              <w:rPr>
                <w:lang w:val="en-NZ"/>
              </w:rPr>
            </w:pPr>
            <w:r w:rsidRPr="00353F7A">
              <w:rPr>
                <w:rStyle w:val="SpecialBold"/>
              </w:rPr>
              <w:t>Required skills</w:t>
            </w:r>
            <w:r w:rsidRPr="00353F7A">
              <w:t>:</w:t>
            </w:r>
          </w:p>
        </w:tc>
      </w:tr>
      <w:tr w:rsidTr="00C371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3F7A">
            <w:pPr>
              <w:pStyle w:val="ListBullet"/>
              <w:rPr>
                <w:lang w:val="en-NZ"/>
              </w:rPr>
            </w:pPr>
            <w:r w:rsidRPr="00353F7A">
              <w:t>Communicate effectively with others when completing work activities</w:t>
            </w:r>
          </w:p>
        </w:tc>
      </w:tr>
      <w:tr w:rsidTr="00C371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3F7A">
            <w:pPr>
              <w:pStyle w:val="ListBullet"/>
              <w:rPr>
                <w:lang w:val="en-NZ"/>
              </w:rPr>
            </w:pPr>
            <w:r w:rsidRPr="00353F7A">
              <w:t>Read and interpret instructions, procedures, information and signs relevant to working with others as a team</w:t>
            </w:r>
          </w:p>
        </w:tc>
      </w:tr>
      <w:tr w:rsidTr="00C371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3F7A">
            <w:pPr>
              <w:pStyle w:val="ListBullet"/>
              <w:rPr>
                <w:lang w:val="en-NZ"/>
              </w:rPr>
            </w:pPr>
            <w:r w:rsidRPr="00353F7A">
              <w:t>Interpret and follow operational instructions and priori</w:t>
            </w:r>
            <w:r w:rsidRPr="00353F7A">
              <w:t>tise work within the team</w:t>
            </w:r>
          </w:p>
        </w:tc>
      </w:tr>
      <w:tr w:rsidTr="00C371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3F7A">
            <w:pPr>
              <w:pStyle w:val="ListBullet"/>
              <w:rPr>
                <w:lang w:val="en-NZ"/>
              </w:rPr>
            </w:pPr>
            <w:r w:rsidRPr="00353F7A">
              <w:t>Operate electronic communication equipment to required protocol when communicating with others in the workplace</w:t>
            </w:r>
          </w:p>
        </w:tc>
      </w:tr>
      <w:tr w:rsidTr="00C371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3F7A">
            <w:pPr>
              <w:pStyle w:val="ListBullet"/>
              <w:rPr>
                <w:lang w:val="en-NZ"/>
              </w:rPr>
            </w:pPr>
            <w:r w:rsidRPr="00353F7A">
              <w:t>Work collaboratively with others</w:t>
            </w:r>
          </w:p>
        </w:tc>
      </w:tr>
      <w:tr w:rsidTr="00C371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3F7A">
            <w:pPr>
              <w:pStyle w:val="ListBullet"/>
              <w:rPr>
                <w:lang w:val="en-NZ"/>
              </w:rPr>
            </w:pPr>
            <w:r w:rsidRPr="00353F7A">
              <w:t>Adapt appropriately to cultural differences in the workplace, including modes of behaviour and interactions with others</w:t>
            </w:r>
          </w:p>
        </w:tc>
      </w:tr>
      <w:tr w:rsidTr="00C371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3F7A">
            <w:pPr>
              <w:pStyle w:val="ListBullet"/>
              <w:rPr>
                <w:lang w:val="en-NZ"/>
              </w:rPr>
            </w:pPr>
            <w:r w:rsidRPr="00353F7A">
              <w:t>Promptly report and/or rectify any identified misunderstandings and problems that can occur in the workplace and appropriate ways of d</w:t>
            </w:r>
            <w:r w:rsidRPr="00353F7A">
              <w:t>ealing with them in accordance with regulatory requirements and workplace procedures</w:t>
            </w:r>
          </w:p>
        </w:tc>
      </w:tr>
      <w:tr w:rsidTr="00C371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3F7A">
            <w:pPr>
              <w:pStyle w:val="ListBullet"/>
              <w:rPr>
                <w:lang w:val="en-NZ"/>
              </w:rPr>
            </w:pPr>
            <w:r w:rsidRPr="00353F7A">
              <w:t>Apply precautions and required action to minimise, control or eliminate hazards that may exist when working with others in a work environment</w:t>
            </w:r>
          </w:p>
        </w:tc>
      </w:tr>
      <w:tr w:rsidTr="00C371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3F7A">
            <w:pPr>
              <w:pStyle w:val="ListBullet"/>
              <w:rPr>
                <w:lang w:val="en-NZ"/>
              </w:rPr>
            </w:pPr>
            <w:r w:rsidRPr="00353F7A">
              <w:t>Monitor team activities i</w:t>
            </w:r>
            <w:r w:rsidRPr="00353F7A">
              <w:t>n terms of planned schedule</w:t>
            </w:r>
          </w:p>
        </w:tc>
      </w:tr>
      <w:tr w:rsidTr="00C371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3F7A">
            <w:pPr>
              <w:pStyle w:val="ListBullet"/>
              <w:rPr>
                <w:lang w:val="en-NZ"/>
              </w:rPr>
            </w:pPr>
            <w:r w:rsidRPr="00353F7A">
              <w:t>Modify team activities depending on differing operational contingencies, risk situations and environments</w:t>
            </w:r>
          </w:p>
        </w:tc>
      </w:tr>
      <w:tr w:rsidTr="00C371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53F7A">
            <w:pPr>
              <w:pStyle w:val="ListBullet"/>
              <w:rPr>
                <w:lang w:val="en-NZ"/>
              </w:rPr>
            </w:pPr>
            <w:r w:rsidRPr="00353F7A">
              <w:t>Adapt to any differences in language and culture in accordance with standard operating procedures</w:t>
            </w:r>
          </w:p>
        </w:tc>
      </w:tr>
      <w:tr w:rsidTr="00C3718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53F7A" w:rsidP="00353F7A">
            <w:pPr>
              <w:pStyle w:val="ListBullet"/>
            </w:pPr>
            <w:r w:rsidRPr="00353F7A">
              <w:t>Work systematicall</w:t>
            </w:r>
            <w:r w:rsidRPr="00353F7A">
              <w:t>y with required attention to detail without injury to self or others, or damage to goods or equipment</w:t>
            </w:r>
          </w:p>
        </w:tc>
      </w:tr>
    </w:tbl>
    <w:p w:rsidR="00C37186" w:rsidP="00353F7A">
      <w:pPr>
        <w:pStyle w:val="BodyText"/>
      </w:pPr>
    </w:p>
    <w:p w:rsidR="00C37186" w:rsidP="00353F7A">
      <w:pPr>
        <w:pStyle w:val="BodyText"/>
      </w:pPr>
    </w:p>
    <w:p w:rsidR="00000000" w:rsidRPr="00353F7A" w:rsidP="00353F7A">
      <w:pPr>
        <w:pStyle w:val="Heading1"/>
      </w:pPr>
      <w:bookmarkStart w:id="10" w:name="O_246835"/>
      <w:bookmarkEnd w:id="10"/>
      <w:r w:rsidRPr="00353F7A">
        <w:t>Evidence Guide</w:t>
      </w:r>
    </w:p>
    <w:tbl>
      <w:tblPr>
        <w:tblW w:w="9499" w:type="dxa"/>
        <w:tblLayout w:type="fixed"/>
        <w:tblCellMar>
          <w:left w:w="62" w:type="dxa"/>
          <w:right w:w="62" w:type="dxa"/>
        </w:tblCellMar>
        <w:tblLook w:val="0000"/>
      </w:tblPr>
      <w:tblGrid>
        <w:gridCol w:w="3524"/>
        <w:gridCol w:w="5975"/>
      </w:tblGrid>
      <w:tr w:rsidTr="00C3718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53F7A">
            <w:pPr>
              <w:pStyle w:val="BodyText"/>
              <w:rPr>
                <w:lang w:val="en-NZ"/>
              </w:rPr>
            </w:pPr>
            <w:r w:rsidRPr="00353F7A">
              <w:rPr>
                <w:rStyle w:val="SpecialBold"/>
              </w:rPr>
              <w:t>EVIDENCE GUIDE</w:t>
            </w:r>
          </w:p>
        </w:tc>
      </w:tr>
      <w:tr w:rsidTr="00C3718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53F7A">
            <w:pPr>
              <w:pStyle w:val="BodyText"/>
              <w:rPr>
                <w:lang w:val="en-NZ"/>
              </w:rPr>
            </w:pPr>
            <w:r w:rsidRPr="00353F7A">
              <w:t>The evidence guide provides advice on assessment and must be read in conjunction with the performance criteria, required knowledge and skills, the range statement and the assessment guidelines for this Training Package.</w:t>
            </w:r>
          </w:p>
        </w:tc>
      </w:tr>
      <w:tr w:rsidTr="00C3718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53F7A">
            <w:pPr>
              <w:pStyle w:val="BodyText"/>
              <w:rPr>
                <w:lang w:val="en-NZ"/>
              </w:rPr>
            </w:pPr>
            <w:r w:rsidRPr="00353F7A">
              <w:rPr>
                <w:rStyle w:val="SpecialBold"/>
              </w:rPr>
              <w:t>Critical aspects for assessment an</w:t>
            </w:r>
            <w:r w:rsidRPr="00353F7A">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53F7A" w:rsidP="00353F7A">
            <w:pPr>
              <w:pStyle w:val="ListBullet"/>
            </w:pPr>
            <w:r w:rsidRPr="00353F7A">
              <w:t>The evidence required to demonstrate competency in this unit must be relevant to and satisfy all of the requirements of the elements and performance criteria of this unit and include demonstration</w:t>
            </w:r>
            <w:r w:rsidRPr="00353F7A">
              <w:t xml:space="preserve"> of applying:</w:t>
            </w:r>
          </w:p>
          <w:p w:rsidR="00000000" w:rsidRPr="00353F7A" w:rsidP="00353F7A">
            <w:pPr>
              <w:pStyle w:val="ListBullet2"/>
            </w:pPr>
            <w:r w:rsidRPr="00353F7A">
              <w:t>the underpinning knowledge and skills</w:t>
            </w:r>
          </w:p>
          <w:p w:rsidR="00000000" w:rsidRPr="00353F7A" w:rsidP="00353F7A">
            <w:pPr>
              <w:pStyle w:val="ListBullet2"/>
            </w:pPr>
            <w:r w:rsidRPr="00353F7A">
              <w:t>relevant legislation and workplace procedures</w:t>
            </w:r>
          </w:p>
          <w:p w:rsidR="00000000" w:rsidP="00353F7A">
            <w:pPr>
              <w:pStyle w:val="ListBullet2"/>
              <w:rPr>
                <w:lang w:val="en-NZ"/>
              </w:rPr>
            </w:pPr>
            <w:r w:rsidRPr="00353F7A">
              <w:t>other relevant aspects of the range statement</w:t>
            </w:r>
          </w:p>
        </w:tc>
      </w:tr>
      <w:tr w:rsidTr="00C3718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53F7A">
            <w:pPr>
              <w:pStyle w:val="BodyText"/>
              <w:rPr>
                <w:lang w:val="en-NZ"/>
              </w:rPr>
            </w:pPr>
            <w:r w:rsidRPr="00353F7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53F7A" w:rsidP="00353F7A">
            <w:pPr>
              <w:pStyle w:val="ListBullet"/>
            </w:pPr>
            <w:r w:rsidRPr="00353F7A">
              <w:t>Performance is demonstrated consistently over a period of time and in a suitable range of contexts</w:t>
            </w:r>
          </w:p>
          <w:p w:rsidR="00000000" w:rsidRPr="00353F7A" w:rsidP="00353F7A">
            <w:pPr>
              <w:pStyle w:val="ListBullet"/>
            </w:pPr>
            <w:r w:rsidRPr="00353F7A">
              <w:t>Resources for assessment include:</w:t>
            </w:r>
          </w:p>
          <w:p w:rsidR="00000000" w:rsidRPr="00353F7A" w:rsidP="00353F7A">
            <w:pPr>
              <w:pStyle w:val="ListBullet2"/>
            </w:pPr>
            <w:r w:rsidRPr="00353F7A">
              <w:t>a range of relevant exercises, case studies and/or other simulated practical and knowledge assessment, and/or</w:t>
            </w:r>
          </w:p>
          <w:p w:rsidR="00000000" w:rsidRPr="00353F7A" w:rsidP="00353F7A">
            <w:pPr>
              <w:pStyle w:val="ListBullet2"/>
            </w:pPr>
            <w:r w:rsidRPr="00353F7A">
              <w:t>access to an appropriate range of relevant operational situations in the workplace</w:t>
            </w:r>
          </w:p>
          <w:p w:rsidR="00000000" w:rsidRPr="00353F7A" w:rsidP="00353F7A">
            <w:pPr>
              <w:pStyle w:val="ListBullet"/>
            </w:pPr>
            <w:r w:rsidRPr="00353F7A">
              <w:t>In both real and simulated environments, access is required to:</w:t>
            </w:r>
          </w:p>
          <w:p w:rsidR="00000000" w:rsidRPr="00353F7A" w:rsidP="00353F7A">
            <w:pPr>
              <w:pStyle w:val="ListBullet2"/>
            </w:pPr>
            <w:r w:rsidRPr="00353F7A">
              <w:t>relevant and appropriate materials and equipment, and</w:t>
            </w:r>
          </w:p>
          <w:p w:rsidR="00000000" w:rsidP="00353F7A">
            <w:pPr>
              <w:pStyle w:val="ListBullet2"/>
              <w:rPr>
                <w:lang w:val="en-NZ"/>
              </w:rPr>
            </w:pPr>
            <w:r w:rsidRPr="00353F7A">
              <w:t>applicable documentation including workplace procedur</w:t>
            </w:r>
            <w:r w:rsidRPr="00353F7A">
              <w:t>es, regulations, codes of practice and operation manuals</w:t>
            </w:r>
          </w:p>
        </w:tc>
      </w:tr>
      <w:tr w:rsidTr="00C3718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53F7A">
            <w:pPr>
              <w:pStyle w:val="BodyText"/>
              <w:rPr>
                <w:lang w:val="en-NZ"/>
              </w:rPr>
            </w:pPr>
            <w:r w:rsidRPr="00353F7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53F7A" w:rsidP="00353F7A">
            <w:pPr>
              <w:pStyle w:val="ListBullet"/>
            </w:pPr>
            <w:r w:rsidRPr="00353F7A">
              <w:t>Assessment of this unit must be undertaken by a registered training organisation</w:t>
            </w:r>
          </w:p>
          <w:p w:rsidR="00000000" w:rsidRPr="00353F7A" w:rsidP="00353F7A">
            <w:pPr>
              <w:pStyle w:val="ListBullet"/>
            </w:pPr>
            <w:r w:rsidRPr="00353F7A">
              <w:t>As a minimum, assessment of knowledge must be conducted through appropriate written/oral tests</w:t>
            </w:r>
          </w:p>
          <w:p w:rsidR="00000000" w:rsidRPr="00353F7A" w:rsidP="00353F7A">
            <w:pPr>
              <w:pStyle w:val="ListBullet"/>
            </w:pPr>
            <w:r w:rsidRPr="00353F7A">
              <w:t>Practical assessment must occur:</w:t>
            </w:r>
          </w:p>
          <w:p w:rsidR="00000000" w:rsidRPr="00353F7A" w:rsidP="00353F7A">
            <w:pPr>
              <w:pStyle w:val="ListBullet2"/>
            </w:pPr>
            <w:r w:rsidRPr="00353F7A">
              <w:t>through activities in an appropriately simulated environment at the registered training organisation, and/or</w:t>
            </w:r>
          </w:p>
          <w:p w:rsidR="00000000" w:rsidRPr="00353F7A" w:rsidP="00353F7A">
            <w:pPr>
              <w:pStyle w:val="ListBullet2"/>
            </w:pPr>
            <w:r w:rsidRPr="00353F7A">
              <w:t>in an appropriate range of situations in the workplace</w:t>
            </w:r>
          </w:p>
        </w:tc>
      </w:tr>
    </w:tbl>
    <w:p w:rsidR="00C37186" w:rsidP="00353F7A">
      <w:pPr>
        <w:pStyle w:val="BodyText"/>
      </w:pPr>
    </w:p>
    <w:p w:rsidR="00C37186" w:rsidP="00353F7A">
      <w:pPr>
        <w:pStyle w:val="BodyText"/>
      </w:pPr>
    </w:p>
    <w:p w:rsidR="00000000" w:rsidRPr="00353F7A" w:rsidP="00353F7A">
      <w:pPr>
        <w:pStyle w:val="Heading1"/>
      </w:pPr>
      <w:bookmarkStart w:id="11" w:name="O_254818"/>
      <w:bookmarkEnd w:id="11"/>
      <w:r w:rsidRPr="00353F7A">
        <w:t>Range Statement</w:t>
      </w:r>
    </w:p>
    <w:tbl>
      <w:tblPr>
        <w:tblW w:w="9640" w:type="dxa"/>
        <w:tblLayout w:type="fixed"/>
        <w:tblCellMar>
          <w:left w:w="62" w:type="dxa"/>
          <w:right w:w="62" w:type="dxa"/>
        </w:tblCellMar>
        <w:tblLook w:val="0000"/>
      </w:tblPr>
      <w:tblGrid>
        <w:gridCol w:w="3486"/>
        <w:gridCol w:w="6154"/>
      </w:tblGrid>
      <w:tr w:rsidTr="00C3718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53F7A">
            <w:pPr>
              <w:pStyle w:val="BodyText"/>
              <w:rPr>
                <w:lang w:val="en-NZ"/>
              </w:rPr>
            </w:pPr>
            <w:r w:rsidRPr="00353F7A">
              <w:rPr>
                <w:rStyle w:val="SpecialBold"/>
              </w:rPr>
              <w:t>RANGE STATEMENT</w:t>
            </w:r>
            <w:r w:rsidRPr="00353F7A">
              <w:t xml:space="preserve"> </w:t>
            </w:r>
          </w:p>
        </w:tc>
      </w:tr>
      <w:tr w:rsidTr="00C3718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53F7A">
            <w:pPr>
              <w:pStyle w:val="BodyText"/>
              <w:rPr>
                <w:lang w:val="en-NZ"/>
              </w:rPr>
            </w:pPr>
            <w:r w:rsidRPr="00353F7A">
              <w:t>The range statement relates to the unit of competency as a whole. It allows for different work environments and situations that may affect performance.</w:t>
            </w:r>
          </w:p>
        </w:tc>
      </w:tr>
      <w:tr w:rsidTr="00C371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3F7A">
            <w:pPr>
              <w:pStyle w:val="BodyText"/>
              <w:rPr>
                <w:lang w:val="en-NZ"/>
              </w:rPr>
            </w:pPr>
            <w:r w:rsidRPr="00353F7A">
              <w:t>Work:</w:t>
            </w:r>
          </w:p>
        </w:tc>
        <w:tc>
          <w:tcPr>
            <w:tcW w:w="6154" w:type="dxa"/>
            <w:tcBorders>
              <w:top w:val="nil"/>
              <w:left w:val="nil"/>
              <w:bottom w:val="nil"/>
              <w:right w:val="nil"/>
            </w:tcBorders>
            <w:tcMar>
              <w:top w:w="0" w:type="dxa"/>
              <w:left w:w="62" w:type="dxa"/>
              <w:bottom w:w="0" w:type="dxa"/>
              <w:right w:w="62" w:type="dxa"/>
            </w:tcMar>
          </w:tcPr>
          <w:p w:rsidR="00000000" w:rsidRPr="00353F7A" w:rsidP="00353F7A">
            <w:pPr>
              <w:pStyle w:val="ListBullet"/>
            </w:pPr>
            <w:r w:rsidRPr="00353F7A">
              <w:t>involves basic routine work operations carried out in collaboration with others</w:t>
            </w:r>
          </w:p>
          <w:p w:rsidR="00000000" w:rsidRPr="00353F7A" w:rsidP="00353F7A">
            <w:pPr>
              <w:pStyle w:val="ListBullet"/>
            </w:pPr>
            <w:r w:rsidRPr="00353F7A">
              <w:t>may occur by day or night</w:t>
            </w:r>
          </w:p>
          <w:p w:rsidR="00000000" w:rsidP="00353F7A">
            <w:pPr>
              <w:pStyle w:val="ListBullet"/>
              <w:rPr>
                <w:lang w:val="en-NZ"/>
              </w:rPr>
            </w:pPr>
            <w:r w:rsidRPr="00353F7A">
              <w:t>may be in a variety of work contexts</w:t>
            </w:r>
          </w:p>
        </w:tc>
      </w:tr>
      <w:tr w:rsidTr="00C371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3F7A">
            <w:pPr>
              <w:pStyle w:val="BodyText"/>
              <w:rPr>
                <w:lang w:val="en-NZ"/>
              </w:rPr>
            </w:pPr>
            <w:r w:rsidRPr="00353F7A">
              <w:t>Customers may be:</w:t>
            </w:r>
          </w:p>
        </w:tc>
        <w:tc>
          <w:tcPr>
            <w:tcW w:w="6154" w:type="dxa"/>
            <w:tcBorders>
              <w:top w:val="nil"/>
              <w:left w:val="nil"/>
              <w:bottom w:val="nil"/>
              <w:right w:val="nil"/>
            </w:tcBorders>
            <w:tcMar>
              <w:top w:w="0" w:type="dxa"/>
              <w:left w:w="62" w:type="dxa"/>
              <w:bottom w:w="0" w:type="dxa"/>
              <w:right w:w="62" w:type="dxa"/>
            </w:tcMar>
          </w:tcPr>
          <w:p w:rsidR="00000000" w:rsidP="00353F7A">
            <w:pPr>
              <w:pStyle w:val="ListBullet"/>
              <w:rPr>
                <w:lang w:val="en-NZ"/>
              </w:rPr>
            </w:pPr>
            <w:r w:rsidRPr="00353F7A">
              <w:t>internal or external</w:t>
            </w:r>
          </w:p>
        </w:tc>
      </w:tr>
      <w:tr w:rsidTr="00C371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3F7A">
            <w:pPr>
              <w:pStyle w:val="BodyText"/>
              <w:rPr>
                <w:lang w:val="en-NZ"/>
              </w:rPr>
            </w:pPr>
            <w:r w:rsidRPr="00353F7A">
              <w:t>Enterprises may comprise:</w:t>
            </w:r>
          </w:p>
        </w:tc>
        <w:tc>
          <w:tcPr>
            <w:tcW w:w="6154" w:type="dxa"/>
            <w:tcBorders>
              <w:top w:val="nil"/>
              <w:left w:val="nil"/>
              <w:bottom w:val="nil"/>
              <w:right w:val="nil"/>
            </w:tcBorders>
            <w:tcMar>
              <w:top w:w="0" w:type="dxa"/>
              <w:left w:w="62" w:type="dxa"/>
              <w:bottom w:w="0" w:type="dxa"/>
              <w:right w:w="62" w:type="dxa"/>
            </w:tcMar>
          </w:tcPr>
          <w:p w:rsidR="00000000" w:rsidP="00353F7A">
            <w:pPr>
              <w:pStyle w:val="ListBullet"/>
              <w:rPr>
                <w:lang w:val="en-NZ"/>
              </w:rPr>
            </w:pPr>
            <w:r w:rsidRPr="00353F7A">
              <w:t>large, medium or small worksites</w:t>
            </w:r>
          </w:p>
        </w:tc>
      </w:tr>
      <w:tr w:rsidTr="00C371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3F7A">
            <w:pPr>
              <w:pStyle w:val="BodyText"/>
              <w:rPr>
                <w:lang w:val="en-NZ"/>
              </w:rPr>
            </w:pPr>
            <w:r w:rsidRPr="00353F7A">
              <w:t>Work colleagues may include:</w:t>
            </w:r>
          </w:p>
        </w:tc>
        <w:tc>
          <w:tcPr>
            <w:tcW w:w="6154" w:type="dxa"/>
            <w:tcBorders>
              <w:top w:val="nil"/>
              <w:left w:val="nil"/>
              <w:bottom w:val="nil"/>
              <w:right w:val="nil"/>
            </w:tcBorders>
            <w:tcMar>
              <w:top w:w="0" w:type="dxa"/>
              <w:left w:w="62" w:type="dxa"/>
              <w:bottom w:w="0" w:type="dxa"/>
              <w:right w:w="62" w:type="dxa"/>
            </w:tcMar>
          </w:tcPr>
          <w:p w:rsidR="00000000" w:rsidRPr="00353F7A" w:rsidP="00353F7A">
            <w:pPr>
              <w:pStyle w:val="ListBullet"/>
            </w:pPr>
            <w:r w:rsidRPr="00353F7A">
              <w:t>English-speaking persons</w:t>
            </w:r>
          </w:p>
          <w:p w:rsidR="00000000" w:rsidRPr="00353F7A" w:rsidP="00353F7A">
            <w:pPr>
              <w:pStyle w:val="ListBullet"/>
            </w:pPr>
            <w:r w:rsidRPr="00353F7A">
              <w:t>multilingual staff</w:t>
            </w:r>
          </w:p>
          <w:p w:rsidR="00000000" w:rsidRPr="00353F7A" w:rsidP="00353F7A">
            <w:pPr>
              <w:pStyle w:val="ListBullet"/>
            </w:pPr>
            <w:r w:rsidRPr="00353F7A">
              <w:t>persons with limited ability to communicate in English</w:t>
            </w:r>
          </w:p>
          <w:p w:rsidR="00000000" w:rsidP="00353F7A">
            <w:pPr>
              <w:pStyle w:val="ListBullet"/>
              <w:rPr>
                <w:lang w:val="en-NZ"/>
              </w:rPr>
            </w:pPr>
            <w:r w:rsidRPr="00353F7A">
              <w:t>persons from a range of cultural backgrounds</w:t>
            </w:r>
          </w:p>
        </w:tc>
      </w:tr>
      <w:tr w:rsidTr="00C371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3F7A">
            <w:pPr>
              <w:pStyle w:val="BodyText"/>
              <w:rPr>
                <w:lang w:val="en-NZ"/>
              </w:rPr>
            </w:pPr>
            <w:r w:rsidRPr="00353F7A">
              <w:t>Personnel in work area may include:</w:t>
            </w:r>
          </w:p>
        </w:tc>
        <w:tc>
          <w:tcPr>
            <w:tcW w:w="6154" w:type="dxa"/>
            <w:tcBorders>
              <w:top w:val="nil"/>
              <w:left w:val="nil"/>
              <w:bottom w:val="nil"/>
              <w:right w:val="nil"/>
            </w:tcBorders>
            <w:tcMar>
              <w:top w:w="0" w:type="dxa"/>
              <w:left w:w="62" w:type="dxa"/>
              <w:bottom w:w="0" w:type="dxa"/>
              <w:right w:w="62" w:type="dxa"/>
            </w:tcMar>
          </w:tcPr>
          <w:p w:rsidR="00000000" w:rsidRPr="00353F7A" w:rsidP="00353F7A">
            <w:pPr>
              <w:pStyle w:val="ListBullet"/>
            </w:pPr>
            <w:r w:rsidRPr="00353F7A">
              <w:t>managers</w:t>
            </w:r>
          </w:p>
          <w:p w:rsidR="00000000" w:rsidRPr="00353F7A" w:rsidP="00353F7A">
            <w:pPr>
              <w:pStyle w:val="ListBullet"/>
            </w:pPr>
            <w:r w:rsidRPr="00353F7A">
              <w:t>supervisors/team leaders</w:t>
            </w:r>
          </w:p>
          <w:p w:rsidR="00000000" w:rsidRPr="00353F7A" w:rsidP="00353F7A">
            <w:pPr>
              <w:pStyle w:val="ListBullet"/>
            </w:pPr>
            <w:r w:rsidRPr="00353F7A">
              <w:t>workplace personnel</w:t>
            </w:r>
          </w:p>
          <w:p w:rsidR="00000000" w:rsidRPr="00353F7A" w:rsidP="00353F7A">
            <w:pPr>
              <w:pStyle w:val="ListBullet"/>
            </w:pPr>
            <w:r w:rsidRPr="00353F7A">
              <w:t>visitors</w:t>
            </w:r>
          </w:p>
          <w:p w:rsidR="00000000" w:rsidRPr="00353F7A" w:rsidP="00353F7A">
            <w:pPr>
              <w:pStyle w:val="ListBullet"/>
            </w:pPr>
            <w:r w:rsidRPr="00353F7A">
              <w:t>contractors</w:t>
            </w:r>
          </w:p>
          <w:p w:rsidR="00000000" w:rsidP="00353F7A">
            <w:pPr>
              <w:pStyle w:val="ListBullet"/>
              <w:rPr>
                <w:lang w:val="en-NZ"/>
              </w:rPr>
            </w:pPr>
            <w:r w:rsidRPr="00353F7A">
              <w:t>official representatives</w:t>
            </w:r>
          </w:p>
        </w:tc>
      </w:tr>
      <w:tr w:rsidTr="00C371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3F7A">
            <w:pPr>
              <w:pStyle w:val="BodyText"/>
              <w:rPr>
                <w:lang w:val="en-NZ"/>
              </w:rPr>
            </w:pPr>
            <w:r w:rsidRPr="00353F7A">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353F7A" w:rsidP="00353F7A">
            <w:pPr>
              <w:pStyle w:val="ListBullet"/>
            </w:pPr>
            <w:r w:rsidRPr="00353F7A">
              <w:t>company procedures</w:t>
            </w:r>
          </w:p>
          <w:p w:rsidR="00000000" w:rsidRPr="00353F7A" w:rsidP="00353F7A">
            <w:pPr>
              <w:pStyle w:val="ListBullet"/>
            </w:pPr>
            <w:r w:rsidRPr="00353F7A">
              <w:t>enterprise procedures</w:t>
            </w:r>
          </w:p>
          <w:p w:rsidR="00000000" w:rsidRPr="00353F7A" w:rsidP="00353F7A">
            <w:pPr>
              <w:pStyle w:val="ListBullet"/>
            </w:pPr>
            <w:r w:rsidRPr="00353F7A">
              <w:t>organisational procedures</w:t>
            </w:r>
          </w:p>
          <w:p w:rsidR="00000000" w:rsidP="00353F7A">
            <w:pPr>
              <w:pStyle w:val="ListBullet"/>
              <w:rPr>
                <w:lang w:val="en-NZ"/>
              </w:rPr>
            </w:pPr>
            <w:r w:rsidRPr="00353F7A">
              <w:t>established procedures</w:t>
            </w:r>
          </w:p>
        </w:tc>
      </w:tr>
      <w:tr w:rsidTr="00C371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3F7A">
            <w:pPr>
              <w:pStyle w:val="BodyText"/>
              <w:rPr>
                <w:lang w:val="en-NZ"/>
              </w:rPr>
            </w:pPr>
            <w:r w:rsidRPr="00353F7A">
              <w:t>Communication may involve the basic use of a range</w:t>
            </w:r>
            <w:r w:rsidRPr="00353F7A">
              <w:t xml:space="preserve"> of communication technology including:</w:t>
            </w:r>
          </w:p>
        </w:tc>
        <w:tc>
          <w:tcPr>
            <w:tcW w:w="6154" w:type="dxa"/>
            <w:tcBorders>
              <w:top w:val="nil"/>
              <w:left w:val="nil"/>
              <w:bottom w:val="nil"/>
              <w:right w:val="nil"/>
            </w:tcBorders>
            <w:tcMar>
              <w:top w:w="0" w:type="dxa"/>
              <w:left w:w="62" w:type="dxa"/>
              <w:bottom w:w="0" w:type="dxa"/>
              <w:right w:w="62" w:type="dxa"/>
            </w:tcMar>
          </w:tcPr>
          <w:p w:rsidR="00000000" w:rsidRPr="00353F7A" w:rsidP="00353F7A">
            <w:pPr>
              <w:pStyle w:val="ListBullet"/>
            </w:pPr>
            <w:r w:rsidRPr="00353F7A">
              <w:t>phone</w:t>
            </w:r>
          </w:p>
          <w:p w:rsidR="00000000" w:rsidRPr="00353F7A" w:rsidP="00353F7A">
            <w:pPr>
              <w:pStyle w:val="ListBullet"/>
            </w:pPr>
            <w:r w:rsidRPr="00353F7A">
              <w:t>electronic data interchange (EDI)</w:t>
            </w:r>
          </w:p>
          <w:p w:rsidR="00000000" w:rsidRPr="00353F7A" w:rsidP="00353F7A">
            <w:pPr>
              <w:pStyle w:val="ListBullet"/>
            </w:pPr>
            <w:r w:rsidRPr="00353F7A">
              <w:t>fax</w:t>
            </w:r>
          </w:p>
          <w:p w:rsidR="00000000" w:rsidRPr="00353F7A" w:rsidP="00353F7A">
            <w:pPr>
              <w:pStyle w:val="ListBullet"/>
            </w:pPr>
            <w:r w:rsidRPr="00353F7A">
              <w:t>email</w:t>
            </w:r>
          </w:p>
          <w:p w:rsidR="00000000" w:rsidRPr="00353F7A" w:rsidP="00353F7A">
            <w:pPr>
              <w:pStyle w:val="ListBullet"/>
            </w:pPr>
            <w:r w:rsidRPr="00353F7A">
              <w:t>internet</w:t>
            </w:r>
          </w:p>
          <w:p w:rsidR="00000000" w:rsidP="00353F7A">
            <w:pPr>
              <w:pStyle w:val="ListBullet"/>
              <w:rPr>
                <w:lang w:val="en-NZ"/>
              </w:rPr>
            </w:pPr>
            <w:r w:rsidRPr="00353F7A">
              <w:t>radio</w:t>
            </w:r>
          </w:p>
        </w:tc>
      </w:tr>
      <w:tr w:rsidTr="00C371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3F7A">
            <w:pPr>
              <w:pStyle w:val="BodyText"/>
              <w:rPr>
                <w:lang w:val="en-NZ"/>
              </w:rPr>
            </w:pPr>
            <w:r w:rsidRPr="00353F7A">
              <w:t>Information/documentation may include:</w:t>
            </w:r>
          </w:p>
        </w:tc>
        <w:tc>
          <w:tcPr>
            <w:tcW w:w="6154" w:type="dxa"/>
            <w:tcBorders>
              <w:top w:val="nil"/>
              <w:left w:val="nil"/>
              <w:bottom w:val="nil"/>
              <w:right w:val="nil"/>
            </w:tcBorders>
            <w:tcMar>
              <w:top w:w="0" w:type="dxa"/>
              <w:left w:w="62" w:type="dxa"/>
              <w:bottom w:w="0" w:type="dxa"/>
              <w:right w:w="62" w:type="dxa"/>
            </w:tcMar>
          </w:tcPr>
          <w:p w:rsidR="00000000" w:rsidRPr="00353F7A" w:rsidP="00353F7A">
            <w:pPr>
              <w:pStyle w:val="ListBullet"/>
            </w:pPr>
            <w:r w:rsidRPr="00353F7A">
              <w:t>workplace procedures, checklists and instructions</w:t>
            </w:r>
          </w:p>
          <w:p w:rsidR="00000000" w:rsidRPr="00353F7A" w:rsidP="00353F7A">
            <w:pPr>
              <w:pStyle w:val="ListBullet"/>
            </w:pPr>
            <w:r w:rsidRPr="00353F7A">
              <w:t>goods identification numbers and codes</w:t>
            </w:r>
          </w:p>
          <w:p w:rsidR="00000000" w:rsidRPr="00353F7A" w:rsidP="00353F7A">
            <w:pPr>
              <w:pStyle w:val="ListBullet"/>
            </w:pPr>
            <w:r w:rsidRPr="00353F7A">
              <w:t>manifests, bar codes, goods and container identification</w:t>
            </w:r>
          </w:p>
          <w:p w:rsidR="00000000" w:rsidRPr="00353F7A" w:rsidP="00353F7A">
            <w:pPr>
              <w:pStyle w:val="ListBullet"/>
            </w:pPr>
            <w:r w:rsidRPr="00353F7A">
              <w:t>manufacturers specifications</w:t>
            </w:r>
          </w:p>
          <w:p w:rsidR="00000000" w:rsidRPr="00353F7A" w:rsidP="00353F7A">
            <w:pPr>
              <w:pStyle w:val="ListBullet"/>
            </w:pPr>
            <w:r w:rsidRPr="00353F7A">
              <w:t>workplace policies</w:t>
            </w:r>
          </w:p>
          <w:p w:rsidR="00000000" w:rsidRPr="00353F7A" w:rsidP="00353F7A">
            <w:pPr>
              <w:pStyle w:val="ListBullet"/>
            </w:pPr>
            <w:r w:rsidRPr="00353F7A">
              <w:t>supplier and/or client instructions</w:t>
            </w:r>
          </w:p>
          <w:p w:rsidR="00000000" w:rsidRPr="00353F7A" w:rsidP="00353F7A">
            <w:pPr>
              <w:pStyle w:val="ListBullet"/>
            </w:pPr>
            <w:r w:rsidRPr="00353F7A">
              <w:t>material safety data sheets</w:t>
            </w:r>
          </w:p>
          <w:p w:rsidR="00000000" w:rsidRPr="00353F7A" w:rsidP="00353F7A">
            <w:pPr>
              <w:pStyle w:val="ListBullet"/>
            </w:pPr>
            <w:r w:rsidRPr="00353F7A">
              <w:t>relevant codes of practice including the national standards for manual handling and the</w:t>
            </w:r>
            <w:r w:rsidRPr="00353F7A">
              <w:t xml:space="preserve"> industry safety code</w:t>
            </w:r>
          </w:p>
          <w:p w:rsidR="00000000" w:rsidRPr="00353F7A" w:rsidP="00353F7A">
            <w:pPr>
              <w:pStyle w:val="ListBullet"/>
            </w:pPr>
            <w:r w:rsidRPr="00353F7A">
              <w:t>legislation, regulations and related documentation</w:t>
            </w:r>
          </w:p>
          <w:p w:rsidR="00000000" w:rsidRPr="00353F7A" w:rsidP="00353F7A">
            <w:pPr>
              <w:pStyle w:val="ListBullet"/>
            </w:pPr>
            <w:r w:rsidRPr="00353F7A">
              <w:t>award, enterprise bargaining agreement, other industrial arrangements</w:t>
            </w:r>
          </w:p>
          <w:p w:rsidR="00000000" w:rsidRPr="00353F7A" w:rsidP="00353F7A">
            <w:pPr>
              <w:pStyle w:val="ListBullet"/>
            </w:pPr>
            <w:r w:rsidRPr="00353F7A">
              <w:t>standards and certification requirements</w:t>
            </w:r>
          </w:p>
          <w:p w:rsidR="00000000" w:rsidRPr="00353F7A" w:rsidP="00353F7A">
            <w:pPr>
              <w:pStyle w:val="ListBullet"/>
            </w:pPr>
            <w:r w:rsidRPr="00353F7A">
              <w:t>quality assurance procedures</w:t>
            </w:r>
          </w:p>
          <w:p w:rsidR="00000000" w:rsidP="00353F7A">
            <w:pPr>
              <w:pStyle w:val="ListBullet"/>
              <w:rPr>
                <w:lang w:val="en-NZ"/>
              </w:rPr>
            </w:pPr>
            <w:r w:rsidRPr="00353F7A">
              <w:t>emergency procedures</w:t>
            </w:r>
          </w:p>
        </w:tc>
      </w:tr>
      <w:tr w:rsidTr="00C3718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53F7A">
            <w:pPr>
              <w:pStyle w:val="BodyText"/>
              <w:rPr>
                <w:lang w:val="en-NZ"/>
              </w:rPr>
            </w:pPr>
            <w:r w:rsidRPr="00353F7A">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353F7A" w:rsidP="00353F7A">
            <w:pPr>
              <w:pStyle w:val="ListBullet"/>
            </w:pPr>
            <w:r w:rsidRPr="00353F7A">
              <w:t>relevant regulations, standards and codes of practice, including the national standards for manual handling and industry safety codes</w:t>
            </w:r>
          </w:p>
          <w:p w:rsidR="00000000" w:rsidRPr="00353F7A" w:rsidP="00353F7A">
            <w:pPr>
              <w:pStyle w:val="ListBullet"/>
            </w:pPr>
            <w:r w:rsidRPr="00353F7A">
              <w:t>dangerous goods and freight regulations and codes</w:t>
            </w:r>
          </w:p>
          <w:p w:rsidR="00000000" w:rsidRPr="00353F7A" w:rsidP="00353F7A">
            <w:pPr>
              <w:pStyle w:val="ListBullet"/>
            </w:pPr>
            <w:r w:rsidRPr="00353F7A">
              <w:t>relevant Australian</w:t>
            </w:r>
            <w:r w:rsidRPr="00353F7A">
              <w:t xml:space="preserve"> and state/territory OH&amp;S legislation</w:t>
            </w:r>
          </w:p>
          <w:p w:rsidR="00000000" w:rsidRPr="00353F7A" w:rsidP="00353F7A">
            <w:pPr>
              <w:pStyle w:val="ListBullet"/>
            </w:pPr>
            <w:r w:rsidRPr="00353F7A">
              <w:t>equal employment legislation and related policies</w:t>
            </w:r>
          </w:p>
          <w:p w:rsidR="00000000" w:rsidRPr="00353F7A" w:rsidP="00353F7A">
            <w:pPr>
              <w:pStyle w:val="ListBullet"/>
            </w:pPr>
            <w:r w:rsidRPr="00353F7A">
              <w:t>environmental protection regulations</w:t>
            </w:r>
          </w:p>
        </w:tc>
      </w:tr>
    </w:tbl>
    <w:p w:rsidR="00C37186" w:rsidP="00353F7A">
      <w:pPr>
        <w:pStyle w:val="BodyText"/>
      </w:pPr>
    </w:p>
    <w:p w:rsidR="00C37186" w:rsidP="00353F7A">
      <w:pPr>
        <w:pStyle w:val="BodyText"/>
      </w:pPr>
    </w:p>
    <w:p w:rsidR="00000000" w:rsidRPr="00353F7A" w:rsidP="00353F7A">
      <w:pPr>
        <w:pStyle w:val="Heading1"/>
      </w:pPr>
      <w:bookmarkStart w:id="12" w:name="O_295831"/>
      <w:bookmarkEnd w:id="12"/>
      <w:r w:rsidRPr="00353F7A">
        <w:t>Unit Sector(s)</w:t>
      </w:r>
    </w:p>
    <w:p w:rsidR="00000000" w:rsidRPr="00353F7A" w:rsidP="00353F7A">
      <w:pPr>
        <w:pStyle w:val="BodyText"/>
      </w:pPr>
      <w:r w:rsidRPr="00353F7A">
        <w:t>Not Applicable</w:t>
      </w:r>
    </w:p>
    <w:p w:rsidR="00000000" w:rsidRPr="00353F7A" w:rsidP="00353F7A">
      <w:pPr>
        <w:pStyle w:val="AllowPageBreak"/>
      </w:pPr>
    </w:p>
    <w:p w:rsidR="00000000" w:rsidRPr="00353F7A" w:rsidP="00353F7A">
      <w:pPr>
        <w:pStyle w:val="Heading1"/>
      </w:pPr>
      <w:bookmarkStart w:id="13" w:name="O_223625"/>
      <w:bookmarkEnd w:id="13"/>
      <w:r w:rsidRPr="00353F7A">
        <w:t>Competency Field</w:t>
      </w:r>
    </w:p>
    <w:tbl>
      <w:tblPr>
        <w:tblW w:w="9640" w:type="dxa"/>
        <w:tblLayout w:type="fixed"/>
        <w:tblCellMar>
          <w:left w:w="62" w:type="dxa"/>
          <w:right w:w="62" w:type="dxa"/>
        </w:tblCellMar>
        <w:tblLook w:val="0000"/>
      </w:tblPr>
      <w:tblGrid>
        <w:gridCol w:w="2978"/>
        <w:gridCol w:w="6662"/>
      </w:tblGrid>
      <w:tr w:rsidTr="00C3718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53F7A">
            <w:pPr>
              <w:pStyle w:val="BodyText"/>
              <w:rPr>
                <w:lang w:val="en-NZ"/>
              </w:rPr>
            </w:pPr>
            <w:r w:rsidRPr="00353F7A">
              <w:rPr>
                <w:rStyle w:val="SpecialBold"/>
              </w:rPr>
              <w:t>Competency Field</w:t>
            </w:r>
            <w:r w:rsidRPr="00353F7A">
              <w:t xml:space="preserve"> </w:t>
            </w:r>
          </w:p>
        </w:tc>
        <w:tc>
          <w:tcPr>
            <w:tcW w:w="6662" w:type="dxa"/>
            <w:tcBorders>
              <w:top w:val="nil"/>
              <w:left w:val="nil"/>
              <w:bottom w:val="nil"/>
              <w:right w:val="nil"/>
            </w:tcBorders>
            <w:tcMar>
              <w:top w:w="0" w:type="dxa"/>
              <w:left w:w="62" w:type="dxa"/>
              <w:bottom w:w="0" w:type="dxa"/>
              <w:right w:w="62" w:type="dxa"/>
            </w:tcMar>
          </w:tcPr>
          <w:p w:rsidR="00000000" w:rsidRPr="00353F7A" w:rsidP="00353F7A">
            <w:pPr>
              <w:pStyle w:val="BodyText"/>
            </w:pPr>
            <w:r w:rsidRPr="00353F7A">
              <w:t>G - Teamwork</w:t>
            </w:r>
          </w:p>
        </w:tc>
      </w:tr>
    </w:tbl>
    <w:p w:rsidR="00C37186" w:rsidP="00353F7A">
      <w:pPr>
        <w:pStyle w:val="BodyText"/>
      </w:pPr>
    </w:p>
    <w:p w:rsidR="00C37186" w:rsidP="00353F7A">
      <w:pPr>
        <w:pStyle w:val="BodyText"/>
      </w:pPr>
    </w:p>
    <w:p w:rsidR="00000000" w:rsidRPr="00353F7A" w:rsidP="00353F7A"/>
    <w:sectPr w:rsidSect="00353F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7186" w:rsidP="00C371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186" w:rsidP="00353F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37186" w:rsidP="00353F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37186" w:rsidP="00353F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7186" w:rsidP="00C371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F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186" w:rsidP="00353F7A">
    <w:pPr>
      <w:pStyle w:val="Header"/>
      <w:framePr w:wrap="around"/>
    </w:pPr>
    <w:r>
      <w:fldChar w:fldCharType="begin"/>
    </w:r>
    <w:r>
      <w:instrText xml:space="preserve"> TITLE   \* MERGEFORMAT </w:instrText>
    </w:r>
    <w:r>
      <w:fldChar w:fldCharType="separate"/>
    </w:r>
    <w:r>
      <w:t>TLIG1001A Work effectively with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7186" w:rsidP="00353F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247A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1053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78E0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F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3F7A"/>
    <w:pPr>
      <w:spacing w:before="360" w:after="60"/>
      <w:outlineLvl w:val="0"/>
    </w:pPr>
    <w:rPr>
      <w:sz w:val="32"/>
    </w:rPr>
  </w:style>
  <w:style w:type="paragraph" w:styleId="Heading2">
    <w:name w:val="heading 2"/>
    <w:basedOn w:val="HeadingBase"/>
    <w:next w:val="BodyText"/>
    <w:link w:val="Heading2Char"/>
    <w:qFormat/>
    <w:rsid w:val="00353F7A"/>
    <w:pPr>
      <w:keepLines/>
      <w:spacing w:before="240" w:after="120"/>
      <w:outlineLvl w:val="1"/>
    </w:pPr>
    <w:rPr>
      <w:sz w:val="28"/>
      <w:szCs w:val="40"/>
    </w:rPr>
  </w:style>
  <w:style w:type="paragraph" w:styleId="Heading3">
    <w:name w:val="heading 3"/>
    <w:basedOn w:val="HeadingBase"/>
    <w:next w:val="BodyText"/>
    <w:link w:val="Heading3Char"/>
    <w:qFormat/>
    <w:rsid w:val="00353F7A"/>
    <w:pPr>
      <w:spacing w:before="180" w:after="120"/>
      <w:outlineLvl w:val="2"/>
    </w:pPr>
    <w:rPr>
      <w:spacing w:val="-10"/>
      <w:kern w:val="32"/>
    </w:rPr>
  </w:style>
  <w:style w:type="paragraph" w:styleId="Heading4">
    <w:name w:val="heading 4"/>
    <w:basedOn w:val="HeadingBase"/>
    <w:next w:val="BodyText"/>
    <w:link w:val="Heading4Char"/>
    <w:qFormat/>
    <w:rsid w:val="00353F7A"/>
    <w:pPr>
      <w:spacing w:before="160" w:after="120"/>
      <w:outlineLvl w:val="3"/>
    </w:pPr>
    <w:rPr>
      <w:sz w:val="22"/>
    </w:rPr>
  </w:style>
  <w:style w:type="paragraph" w:styleId="Heading5">
    <w:name w:val="heading 5"/>
    <w:basedOn w:val="HeadingBase"/>
    <w:next w:val="Normal"/>
    <w:link w:val="Heading5Char"/>
    <w:qFormat/>
    <w:rsid w:val="00353F7A"/>
    <w:pPr>
      <w:spacing w:before="80"/>
      <w:outlineLvl w:val="4"/>
    </w:pPr>
    <w:rPr>
      <w:color w:val="918585"/>
      <w:sz w:val="20"/>
    </w:rPr>
  </w:style>
  <w:style w:type="paragraph" w:styleId="Heading6">
    <w:name w:val="heading 6"/>
    <w:basedOn w:val="HeadingBase"/>
    <w:next w:val="Normal"/>
    <w:link w:val="Heading6Char"/>
    <w:qFormat/>
    <w:rsid w:val="00353F7A"/>
    <w:pPr>
      <w:spacing w:before="60"/>
      <w:outlineLvl w:val="5"/>
    </w:pPr>
    <w:rPr>
      <w:color w:val="918585"/>
      <w:sz w:val="20"/>
    </w:rPr>
  </w:style>
  <w:style w:type="paragraph" w:styleId="Heading7">
    <w:name w:val="heading 7"/>
    <w:basedOn w:val="Normal"/>
    <w:next w:val="Normal"/>
    <w:link w:val="Heading7Char"/>
    <w:qFormat/>
    <w:rsid w:val="00353F7A"/>
    <w:pPr>
      <w:ind w:left="720"/>
      <w:outlineLvl w:val="6"/>
    </w:pPr>
    <w:rPr>
      <w:i/>
    </w:rPr>
  </w:style>
  <w:style w:type="paragraph" w:styleId="Heading8">
    <w:name w:val="heading 8"/>
    <w:basedOn w:val="Normal"/>
    <w:next w:val="Normal"/>
    <w:link w:val="Heading8Char"/>
    <w:qFormat/>
    <w:rsid w:val="00353F7A"/>
    <w:pPr>
      <w:ind w:left="720"/>
      <w:outlineLvl w:val="7"/>
    </w:pPr>
    <w:rPr>
      <w:i/>
    </w:rPr>
  </w:style>
  <w:style w:type="paragraph" w:styleId="Heading9">
    <w:name w:val="heading 9"/>
    <w:basedOn w:val="Normal"/>
    <w:next w:val="Normal"/>
    <w:link w:val="Heading9Char"/>
    <w:qFormat/>
    <w:rsid w:val="00353F7A"/>
    <w:pPr>
      <w:ind w:left="720"/>
      <w:outlineLvl w:val="8"/>
    </w:pPr>
    <w:rPr>
      <w:i/>
    </w:rPr>
  </w:style>
  <w:style w:type="character" w:default="1" w:styleId="DefaultParagraphFont">
    <w:name w:val="Default Paragraph Font"/>
    <w:uiPriority w:val="1"/>
    <w:unhideWhenUsed/>
    <w:rsid w:val="00353F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F7A"/>
  </w:style>
  <w:style w:type="character" w:customStyle="1" w:styleId="Heading1Char">
    <w:name w:val="Heading 1 Char"/>
    <w:basedOn w:val="DefaultParagraphFont"/>
    <w:link w:val="Heading1"/>
    <w:rsid w:val="00353F7A"/>
    <w:rPr>
      <w:rFonts w:ascii="Times New Roman" w:eastAsia="Times New Roman" w:hAnsi="Times New Roman" w:cs="Times New Roman"/>
      <w:b/>
      <w:sz w:val="32"/>
      <w:szCs w:val="20"/>
      <w:lang w:eastAsia="en-US"/>
    </w:rPr>
  </w:style>
  <w:style w:type="paragraph" w:styleId="BodyText">
    <w:name w:val="Body Text"/>
    <w:basedOn w:val="Normal"/>
    <w:link w:val="BodyTextChar"/>
    <w:rsid w:val="00353F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3F7A"/>
    <w:rPr>
      <w:rFonts w:ascii="Times New Roman" w:eastAsia="Times New Roman" w:hAnsi="Times New Roman" w:cs="Times New Roman"/>
      <w:sz w:val="24"/>
      <w:lang w:val="en-US" w:eastAsia="en-US"/>
    </w:rPr>
  </w:style>
  <w:style w:type="paragraph" w:styleId="Footer">
    <w:name w:val="footer"/>
    <w:basedOn w:val="Normal"/>
    <w:link w:val="FooterChar"/>
    <w:rsid w:val="00353F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F7A"/>
    <w:rPr>
      <w:rFonts w:ascii="Times New Roman" w:eastAsia="Times New Roman" w:hAnsi="Times New Roman" w:cs="Times New Roman"/>
      <w:sz w:val="16"/>
      <w:lang w:val="en-US" w:eastAsia="en-US"/>
    </w:rPr>
  </w:style>
  <w:style w:type="paragraph" w:styleId="List">
    <w:name w:val="List"/>
    <w:basedOn w:val="BodyText"/>
    <w:next w:val="BodyText"/>
    <w:rsid w:val="00353F7A"/>
    <w:pPr>
      <w:tabs>
        <w:tab w:val="left" w:pos="340"/>
      </w:tabs>
      <w:spacing w:before="60" w:after="60"/>
      <w:ind w:left="340" w:hanging="340"/>
    </w:pPr>
  </w:style>
  <w:style w:type="paragraph" w:styleId="ListBullet">
    <w:name w:val="List Bullet"/>
    <w:basedOn w:val="List"/>
    <w:rsid w:val="00353F7A"/>
    <w:pPr>
      <w:numPr>
        <w:numId w:val="13"/>
      </w:numPr>
      <w:tabs>
        <w:tab w:val="clear" w:pos="340"/>
      </w:tabs>
      <w:spacing w:before="40" w:after="40"/>
    </w:pPr>
  </w:style>
  <w:style w:type="character" w:customStyle="1" w:styleId="SpecialBold">
    <w:name w:val="Special Bold"/>
    <w:basedOn w:val="DefaultParagraphFont"/>
    <w:rsid w:val="00353F7A"/>
    <w:rPr>
      <w:b/>
      <w:spacing w:val="0"/>
    </w:rPr>
  </w:style>
  <w:style w:type="paragraph" w:styleId="ListBullet2">
    <w:name w:val="List Bullet 2"/>
    <w:basedOn w:val="List2"/>
    <w:rsid w:val="00353F7A"/>
    <w:pPr>
      <w:numPr>
        <w:numId w:val="14"/>
      </w:numPr>
      <w:tabs>
        <w:tab w:val="clear" w:pos="680"/>
      </w:tabs>
    </w:pPr>
  </w:style>
  <w:style w:type="paragraph" w:styleId="Header">
    <w:name w:val="header"/>
    <w:basedOn w:val="Normal"/>
    <w:link w:val="HeaderChar"/>
    <w:rsid w:val="00353F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F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3F7A"/>
    <w:pPr>
      <w:spacing w:before="240" w:after="120"/>
      <w:outlineLvl w:val="0"/>
    </w:pPr>
    <w:rPr>
      <w:rFonts w:ascii="Times New Roman" w:hAnsi="Times New Roman"/>
      <w:b/>
      <w:sz w:val="28"/>
    </w:rPr>
  </w:style>
  <w:style w:type="paragraph" w:customStyle="1" w:styleId="AllowPageBreak">
    <w:name w:val="AllowPageBreak"/>
    <w:rsid w:val="00353F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3F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F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3F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3F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F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F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3F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3F7A"/>
    <w:rPr>
      <w:rFonts w:ascii="Courier New" w:eastAsia="Times New Roman" w:hAnsi="Courier New" w:cs="Times New Roman"/>
      <w:i/>
      <w:szCs w:val="20"/>
      <w:lang w:val="en-US" w:eastAsia="en-US"/>
    </w:rPr>
  </w:style>
  <w:style w:type="paragraph" w:customStyle="1" w:styleId="HeadingBase">
    <w:name w:val="Heading Base"/>
    <w:rsid w:val="00353F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F7A"/>
    <w:pPr>
      <w:tabs>
        <w:tab w:val="right" w:leader="dot" w:pos="9072"/>
      </w:tabs>
      <w:ind w:left="567"/>
    </w:pPr>
    <w:rPr>
      <w:szCs w:val="22"/>
    </w:rPr>
  </w:style>
  <w:style w:type="paragraph" w:customStyle="1" w:styleId="TOCBase">
    <w:name w:val="TOC Base"/>
    <w:rsid w:val="00353F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F7A"/>
    <w:pPr>
      <w:tabs>
        <w:tab w:val="right" w:leader="dot" w:pos="9072"/>
      </w:tabs>
      <w:spacing w:before="40" w:after="40"/>
      <w:ind w:left="284"/>
    </w:pPr>
    <w:rPr>
      <w:rFonts w:ascii="Times New Roman" w:hAnsi="Times New Roman"/>
    </w:rPr>
  </w:style>
  <w:style w:type="paragraph" w:styleId="TOC1">
    <w:name w:val="toc 1"/>
    <w:basedOn w:val="TOCBase"/>
    <w:next w:val="Normal"/>
    <w:rsid w:val="00353F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3F7A"/>
    <w:pPr>
      <w:spacing w:before="5040"/>
      <w:jc w:val="center"/>
    </w:pPr>
    <w:rPr>
      <w:sz w:val="48"/>
      <w:szCs w:val="72"/>
      <w:lang w:val="en-US"/>
    </w:rPr>
  </w:style>
  <w:style w:type="character" w:customStyle="1" w:styleId="TitleChar">
    <w:name w:val="Title Char"/>
    <w:basedOn w:val="DefaultParagraphFont"/>
    <w:link w:val="Title"/>
    <w:rsid w:val="00353F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F7A"/>
    <w:pPr>
      <w:tabs>
        <w:tab w:val="left" w:pos="3600"/>
        <w:tab w:val="left" w:pos="3958"/>
      </w:tabs>
    </w:pPr>
  </w:style>
  <w:style w:type="paragraph" w:customStyle="1" w:styleId="Note">
    <w:name w:val="Note"/>
    <w:basedOn w:val="BodyText"/>
    <w:rsid w:val="00353F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3F7A"/>
    <w:pPr>
      <w:framePr w:wrap="auto" w:hAnchor="text" w:y="6049"/>
    </w:pPr>
    <w:rPr>
      <w:color w:val="000000"/>
      <w:sz w:val="40"/>
    </w:rPr>
  </w:style>
  <w:style w:type="paragraph" w:customStyle="1" w:styleId="TOCTitle">
    <w:name w:val="TOCTitle"/>
    <w:basedOn w:val="Heading1"/>
    <w:rsid w:val="00353F7A"/>
    <w:pPr>
      <w:spacing w:after="240"/>
      <w:jc w:val="center"/>
      <w:outlineLvl w:val="9"/>
    </w:pPr>
    <w:rPr>
      <w:caps/>
    </w:rPr>
  </w:style>
  <w:style w:type="paragraph" w:customStyle="1" w:styleId="Version">
    <w:name w:val="Version"/>
    <w:rsid w:val="00353F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3F7A"/>
    <w:pPr>
      <w:keepNext w:val="0"/>
      <w:tabs>
        <w:tab w:val="right" w:pos="4176"/>
      </w:tabs>
      <w:ind w:left="198" w:hanging="198"/>
    </w:pPr>
    <w:rPr>
      <w:rFonts w:ascii="Garamond" w:hAnsi="Garamond"/>
    </w:rPr>
  </w:style>
  <w:style w:type="paragraph" w:styleId="IndexHeading">
    <w:name w:val="index heading"/>
    <w:basedOn w:val="Normal"/>
    <w:next w:val="Index1"/>
    <w:semiHidden/>
    <w:rsid w:val="00353F7A"/>
    <w:pPr>
      <w:spacing w:before="120" w:after="120"/>
    </w:pPr>
    <w:rPr>
      <w:rFonts w:ascii="Arial" w:hAnsi="Arial"/>
      <w:b/>
      <w:color w:val="918585"/>
      <w:sz w:val="24"/>
    </w:rPr>
  </w:style>
  <w:style w:type="paragraph" w:customStyle="1" w:styleId="Chapter">
    <w:name w:val="Chapter"/>
    <w:basedOn w:val="Normal"/>
    <w:rsid w:val="00353F7A"/>
    <w:pPr>
      <w:spacing w:before="240"/>
    </w:pPr>
    <w:rPr>
      <w:rFonts w:ascii="Times New Roman" w:hAnsi="Times New Roman"/>
      <w:smallCaps/>
      <w:spacing w:val="80"/>
      <w:sz w:val="28"/>
    </w:rPr>
  </w:style>
  <w:style w:type="paragraph" w:customStyle="1" w:styleId="InChapter">
    <w:name w:val="InChapter"/>
    <w:basedOn w:val="Heading3"/>
    <w:rsid w:val="00353F7A"/>
    <w:pPr>
      <w:spacing w:after="240"/>
      <w:outlineLvl w:val="9"/>
    </w:pPr>
    <w:rPr>
      <w:noProof/>
    </w:rPr>
  </w:style>
  <w:style w:type="paragraph" w:styleId="Index2">
    <w:name w:val="index 2"/>
    <w:basedOn w:val="Normal"/>
    <w:next w:val="Normal"/>
    <w:semiHidden/>
    <w:rsid w:val="00353F7A"/>
    <w:pPr>
      <w:tabs>
        <w:tab w:val="right" w:pos="4176"/>
      </w:tabs>
      <w:ind w:left="568" w:hanging="284"/>
    </w:pPr>
    <w:rPr>
      <w:rFonts w:ascii="Garamond" w:hAnsi="Garamond"/>
    </w:rPr>
  </w:style>
  <w:style w:type="paragraph" w:customStyle="1" w:styleId="Byline">
    <w:name w:val="Byline"/>
    <w:rsid w:val="00353F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F7A"/>
    <w:pPr>
      <w:tabs>
        <w:tab w:val="clear" w:pos="3600"/>
        <w:tab w:val="clear" w:pos="3958"/>
      </w:tabs>
      <w:jc w:val="right"/>
    </w:pPr>
  </w:style>
  <w:style w:type="character" w:styleId="Emphasis">
    <w:name w:val="Emphasis"/>
    <w:basedOn w:val="DefaultParagraphFont"/>
    <w:qFormat/>
    <w:rsid w:val="00353F7A"/>
    <w:rPr>
      <w:i/>
    </w:rPr>
  </w:style>
  <w:style w:type="paragraph" w:styleId="Caption">
    <w:name w:val="caption"/>
    <w:basedOn w:val="BodyText"/>
    <w:next w:val="Normal"/>
    <w:qFormat/>
    <w:rsid w:val="00353F7A"/>
    <w:pPr>
      <w:framePr w:w="2268" w:hSpace="181" w:vSpace="181" w:wrap="around" w:vAnchor="text" w:hAnchor="page" w:x="1135" w:y="285" w:anchorLock="1"/>
    </w:pPr>
    <w:rPr>
      <w:i/>
    </w:rPr>
  </w:style>
  <w:style w:type="paragraph" w:customStyle="1" w:styleId="MiniTOCTitle">
    <w:name w:val="MiniTOCTitle"/>
    <w:basedOn w:val="Heading4"/>
    <w:rsid w:val="00353F7A"/>
    <w:pPr>
      <w:spacing w:before="240"/>
      <w:outlineLvl w:val="9"/>
    </w:pPr>
    <w:rPr>
      <w:noProof/>
      <w:sz w:val="24"/>
    </w:rPr>
  </w:style>
  <w:style w:type="paragraph" w:customStyle="1" w:styleId="MiniTOCItem">
    <w:name w:val="MiniTOCItem"/>
    <w:basedOn w:val="ListBullet"/>
    <w:rsid w:val="00353F7A"/>
    <w:pPr>
      <w:numPr>
        <w:numId w:val="0"/>
      </w:numPr>
      <w:tabs>
        <w:tab w:val="right" w:leader="dot" w:pos="6521"/>
      </w:tabs>
      <w:spacing w:before="0" w:after="0"/>
    </w:pPr>
  </w:style>
  <w:style w:type="paragraph" w:customStyle="1" w:styleId="TOFTitle">
    <w:name w:val="TOFTitle"/>
    <w:basedOn w:val="TOCTitle"/>
    <w:rsid w:val="00353F7A"/>
  </w:style>
  <w:style w:type="paragraph" w:styleId="TableofFigures">
    <w:name w:val="table of figures"/>
    <w:basedOn w:val="Normal"/>
    <w:next w:val="Normal"/>
    <w:semiHidden/>
    <w:rsid w:val="00353F7A"/>
    <w:pPr>
      <w:tabs>
        <w:tab w:val="right" w:leader="dot" w:pos="9072"/>
      </w:tabs>
      <w:ind w:left="970" w:hanging="403"/>
    </w:pPr>
    <w:rPr>
      <w:rFonts w:ascii="Times New Roman" w:hAnsi="Times New Roman"/>
      <w:b/>
    </w:rPr>
  </w:style>
  <w:style w:type="paragraph" w:styleId="ListNumber">
    <w:name w:val="List Number"/>
    <w:basedOn w:val="List"/>
    <w:rsid w:val="00353F7A"/>
    <w:pPr>
      <w:numPr>
        <w:numId w:val="11"/>
      </w:numPr>
    </w:pPr>
  </w:style>
  <w:style w:type="character" w:customStyle="1" w:styleId="WingdingSymbols">
    <w:name w:val="Wingding Symbols"/>
    <w:rsid w:val="00353F7A"/>
    <w:rPr>
      <w:rFonts w:ascii="Wingdings" w:hAnsi="Wingdings"/>
    </w:rPr>
  </w:style>
  <w:style w:type="paragraph" w:customStyle="1" w:styleId="TableHeading">
    <w:name w:val="Table Heading"/>
    <w:basedOn w:val="HeadingBase"/>
    <w:rsid w:val="00353F7A"/>
    <w:pPr>
      <w:keepLines/>
      <w:pBdr>
        <w:bottom w:val="single" w:sz="6" w:space="1" w:color="918585"/>
      </w:pBdr>
      <w:spacing w:before="240"/>
    </w:pPr>
  </w:style>
  <w:style w:type="character" w:customStyle="1" w:styleId="HotSpot">
    <w:name w:val="HotSpot"/>
    <w:rsid w:val="00353F7A"/>
    <w:rPr>
      <w:color w:val="0033CC"/>
      <w:u w:val="none"/>
    </w:rPr>
  </w:style>
  <w:style w:type="paragraph" w:customStyle="1" w:styleId="BodyTextRight">
    <w:name w:val="Body Text Right"/>
    <w:basedOn w:val="BodyText"/>
    <w:rsid w:val="00353F7A"/>
    <w:pPr>
      <w:spacing w:before="0" w:after="0"/>
      <w:jc w:val="right"/>
    </w:pPr>
  </w:style>
  <w:style w:type="paragraph" w:styleId="Index3">
    <w:name w:val="index 3"/>
    <w:basedOn w:val="ListNumber2"/>
    <w:next w:val="Normal"/>
    <w:semiHidden/>
    <w:rsid w:val="00353F7A"/>
    <w:pPr>
      <w:numPr>
        <w:numId w:val="0"/>
      </w:numPr>
      <w:tabs>
        <w:tab w:val="right" w:leader="dot" w:pos="4176"/>
      </w:tabs>
    </w:pPr>
  </w:style>
  <w:style w:type="paragraph" w:styleId="ListNumber2">
    <w:name w:val="List Number 2"/>
    <w:basedOn w:val="List2"/>
    <w:rsid w:val="00353F7A"/>
    <w:pPr>
      <w:numPr>
        <w:numId w:val="10"/>
      </w:numPr>
      <w:tabs>
        <w:tab w:val="clear" w:pos="1060"/>
      </w:tabs>
    </w:pPr>
  </w:style>
  <w:style w:type="paragraph" w:customStyle="1" w:styleId="MarginNote">
    <w:name w:val="Margin Note"/>
    <w:basedOn w:val="BodyText"/>
    <w:rsid w:val="00353F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F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F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3F7A"/>
    <w:rPr>
      <w:sz w:val="32"/>
    </w:rPr>
  </w:style>
  <w:style w:type="paragraph" w:customStyle="1" w:styleId="HeadingProcedure">
    <w:name w:val="Heading Procedure"/>
    <w:basedOn w:val="HeadingBase"/>
    <w:next w:val="Normal"/>
    <w:rsid w:val="00353F7A"/>
    <w:pPr>
      <w:tabs>
        <w:tab w:val="left" w:pos="0"/>
      </w:tabs>
      <w:spacing w:before="120" w:after="60"/>
    </w:pPr>
    <w:rPr>
      <w:i/>
      <w:color w:val="918585"/>
      <w:sz w:val="22"/>
    </w:rPr>
  </w:style>
  <w:style w:type="paragraph" w:customStyle="1" w:styleId="TableBodyText">
    <w:name w:val="Table Body Text"/>
    <w:basedOn w:val="BodyText"/>
    <w:rsid w:val="00353F7A"/>
    <w:pPr>
      <w:spacing w:before="60" w:after="60"/>
    </w:pPr>
  </w:style>
  <w:style w:type="paragraph" w:styleId="ListContinue">
    <w:name w:val="List Continue"/>
    <w:basedOn w:val="List"/>
    <w:rsid w:val="00353F7A"/>
    <w:pPr>
      <w:ind w:firstLine="0"/>
    </w:pPr>
  </w:style>
  <w:style w:type="paragraph" w:customStyle="1" w:styleId="ListNote">
    <w:name w:val="List Note"/>
    <w:basedOn w:val="List"/>
    <w:rsid w:val="00353F7A"/>
    <w:pPr>
      <w:pBdr>
        <w:top w:val="single" w:sz="6" w:space="2" w:color="918585"/>
        <w:bottom w:val="single" w:sz="6" w:space="2" w:color="918585"/>
      </w:pBdr>
      <w:tabs>
        <w:tab w:val="left" w:pos="1021"/>
      </w:tabs>
      <w:ind w:firstLine="0"/>
    </w:pPr>
  </w:style>
  <w:style w:type="paragraph" w:customStyle="1" w:styleId="Warning">
    <w:name w:val="Warning"/>
    <w:basedOn w:val="BodyText"/>
    <w:rsid w:val="00353F7A"/>
    <w:pPr>
      <w:shd w:val="clear" w:color="auto" w:fill="D9D9D9"/>
      <w:tabs>
        <w:tab w:val="left" w:pos="992"/>
      </w:tabs>
      <w:ind w:left="119" w:right="119"/>
    </w:pPr>
    <w:rPr>
      <w:sz w:val="20"/>
    </w:rPr>
  </w:style>
  <w:style w:type="paragraph" w:customStyle="1" w:styleId="MarginIcons">
    <w:name w:val="Margin Icons"/>
    <w:basedOn w:val="BodyText"/>
    <w:rsid w:val="00353F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F7A"/>
    <w:rPr>
      <w:rFonts w:ascii="Courier New" w:hAnsi="Courier New"/>
    </w:rPr>
  </w:style>
  <w:style w:type="paragraph" w:customStyle="1" w:styleId="NoteBullet">
    <w:name w:val="Note Bullet"/>
    <w:basedOn w:val="Note"/>
    <w:rsid w:val="00353F7A"/>
    <w:pPr>
      <w:tabs>
        <w:tab w:val="clear" w:pos="680"/>
      </w:tabs>
      <w:spacing w:before="60" w:after="60"/>
    </w:pPr>
  </w:style>
  <w:style w:type="paragraph" w:customStyle="1" w:styleId="SubHeading2">
    <w:name w:val="SubHeading2"/>
    <w:basedOn w:val="HeadingBase"/>
    <w:rsid w:val="00353F7A"/>
    <w:pPr>
      <w:spacing w:before="240" w:after="60"/>
    </w:pPr>
    <w:rPr>
      <w:sz w:val="20"/>
    </w:rPr>
  </w:style>
  <w:style w:type="paragraph" w:customStyle="1" w:styleId="SubHeading1">
    <w:name w:val="SubHeading1"/>
    <w:basedOn w:val="HeadingBase"/>
    <w:rsid w:val="00353F7A"/>
    <w:pPr>
      <w:spacing w:before="240" w:after="60"/>
    </w:pPr>
    <w:rPr>
      <w:color w:val="918585"/>
      <w:sz w:val="22"/>
    </w:rPr>
  </w:style>
  <w:style w:type="paragraph" w:customStyle="1" w:styleId="SideHeading">
    <w:name w:val="Side Heading"/>
    <w:basedOn w:val="HeadingBase"/>
    <w:rsid w:val="00353F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F7A"/>
    <w:pPr>
      <w:numPr>
        <w:numId w:val="12"/>
      </w:numPr>
    </w:pPr>
  </w:style>
  <w:style w:type="paragraph" w:styleId="PlainText">
    <w:name w:val="Plain Text"/>
    <w:basedOn w:val="Normal"/>
    <w:link w:val="PlainTextChar"/>
    <w:rsid w:val="00353F7A"/>
    <w:rPr>
      <w:sz w:val="20"/>
    </w:rPr>
  </w:style>
  <w:style w:type="character" w:customStyle="1" w:styleId="PlainTextChar">
    <w:name w:val="Plain Text Char"/>
    <w:basedOn w:val="DefaultParagraphFont"/>
    <w:link w:val="PlainText"/>
    <w:rsid w:val="00353F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3F7A"/>
    <w:rPr>
      <w:b/>
      <w:smallCaps/>
    </w:rPr>
  </w:style>
  <w:style w:type="paragraph" w:customStyle="1" w:styleId="TableListNumber">
    <w:name w:val="Table List Number"/>
    <w:basedOn w:val="ListNumber"/>
    <w:rsid w:val="00353F7A"/>
    <w:pPr>
      <w:numPr>
        <w:numId w:val="0"/>
      </w:numPr>
    </w:pPr>
  </w:style>
  <w:style w:type="paragraph" w:styleId="TOC4">
    <w:name w:val="toc 4"/>
    <w:basedOn w:val="TOCBase"/>
    <w:next w:val="Normal"/>
    <w:semiHidden/>
    <w:rsid w:val="00353F7A"/>
    <w:pPr>
      <w:tabs>
        <w:tab w:val="right" w:leader="dot" w:pos="9071"/>
      </w:tabs>
      <w:ind w:left="1701"/>
    </w:pPr>
  </w:style>
  <w:style w:type="paragraph" w:customStyle="1" w:styleId="ListAlpha">
    <w:name w:val="List Alpha"/>
    <w:basedOn w:val="List"/>
    <w:rsid w:val="00353F7A"/>
    <w:pPr>
      <w:numPr>
        <w:numId w:val="9"/>
      </w:numPr>
    </w:pPr>
  </w:style>
  <w:style w:type="paragraph" w:customStyle="1" w:styleId="ListAlpha2">
    <w:name w:val="List Alpha 2"/>
    <w:basedOn w:val="List2"/>
    <w:rsid w:val="00353F7A"/>
    <w:pPr>
      <w:numPr>
        <w:numId w:val="8"/>
      </w:numPr>
    </w:pPr>
  </w:style>
  <w:style w:type="paragraph" w:styleId="List2">
    <w:name w:val="List 2"/>
    <w:basedOn w:val="BodyText"/>
    <w:rsid w:val="00353F7A"/>
    <w:pPr>
      <w:tabs>
        <w:tab w:val="left" w:pos="680"/>
      </w:tabs>
      <w:spacing w:before="60" w:after="60"/>
      <w:ind w:left="680" w:hanging="340"/>
    </w:pPr>
  </w:style>
  <w:style w:type="paragraph" w:styleId="List3">
    <w:name w:val="List 3"/>
    <w:basedOn w:val="BodyText"/>
    <w:rsid w:val="00353F7A"/>
    <w:pPr>
      <w:tabs>
        <w:tab w:val="left" w:pos="1021"/>
      </w:tabs>
      <w:spacing w:before="60" w:after="60"/>
      <w:ind w:left="1020" w:hanging="340"/>
    </w:pPr>
  </w:style>
  <w:style w:type="paragraph" w:styleId="List4">
    <w:name w:val="List 4"/>
    <w:basedOn w:val="BodyText"/>
    <w:rsid w:val="00353F7A"/>
    <w:pPr>
      <w:tabs>
        <w:tab w:val="left" w:pos="1361"/>
      </w:tabs>
      <w:spacing w:before="60" w:after="60"/>
      <w:ind w:left="1361" w:hanging="340"/>
    </w:pPr>
  </w:style>
  <w:style w:type="paragraph" w:styleId="List5">
    <w:name w:val="List 5"/>
    <w:basedOn w:val="BodyText"/>
    <w:rsid w:val="00353F7A"/>
    <w:pPr>
      <w:tabs>
        <w:tab w:val="left" w:pos="1701"/>
      </w:tabs>
      <w:spacing w:before="60" w:after="60"/>
      <w:ind w:left="1701" w:hanging="340"/>
    </w:pPr>
  </w:style>
  <w:style w:type="paragraph" w:styleId="ListBullet3">
    <w:name w:val="List Bullet 3"/>
    <w:basedOn w:val="List3"/>
    <w:rsid w:val="00353F7A"/>
    <w:pPr>
      <w:numPr>
        <w:numId w:val="15"/>
      </w:numPr>
      <w:tabs>
        <w:tab w:val="clear" w:pos="1021"/>
      </w:tabs>
      <w:ind w:left="1037" w:hanging="357"/>
    </w:pPr>
  </w:style>
  <w:style w:type="paragraph" w:styleId="ListBullet4">
    <w:name w:val="List Bullet 4"/>
    <w:basedOn w:val="List4"/>
    <w:rsid w:val="00353F7A"/>
    <w:pPr>
      <w:numPr>
        <w:numId w:val="3"/>
      </w:numPr>
    </w:pPr>
  </w:style>
  <w:style w:type="paragraph" w:styleId="ListBullet5">
    <w:name w:val="List Bullet 5"/>
    <w:basedOn w:val="List5"/>
    <w:rsid w:val="00353F7A"/>
    <w:pPr>
      <w:numPr>
        <w:numId w:val="4"/>
      </w:numPr>
    </w:pPr>
  </w:style>
  <w:style w:type="paragraph" w:styleId="ListContinue2">
    <w:name w:val="List Continue 2"/>
    <w:basedOn w:val="List2"/>
    <w:rsid w:val="00353F7A"/>
    <w:pPr>
      <w:ind w:firstLine="0"/>
    </w:pPr>
  </w:style>
  <w:style w:type="paragraph" w:styleId="ListContinue3">
    <w:name w:val="List Continue 3"/>
    <w:basedOn w:val="List3"/>
    <w:rsid w:val="00353F7A"/>
    <w:pPr>
      <w:ind w:left="1021" w:firstLine="0"/>
    </w:pPr>
  </w:style>
  <w:style w:type="paragraph" w:styleId="ListContinue4">
    <w:name w:val="List Continue 4"/>
    <w:basedOn w:val="List4"/>
    <w:rsid w:val="00353F7A"/>
    <w:pPr>
      <w:ind w:firstLine="0"/>
    </w:pPr>
  </w:style>
  <w:style w:type="paragraph" w:styleId="ListContinue5">
    <w:name w:val="List Continue 5"/>
    <w:basedOn w:val="List5"/>
    <w:rsid w:val="00353F7A"/>
    <w:pPr>
      <w:ind w:firstLine="0"/>
    </w:pPr>
  </w:style>
  <w:style w:type="paragraph" w:styleId="ListNumber3">
    <w:name w:val="List Number 3"/>
    <w:basedOn w:val="List3"/>
    <w:rsid w:val="00353F7A"/>
    <w:pPr>
      <w:numPr>
        <w:numId w:val="5"/>
      </w:numPr>
    </w:pPr>
  </w:style>
  <w:style w:type="paragraph" w:styleId="ListNumber4">
    <w:name w:val="List Number 4"/>
    <w:basedOn w:val="List4"/>
    <w:rsid w:val="00353F7A"/>
    <w:pPr>
      <w:numPr>
        <w:numId w:val="6"/>
      </w:numPr>
    </w:pPr>
  </w:style>
  <w:style w:type="paragraph" w:styleId="ListNumber5">
    <w:name w:val="List Number 5"/>
    <w:basedOn w:val="List5"/>
    <w:rsid w:val="00353F7A"/>
    <w:pPr>
      <w:numPr>
        <w:numId w:val="7"/>
      </w:numPr>
    </w:pPr>
  </w:style>
  <w:style w:type="paragraph" w:styleId="BlockText">
    <w:name w:val="Block Text"/>
    <w:basedOn w:val="Normal"/>
    <w:rsid w:val="00353F7A"/>
    <w:pPr>
      <w:spacing w:after="120"/>
      <w:ind w:left="1440" w:right="1440"/>
    </w:pPr>
  </w:style>
  <w:style w:type="character" w:customStyle="1" w:styleId="Subscript">
    <w:name w:val="Subscript"/>
    <w:basedOn w:val="DefaultParagraphFont"/>
    <w:rsid w:val="00353F7A"/>
    <w:rPr>
      <w:sz w:val="16"/>
      <w:vertAlign w:val="subscript"/>
    </w:rPr>
  </w:style>
  <w:style w:type="character" w:customStyle="1" w:styleId="Superscript">
    <w:name w:val="Superscript"/>
    <w:basedOn w:val="DefaultParagraphFont"/>
    <w:rsid w:val="00353F7A"/>
    <w:rPr>
      <w:sz w:val="16"/>
      <w:vertAlign w:val="superscript"/>
    </w:rPr>
  </w:style>
  <w:style w:type="character" w:customStyle="1" w:styleId="Symbols">
    <w:name w:val="Symbols"/>
    <w:basedOn w:val="DefaultParagraphFont"/>
    <w:rsid w:val="00353F7A"/>
    <w:rPr>
      <w:rFonts w:ascii="Symbol" w:hAnsi="Symbol"/>
    </w:rPr>
  </w:style>
  <w:style w:type="character" w:customStyle="1" w:styleId="MenuOptions">
    <w:name w:val="Menu Options"/>
    <w:basedOn w:val="DefaultParagraphFont"/>
    <w:rsid w:val="00353F7A"/>
    <w:rPr>
      <w:rFonts w:ascii="Arial Narrow" w:hAnsi="Arial Narrow"/>
      <w:smallCaps/>
    </w:rPr>
  </w:style>
  <w:style w:type="character" w:customStyle="1" w:styleId="Buttons">
    <w:name w:val="Buttons"/>
    <w:basedOn w:val="DefaultParagraphFont"/>
    <w:rsid w:val="00353F7A"/>
    <w:rPr>
      <w:b/>
    </w:rPr>
  </w:style>
  <w:style w:type="character" w:customStyle="1" w:styleId="Underlined">
    <w:name w:val="Underlined"/>
    <w:basedOn w:val="DefaultParagraphFont"/>
    <w:rsid w:val="00353F7A"/>
    <w:rPr>
      <w:u w:val="single"/>
    </w:rPr>
  </w:style>
  <w:style w:type="paragraph" w:customStyle="1" w:styleId="TableBodyTextRight">
    <w:name w:val="Table Body Text Right"/>
    <w:basedOn w:val="TableBodyText"/>
    <w:rsid w:val="00353F7A"/>
    <w:pPr>
      <w:widowControl w:val="0"/>
      <w:autoSpaceDE w:val="0"/>
      <w:autoSpaceDN w:val="0"/>
      <w:adjustRightInd w:val="0"/>
      <w:jc w:val="right"/>
    </w:pPr>
    <w:rPr>
      <w:rFonts w:cs="Arial"/>
      <w:szCs w:val="18"/>
    </w:rPr>
  </w:style>
  <w:style w:type="paragraph" w:customStyle="1" w:styleId="CopyrightText">
    <w:name w:val="Copyright Text"/>
    <w:basedOn w:val="BodyText"/>
    <w:rsid w:val="00353F7A"/>
    <w:rPr>
      <w:sz w:val="18"/>
    </w:rPr>
  </w:style>
  <w:style w:type="paragraph" w:customStyle="1" w:styleId="BodySmallRight">
    <w:name w:val="Body Small Right"/>
    <w:basedOn w:val="BodyTextRight"/>
    <w:rsid w:val="00353F7A"/>
    <w:rPr>
      <w:sz w:val="18"/>
      <w:szCs w:val="18"/>
    </w:rPr>
  </w:style>
  <w:style w:type="paragraph" w:customStyle="1" w:styleId="MarginEdition">
    <w:name w:val="Margin Edition"/>
    <w:basedOn w:val="MarginNote"/>
    <w:rsid w:val="00353F7A"/>
    <w:pPr>
      <w:spacing w:before="0" w:after="0"/>
    </w:pPr>
    <w:rPr>
      <w:rFonts w:ascii="Times New Roman" w:hAnsi="Times New Roman"/>
      <w:color w:val="999999"/>
    </w:rPr>
  </w:style>
  <w:style w:type="paragraph" w:customStyle="1" w:styleId="Spacer">
    <w:name w:val="Spacer"/>
    <w:basedOn w:val="Normal"/>
    <w:rsid w:val="00353F7A"/>
    <w:rPr>
      <w:sz w:val="2"/>
      <w:szCs w:val="2"/>
    </w:rPr>
  </w:style>
  <w:style w:type="character" w:customStyle="1" w:styleId="Small">
    <w:name w:val="Small"/>
    <w:basedOn w:val="DefaultParagraphFont"/>
    <w:rsid w:val="00353F7A"/>
    <w:rPr>
      <w:sz w:val="16"/>
    </w:rPr>
  </w:style>
  <w:style w:type="paragraph" w:customStyle="1" w:styleId="WideTable">
    <w:name w:val="Wide Table"/>
    <w:basedOn w:val="Normal"/>
    <w:rsid w:val="00353F7A"/>
    <w:pPr>
      <w:ind w:left="-1418"/>
    </w:pPr>
    <w:rPr>
      <w:sz w:val="2"/>
      <w:szCs w:val="2"/>
    </w:rPr>
  </w:style>
  <w:style w:type="character" w:styleId="PageNumber">
    <w:name w:val="page number"/>
    <w:basedOn w:val="DefaultParagraphFont"/>
    <w:rsid w:val="00353F7A"/>
  </w:style>
  <w:style w:type="paragraph" w:styleId="Quote">
    <w:name w:val="Quote"/>
    <w:basedOn w:val="Heading1"/>
    <w:link w:val="QuoteChar"/>
    <w:qFormat/>
    <w:rsid w:val="00353F7A"/>
    <w:rPr>
      <w:b w:val="0"/>
      <w:sz w:val="72"/>
      <w:szCs w:val="72"/>
      <w:lang w:val="en-NZ"/>
    </w:rPr>
  </w:style>
  <w:style w:type="character" w:customStyle="1" w:styleId="QuoteChar">
    <w:name w:val="Quote Char"/>
    <w:basedOn w:val="DefaultParagraphFont"/>
    <w:link w:val="Quote"/>
    <w:rsid w:val="00353F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F7A"/>
    <w:pPr>
      <w:pageBreakBefore/>
    </w:pPr>
  </w:style>
  <w:style w:type="paragraph" w:customStyle="1" w:styleId="Border">
    <w:name w:val="Border"/>
    <w:basedOn w:val="Normal"/>
    <w:qFormat/>
    <w:rsid w:val="00353F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F7A"/>
    <w:rPr>
      <w:b/>
      <w:bCs/>
      <w:i/>
      <w:iCs/>
      <w:color w:val="auto"/>
    </w:rPr>
  </w:style>
  <w:style w:type="paragraph" w:styleId="IntenseQuote">
    <w:name w:val="Intense Quote"/>
    <w:basedOn w:val="Normal"/>
    <w:next w:val="Normal"/>
    <w:link w:val="IntenseQuoteChar"/>
    <w:uiPriority w:val="30"/>
    <w:qFormat/>
    <w:rsid w:val="00353F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F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3F7A"/>
    <w:rPr>
      <w:smallCaps/>
      <w:color w:val="auto"/>
      <w:u w:val="single"/>
    </w:rPr>
  </w:style>
  <w:style w:type="character" w:styleId="IntenseReference">
    <w:name w:val="Intense Reference"/>
    <w:basedOn w:val="DefaultParagraphFont"/>
    <w:uiPriority w:val="32"/>
    <w:qFormat/>
    <w:rsid w:val="00353F7A"/>
    <w:rPr>
      <w:b/>
      <w:bCs/>
      <w:smallCaps/>
      <w:color w:val="auto"/>
      <w:spacing w:val="5"/>
      <w:u w:val="single"/>
    </w:rPr>
  </w:style>
  <w:style w:type="paragraph" w:customStyle="1" w:styleId="2ColumnHeading">
    <w:name w:val="2Column Heading"/>
    <w:basedOn w:val="BodyText"/>
    <w:qFormat/>
    <w:rsid w:val="00353F7A"/>
    <w:pPr>
      <w:spacing w:after="60"/>
      <w:ind w:left="-2268"/>
    </w:pPr>
    <w:rPr>
      <w:b/>
    </w:rPr>
  </w:style>
  <w:style w:type="paragraph" w:customStyle="1" w:styleId="Heading1TOC">
    <w:name w:val="Heading1 TOC"/>
    <w:basedOn w:val="Normal"/>
    <w:qFormat/>
    <w:rsid w:val="00353F7A"/>
    <w:pPr>
      <w:spacing w:before="240" w:after="120"/>
    </w:pPr>
    <w:rPr>
      <w:rFonts w:ascii="Times New Roman" w:hAnsi="Times New Roman"/>
      <w:b/>
      <w:sz w:val="32"/>
    </w:rPr>
  </w:style>
  <w:style w:type="paragraph" w:customStyle="1" w:styleId="Heading2TOC">
    <w:name w:val="Heading2 TOC"/>
    <w:basedOn w:val="Normal"/>
    <w:qFormat/>
    <w:rsid w:val="00353F7A"/>
    <w:pPr>
      <w:spacing w:before="240" w:after="60"/>
    </w:pPr>
    <w:rPr>
      <w:rFonts w:ascii="Times New Roman" w:hAnsi="Times New Roman"/>
      <w:b/>
      <w:sz w:val="28"/>
    </w:rPr>
  </w:style>
  <w:style w:type="character" w:customStyle="1" w:styleId="Underline">
    <w:name w:val="Underline"/>
    <w:basedOn w:val="DefaultParagraphFont"/>
    <w:qFormat/>
    <w:rsid w:val="00353F7A"/>
    <w:rPr>
      <w:u w:val="single"/>
    </w:rPr>
  </w:style>
  <w:style w:type="character" w:customStyle="1" w:styleId="BoldandItalics">
    <w:name w:val="Bold and Italics"/>
    <w:qFormat/>
    <w:rsid w:val="00353F7A"/>
    <w:rPr>
      <w:b/>
      <w:i/>
      <w:u w:val="none"/>
    </w:rPr>
  </w:style>
  <w:style w:type="paragraph" w:styleId="BalloonText">
    <w:name w:val="Balloon Text"/>
    <w:basedOn w:val="Normal"/>
    <w:link w:val="BalloonTextChar"/>
    <w:rsid w:val="00353F7A"/>
    <w:rPr>
      <w:rFonts w:ascii="Tahoma" w:hAnsi="Tahoma" w:cs="Tahoma"/>
      <w:sz w:val="16"/>
      <w:szCs w:val="16"/>
    </w:rPr>
  </w:style>
  <w:style w:type="character" w:customStyle="1" w:styleId="BalloonTextChar">
    <w:name w:val="Balloon Text Char"/>
    <w:basedOn w:val="DefaultParagraphFont"/>
    <w:link w:val="BalloonText"/>
    <w:rsid w:val="00353F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3F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3F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1121</Words>
  <Characters>7217</Characters>
  <Application>Microsoft Office Word</Application>
  <DocSecurity>0</DocSecurity>
  <Lines>241</Lines>
  <Paragraphs>143</Paragraphs>
  <ScaleCrop>false</ScaleCrop>
  <Company>Author-it Software Corporation Ltd.</Company>
  <LinksUpToDate>false</LinksUpToDate>
  <CharactersWithSpaces>8273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TLIG1001A Work effectively with others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2012-05-27T03:50:00Z</dcterms:created>
  <dcterms:modified xsi:type="dcterms:W3CDTF">2012-05-27T03:50:00Z</dcterms:modified>
</cp:coreProperties>
</file>