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16F1" w:rsidP="002216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TLIE3028A Complete a work diary in the road transport industry</w:t>
      </w:r>
      <w:r>
        <w:fldChar w:fldCharType="end"/>
      </w:r>
    </w:p>
    <w:p w:rsidR="002216F1" w:rsidP="002216F1">
      <w:pPr>
        <w:pStyle w:val="Version"/>
        <w:sectPr w:rsidSect="007353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5369" w:rsidP="00735369">
      <w:pPr>
        <w:pStyle w:val="SuperHeading"/>
      </w:pPr>
      <w:r w:rsidRPr="00735369">
        <w:t>TLIE3028A Complete a work diary in the road transport industry</w:t>
      </w:r>
    </w:p>
    <w:p w:rsidR="00000000" w:rsidRPr="00735369" w:rsidP="00735369">
      <w:pPr>
        <w:pStyle w:val="Heading1"/>
      </w:pPr>
      <w:bookmarkStart w:id="1" w:name="O_357518"/>
      <w:bookmarkEnd w:id="1"/>
      <w:r w:rsidRPr="00735369">
        <w:t>Modification History</w:t>
      </w:r>
    </w:p>
    <w:p w:rsidR="00000000" w:rsidRPr="00735369" w:rsidP="00735369">
      <w:pPr>
        <w:pStyle w:val="BodyText"/>
      </w:pPr>
      <w:r w:rsidRPr="00735369">
        <w:t>Not applicable.</w:t>
      </w:r>
    </w:p>
    <w:p w:rsidR="00000000" w:rsidRPr="00735369" w:rsidP="00735369">
      <w:pPr>
        <w:pStyle w:val="AllowPageBreak"/>
      </w:pPr>
    </w:p>
    <w:p w:rsidR="00000000" w:rsidRPr="00735369" w:rsidP="00735369">
      <w:pPr>
        <w:pStyle w:val="Heading1"/>
      </w:pPr>
      <w:bookmarkStart w:id="2" w:name="O_357519"/>
      <w:bookmarkEnd w:id="2"/>
      <w:r w:rsidRPr="00735369">
        <w:t>Unit Descriptor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21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369" w:rsidP="00735369">
            <w:pPr>
              <w:pStyle w:val="BodyText"/>
            </w:pPr>
            <w:r w:rsidRPr="00735369">
              <w:t>This unit involves the skills and knowledge required to compile the information required for a work diary</w:t>
            </w:r>
            <w:r w:rsidRPr="00735369">
              <w:t xml:space="preserve"> used in the road transport industry and complete the diary according to regulatory and legislative requirements.</w:t>
            </w:r>
          </w:p>
          <w:p w:rsidR="00000000" w:rsidRPr="00735369" w:rsidP="00735369">
            <w:pPr>
              <w:pStyle w:val="BodyText"/>
            </w:pPr>
            <w:r w:rsidRPr="00735369">
              <w:t>Licensing, legislative, regulatory and certification requirements are applicable to this unit.</w:t>
            </w:r>
          </w:p>
        </w:tc>
      </w:tr>
    </w:tbl>
    <w:p w:rsidR="00000000" w:rsidRPr="00735369" w:rsidP="00735369">
      <w:pPr>
        <w:pStyle w:val="BodyText"/>
      </w:pPr>
    </w:p>
    <w:p w:rsidR="00000000" w:rsidRPr="00735369" w:rsidP="00735369">
      <w:pPr>
        <w:pStyle w:val="AllowPageBreak"/>
      </w:pPr>
    </w:p>
    <w:p w:rsidR="00000000" w:rsidRPr="00735369" w:rsidP="00735369">
      <w:pPr>
        <w:pStyle w:val="Heading1"/>
      </w:pPr>
      <w:bookmarkStart w:id="3" w:name="O_357520"/>
      <w:bookmarkEnd w:id="3"/>
      <w:r w:rsidRPr="00735369">
        <w:t>Application of the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21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369" w:rsidP="00735369">
            <w:pPr>
              <w:pStyle w:val="BodyText"/>
            </w:pPr>
            <w:r w:rsidRPr="00735369">
              <w:t>A work diary is completed as an integral part of day-to-day work operations in the road transport industry.</w:t>
            </w:r>
          </w:p>
          <w:p w:rsidR="00000000" w:rsidRPr="00735369" w:rsidP="00735369">
            <w:pPr>
              <w:pStyle w:val="BodyText"/>
            </w:pPr>
            <w:r w:rsidRPr="00735369">
              <w:t>Work is usually completed with little or no support.</w:t>
            </w:r>
          </w:p>
        </w:tc>
      </w:tr>
    </w:tbl>
    <w:p w:rsidR="00000000" w:rsidRPr="00735369" w:rsidP="00735369">
      <w:pPr>
        <w:pStyle w:val="BodyText"/>
      </w:pPr>
    </w:p>
    <w:p w:rsidR="00000000" w:rsidRPr="00735369" w:rsidP="00735369">
      <w:pPr>
        <w:pStyle w:val="AllowPageBreak"/>
      </w:pPr>
    </w:p>
    <w:p w:rsidR="00000000" w:rsidRPr="00735369" w:rsidP="00735369">
      <w:pPr>
        <w:pStyle w:val="Heading1"/>
      </w:pPr>
      <w:bookmarkStart w:id="4" w:name="O_357521"/>
      <w:bookmarkEnd w:id="4"/>
      <w:r w:rsidRPr="00735369">
        <w:t>Licensing/Regulatory Information</w:t>
      </w:r>
    </w:p>
    <w:p w:rsidR="00000000" w:rsidRPr="00735369" w:rsidP="00735369">
      <w:pPr>
        <w:pStyle w:val="BodyText"/>
      </w:pPr>
      <w:r w:rsidRPr="00735369">
        <w:t>Refer to Unit Descriptor.</w:t>
      </w:r>
    </w:p>
    <w:p w:rsidR="00000000" w:rsidRPr="00735369" w:rsidP="00735369">
      <w:pPr>
        <w:pStyle w:val="AllowPageBreak"/>
      </w:pPr>
    </w:p>
    <w:p w:rsidR="00000000" w:rsidRPr="00735369" w:rsidP="00735369">
      <w:pPr>
        <w:pStyle w:val="Heading1"/>
      </w:pPr>
      <w:bookmarkStart w:id="5" w:name="O_357522"/>
      <w:bookmarkEnd w:id="5"/>
      <w:r w:rsidRPr="00735369">
        <w:t>Pre-Requisites</w:t>
      </w:r>
    </w:p>
    <w:p w:rsidR="00000000" w:rsidRPr="00735369" w:rsidP="00735369">
      <w:pPr>
        <w:pStyle w:val="BodyText"/>
      </w:pPr>
      <w:r w:rsidRPr="00735369">
        <w:t>Not applicable.</w:t>
      </w:r>
    </w:p>
    <w:p w:rsidR="00000000" w:rsidRPr="00735369" w:rsidP="00735369">
      <w:pPr>
        <w:pStyle w:val="AllowPageBreak"/>
      </w:pPr>
    </w:p>
    <w:p w:rsidR="00000000" w:rsidRPr="00735369" w:rsidP="00735369">
      <w:pPr>
        <w:pStyle w:val="Heading1"/>
      </w:pPr>
      <w:bookmarkStart w:id="6" w:name="O_357523"/>
      <w:bookmarkEnd w:id="6"/>
      <w:r w:rsidRPr="00735369">
        <w:t>Employability Skills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21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369" w:rsidP="00735369">
            <w:pPr>
              <w:pStyle w:val="BodyText"/>
            </w:pPr>
            <w:r w:rsidRPr="00735369">
              <w:t>This unit contains employability skills.</w:t>
            </w:r>
          </w:p>
        </w:tc>
      </w:tr>
    </w:tbl>
    <w:p w:rsidR="00000000" w:rsidRPr="00735369" w:rsidP="00735369">
      <w:pPr>
        <w:pStyle w:val="BodyText"/>
      </w:pPr>
    </w:p>
    <w:p w:rsidR="00000000" w:rsidRPr="00735369" w:rsidP="00735369">
      <w:pPr>
        <w:pStyle w:val="AllowPageBreak"/>
      </w:pPr>
    </w:p>
    <w:p w:rsidR="00000000" w:rsidRPr="00735369" w:rsidP="00735369">
      <w:pPr>
        <w:pStyle w:val="Heading1"/>
      </w:pPr>
      <w:bookmarkStart w:id="7" w:name="O_357524"/>
      <w:bookmarkEnd w:id="7"/>
      <w:r w:rsidRPr="00735369">
        <w:t>Elements and Performance Criteria Pre-Content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49"/>
        <w:gridCol w:w="6547"/>
      </w:tblGrid>
      <w:tr w:rsidTr="00221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369">
            <w:pPr>
              <w:pStyle w:val="BodyText"/>
              <w:rPr>
                <w:lang w:val="en-NZ"/>
              </w:rPr>
            </w:pPr>
            <w:r w:rsidRPr="00735369">
              <w:t>Elements describe the essential outcomes of a unit of competency.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369" w:rsidP="00735369">
            <w:pPr>
              <w:pStyle w:val="BodyText"/>
            </w:pPr>
            <w:r w:rsidRPr="00735369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735369" w:rsidP="00735369">
      <w:pPr>
        <w:pStyle w:val="BodyText"/>
      </w:pPr>
    </w:p>
    <w:p w:rsidR="00000000" w:rsidRPr="00735369" w:rsidP="00735369">
      <w:pPr>
        <w:pStyle w:val="AllowPageBreak"/>
      </w:pPr>
    </w:p>
    <w:p w:rsidR="00000000" w:rsidRPr="00735369" w:rsidP="00735369">
      <w:pPr>
        <w:pStyle w:val="Heading1"/>
      </w:pPr>
      <w:bookmarkStart w:id="8" w:name="O_357525"/>
      <w:bookmarkEnd w:id="8"/>
      <w:r w:rsidRPr="0073536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6"/>
        <w:gridCol w:w="64"/>
        <w:gridCol w:w="6536"/>
      </w:tblGrid>
      <w:tr w:rsidTr="00221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369" w:rsidP="00735369">
            <w:pPr>
              <w:pStyle w:val="BodyText"/>
            </w:pPr>
            <w:r w:rsidRPr="00735369">
              <w:rPr>
                <w:rStyle w:val="SpecialBold"/>
              </w:rPr>
              <w:t>ELEMENT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369">
            <w:pPr>
              <w:pStyle w:val="BodyText"/>
              <w:rPr>
                <w:lang w:val="en-NZ"/>
              </w:rPr>
            </w:pPr>
            <w:r w:rsidRPr="00735369">
              <w:rPr>
                <w:rStyle w:val="SpecialBold"/>
              </w:rPr>
              <w:t>PERFORMANCE CRITERI</w:t>
            </w:r>
            <w:r w:rsidRPr="00735369">
              <w:rPr>
                <w:rStyle w:val="SpecialBold"/>
              </w:rPr>
              <w:t>A</w:t>
            </w:r>
          </w:p>
        </w:tc>
      </w:tr>
      <w:tr w:rsidTr="00221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369">
            <w:pPr>
              <w:pStyle w:val="BodyText"/>
              <w:rPr>
                <w:lang w:val="en-NZ"/>
              </w:rPr>
            </w:pPr>
            <w:r w:rsidRPr="00735369">
              <w:rPr>
                <w:rStyle w:val="SpecialBold"/>
              </w:rPr>
              <w:t>1</w:t>
            </w:r>
            <w:r w:rsidRPr="00735369">
              <w:rPr>
                <w:rStyle w:val="SpecialBold"/>
              </w:rPr>
              <w:tab/>
              <w:t>Identify legislative and regulatory requirements relating to work diary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369" w:rsidP="00735369">
            <w:pPr>
              <w:pStyle w:val="BodyText"/>
            </w:pPr>
            <w:r w:rsidRPr="00735369">
              <w:t>1.1</w:t>
            </w:r>
            <w:r w:rsidRPr="00735369">
              <w:tab/>
              <w:t>State or territory work diary regulations are identified as they relate to the job function</w:t>
            </w:r>
          </w:p>
          <w:p w:rsidR="00000000" w:rsidRPr="00735369" w:rsidP="00735369">
            <w:pPr>
              <w:pStyle w:val="BodyText"/>
            </w:pPr>
            <w:r w:rsidRPr="00735369">
              <w:t>1.2</w:t>
            </w:r>
            <w:r w:rsidRPr="00735369">
              <w:tab/>
              <w:t>Purpose of work diary is determined as it relates to the job role</w:t>
            </w:r>
          </w:p>
          <w:p w:rsidR="00000000" w:rsidRPr="00735369" w:rsidP="00735369">
            <w:pPr>
              <w:pStyle w:val="BodyText"/>
            </w:pPr>
            <w:r w:rsidRPr="00735369">
              <w:t>1.3</w:t>
            </w:r>
            <w:r w:rsidRPr="00735369">
              <w:tab/>
            </w:r>
            <w:r w:rsidRPr="00735369">
              <w:t>Penalties relating to the specific job function are identified</w:t>
            </w:r>
          </w:p>
          <w:p w:rsidR="00000000" w:rsidP="00735369">
            <w:pPr>
              <w:pStyle w:val="BodyText"/>
              <w:rPr>
                <w:lang w:val="en-NZ"/>
              </w:rPr>
            </w:pPr>
          </w:p>
        </w:tc>
      </w:tr>
      <w:tr w:rsidTr="00221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369">
            <w:pPr>
              <w:pStyle w:val="BodyText"/>
              <w:rPr>
                <w:lang w:val="en-NZ"/>
              </w:rPr>
            </w:pPr>
            <w:r w:rsidRPr="00735369">
              <w:rPr>
                <w:rStyle w:val="SpecialBold"/>
              </w:rPr>
              <w:t>2</w:t>
            </w:r>
            <w:r w:rsidRPr="00735369">
              <w:rPr>
                <w:rStyle w:val="SpecialBold"/>
              </w:rPr>
              <w:tab/>
              <w:t>Compile information required for the diary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369" w:rsidP="00735369">
            <w:pPr>
              <w:pStyle w:val="BodyText"/>
            </w:pPr>
            <w:r w:rsidRPr="00735369">
              <w:t>2.1</w:t>
            </w:r>
            <w:r w:rsidRPr="00735369">
              <w:tab/>
              <w:t>Type of information required for completion of work diary is compiled according to workplace policy and regulatory requirements</w:t>
            </w:r>
          </w:p>
          <w:p w:rsidR="00000000" w:rsidRPr="00735369" w:rsidP="00735369">
            <w:pPr>
              <w:pStyle w:val="BodyText"/>
            </w:pPr>
            <w:r w:rsidRPr="00735369">
              <w:t>2.2</w:t>
            </w:r>
            <w:r w:rsidRPr="00735369">
              <w:tab/>
              <w:t>Informati</w:t>
            </w:r>
            <w:r w:rsidRPr="00735369">
              <w:t>on gathered is factual and specific to the job function</w:t>
            </w:r>
          </w:p>
          <w:p w:rsidR="00000000" w:rsidRPr="00735369" w:rsidP="00735369">
            <w:pPr>
              <w:pStyle w:val="BodyText"/>
            </w:pPr>
            <w:r w:rsidRPr="00735369">
              <w:t>2.3</w:t>
            </w:r>
            <w:r w:rsidRPr="00735369">
              <w:tab/>
              <w:t>Information is gathered in a timely manner in accordance with workplace policy and regulatory requirements</w:t>
            </w:r>
          </w:p>
          <w:p w:rsidR="00000000" w:rsidP="00735369">
            <w:pPr>
              <w:pStyle w:val="BodyText"/>
              <w:rPr>
                <w:lang w:val="en-NZ"/>
              </w:rPr>
            </w:pPr>
          </w:p>
        </w:tc>
      </w:tr>
      <w:tr w:rsidTr="00221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369">
            <w:pPr>
              <w:pStyle w:val="BodyText"/>
              <w:rPr>
                <w:lang w:val="en-NZ"/>
              </w:rPr>
            </w:pPr>
            <w:r w:rsidRPr="00735369">
              <w:rPr>
                <w:rStyle w:val="SpecialBold"/>
              </w:rPr>
              <w:t>3</w:t>
            </w:r>
            <w:r w:rsidRPr="00735369">
              <w:rPr>
                <w:rStyle w:val="SpecialBold"/>
              </w:rPr>
              <w:tab/>
              <w:t>Complete work diary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369" w:rsidP="00735369">
            <w:pPr>
              <w:pStyle w:val="BodyText"/>
            </w:pPr>
            <w:r w:rsidRPr="00735369">
              <w:t>3.1</w:t>
            </w:r>
            <w:r w:rsidRPr="00735369">
              <w:tab/>
            </w:r>
            <w:r w:rsidRPr="00735369">
              <w:t>Information is entered into the work diary accurately according to workplace policy and regulatory requirements</w:t>
            </w:r>
          </w:p>
          <w:p w:rsidR="00000000" w:rsidRPr="00735369" w:rsidP="00735369">
            <w:pPr>
              <w:pStyle w:val="BodyText"/>
            </w:pPr>
            <w:r w:rsidRPr="00735369">
              <w:t>3.2</w:t>
            </w:r>
            <w:r w:rsidRPr="00735369">
              <w:tab/>
              <w:t>Work diary is maintained and updated in line with workplace policy and regulatory requirements</w:t>
            </w:r>
          </w:p>
          <w:p w:rsidR="00000000" w:rsidRPr="00735369" w:rsidP="00735369">
            <w:pPr>
              <w:pStyle w:val="BodyText"/>
            </w:pPr>
            <w:r w:rsidRPr="00735369">
              <w:t>3.3</w:t>
            </w:r>
            <w:r w:rsidRPr="00735369">
              <w:tab/>
              <w:t>Work diary is stored in a safe and access</w:t>
            </w:r>
            <w:r w:rsidRPr="00735369">
              <w:t>ible location for the required time</w:t>
            </w:r>
          </w:p>
          <w:p w:rsidR="00000000" w:rsidRPr="00735369" w:rsidP="00735369">
            <w:pPr>
              <w:pStyle w:val="BodyText"/>
            </w:pPr>
          </w:p>
        </w:tc>
      </w:tr>
    </w:tbl>
    <w:p w:rsidR="00000000" w:rsidRPr="00735369" w:rsidP="00735369">
      <w:pPr>
        <w:pStyle w:val="BodyText"/>
      </w:pPr>
    </w:p>
    <w:p w:rsidR="00000000" w:rsidRPr="00735369" w:rsidP="00735369">
      <w:pPr>
        <w:pStyle w:val="AllowPageBreak"/>
      </w:pPr>
    </w:p>
    <w:p w:rsidR="00000000" w:rsidRPr="00735369" w:rsidP="00735369">
      <w:pPr>
        <w:pStyle w:val="Heading1"/>
      </w:pPr>
      <w:bookmarkStart w:id="9" w:name="O_357526"/>
      <w:bookmarkEnd w:id="9"/>
      <w:r w:rsidRPr="00735369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21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369">
            <w:pPr>
              <w:pStyle w:val="BodyText"/>
              <w:rPr>
                <w:lang w:val="en-NZ"/>
              </w:rPr>
            </w:pPr>
            <w:r w:rsidRPr="00735369">
              <w:rPr>
                <w:rStyle w:val="SpecialBold"/>
              </w:rPr>
              <w:t>REQUIRED KNOWLEDGE AND SKILLS</w:t>
            </w:r>
          </w:p>
        </w:tc>
      </w:tr>
      <w:tr w:rsidTr="00221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369">
            <w:pPr>
              <w:pStyle w:val="BodyText"/>
              <w:rPr>
                <w:lang w:val="en-NZ"/>
              </w:rPr>
            </w:pPr>
            <w:r w:rsidRPr="00735369">
              <w:t>This describes the essential knowledge and skills and their level required for this unit.</w:t>
            </w:r>
          </w:p>
        </w:tc>
      </w:tr>
      <w:tr w:rsidTr="00221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369">
            <w:pPr>
              <w:pStyle w:val="BodyText"/>
              <w:rPr>
                <w:lang w:val="en-NZ"/>
              </w:rPr>
            </w:pPr>
            <w:r w:rsidRPr="00735369">
              <w:rPr>
                <w:rStyle w:val="SpecialBold"/>
              </w:rPr>
              <w:t>Required knowledge:</w:t>
            </w:r>
          </w:p>
        </w:tc>
      </w:tr>
      <w:tr w:rsidTr="00221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369">
            <w:pPr>
              <w:pStyle w:val="ListBullet"/>
              <w:rPr>
                <w:lang w:val="en-NZ"/>
              </w:rPr>
            </w:pPr>
            <w:r w:rsidRPr="00735369">
              <w:t>Relevant procedures and duty of care requirements</w:t>
            </w:r>
          </w:p>
        </w:tc>
      </w:tr>
      <w:tr w:rsidTr="00221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369">
            <w:pPr>
              <w:pStyle w:val="ListBullet"/>
              <w:rPr>
                <w:lang w:val="en-NZ"/>
              </w:rPr>
            </w:pPr>
            <w:r w:rsidRPr="00735369">
              <w:t>Relevant OH&amp;S responsibilities</w:t>
            </w:r>
          </w:p>
        </w:tc>
      </w:tr>
      <w:tr w:rsidTr="00221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369">
            <w:pPr>
              <w:pStyle w:val="ListBullet"/>
              <w:rPr>
                <w:lang w:val="en-NZ"/>
              </w:rPr>
            </w:pPr>
            <w:r w:rsidRPr="00735369">
              <w:t>Protocols and procedures for processing work diaries using relevant workplace policy</w:t>
            </w:r>
          </w:p>
        </w:tc>
      </w:tr>
      <w:tr w:rsidTr="00221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369">
            <w:pPr>
              <w:pStyle w:val="ListBullet"/>
              <w:rPr>
                <w:lang w:val="en-NZ"/>
              </w:rPr>
            </w:pPr>
            <w:r w:rsidRPr="00735369">
              <w:t>Requirements for work diaries</w:t>
            </w:r>
          </w:p>
        </w:tc>
      </w:tr>
      <w:tr w:rsidTr="00221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369">
            <w:pPr>
              <w:pStyle w:val="ListBullet"/>
              <w:rPr>
                <w:lang w:val="en-NZ"/>
              </w:rPr>
            </w:pPr>
            <w:r w:rsidRPr="00735369">
              <w:t>Sources of information for the completion of diaries</w:t>
            </w:r>
          </w:p>
        </w:tc>
      </w:tr>
      <w:tr w:rsidTr="00221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369">
            <w:pPr>
              <w:pStyle w:val="ListBullet"/>
              <w:rPr>
                <w:lang w:val="en-NZ"/>
              </w:rPr>
            </w:pPr>
            <w:r w:rsidRPr="00735369">
              <w:t>Purpose of work diaries</w:t>
            </w:r>
          </w:p>
        </w:tc>
      </w:tr>
      <w:tr w:rsidTr="00221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369" w:rsidP="00735369">
            <w:pPr>
              <w:pStyle w:val="ListBullet"/>
            </w:pPr>
            <w:r w:rsidRPr="00735369">
              <w:t>Typical problems in completing work diaries, and appropriate action and solutions</w:t>
            </w:r>
          </w:p>
        </w:tc>
      </w:tr>
    </w:tbl>
    <w:p w:rsidR="00000000" w:rsidRPr="00735369" w:rsidP="00735369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21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369">
            <w:pPr>
              <w:pStyle w:val="BodyText"/>
              <w:rPr>
                <w:lang w:val="en-NZ"/>
              </w:rPr>
            </w:pPr>
            <w:r w:rsidRPr="00735369">
              <w:rPr>
                <w:rStyle w:val="SpecialBold"/>
              </w:rPr>
              <w:t>Required skills:</w:t>
            </w:r>
          </w:p>
        </w:tc>
      </w:tr>
      <w:tr w:rsidTr="002216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369">
            <w:pPr>
              <w:pStyle w:val="ListBullet"/>
              <w:rPr>
                <w:lang w:val="en-NZ"/>
              </w:rPr>
            </w:pPr>
            <w:r w:rsidRPr="00735369">
              <w:t>Read, interpret and organise information needed for the completion and processing of work diaries</w:t>
            </w:r>
          </w:p>
        </w:tc>
      </w:tr>
      <w:tr w:rsidTr="00221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369">
            <w:pPr>
              <w:pStyle w:val="ListBullet"/>
              <w:rPr>
                <w:lang w:val="en-NZ"/>
              </w:rPr>
            </w:pPr>
            <w:r w:rsidRPr="00735369">
              <w:t>Interpret and follow operational instructions and prioritise work</w:t>
            </w:r>
          </w:p>
        </w:tc>
      </w:tr>
      <w:tr w:rsidTr="00221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369">
            <w:pPr>
              <w:pStyle w:val="ListBullet"/>
              <w:rPr>
                <w:lang w:val="en-NZ"/>
              </w:rPr>
            </w:pPr>
            <w:r w:rsidRPr="00735369">
              <w:t>Complete all required sections of work diary</w:t>
            </w:r>
          </w:p>
        </w:tc>
      </w:tr>
      <w:tr w:rsidTr="00221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369">
            <w:pPr>
              <w:pStyle w:val="ListBullet"/>
              <w:rPr>
                <w:lang w:val="en-NZ"/>
              </w:rPr>
            </w:pPr>
            <w:r w:rsidRPr="00735369">
              <w:t>Report and rectify within limits of own role identified problems that may arise when completing and processing workplace documentation, forms</w:t>
            </w:r>
            <w:r w:rsidRPr="00735369">
              <w:t>, logs or diaries in accordance with regulatory requirements and workplace procedures</w:t>
            </w:r>
          </w:p>
        </w:tc>
      </w:tr>
      <w:tr w:rsidTr="00221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369">
            <w:pPr>
              <w:pStyle w:val="ListBullet"/>
              <w:rPr>
                <w:lang w:val="en-NZ"/>
              </w:rPr>
            </w:pPr>
            <w:r w:rsidRPr="00735369">
              <w:t>Implement contingency plans for unplanned events</w:t>
            </w:r>
          </w:p>
        </w:tc>
      </w:tr>
      <w:tr w:rsidTr="00221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369" w:rsidP="00735369">
            <w:pPr>
              <w:pStyle w:val="ListBullet"/>
            </w:pPr>
            <w:r w:rsidRPr="00735369">
              <w:t xml:space="preserve">Work systematically with required attention to detail without injury to self or </w:t>
            </w:r>
            <w:r w:rsidRPr="00735369">
              <w:t>others, or damage to goods or equipment</w:t>
            </w:r>
          </w:p>
        </w:tc>
      </w:tr>
    </w:tbl>
    <w:p w:rsidR="00000000" w:rsidRPr="00735369" w:rsidP="00735369">
      <w:pPr>
        <w:pStyle w:val="BodyText"/>
      </w:pPr>
    </w:p>
    <w:p w:rsidR="00000000" w:rsidRPr="00735369" w:rsidP="00735369">
      <w:pPr>
        <w:pStyle w:val="AllowPageBreak"/>
      </w:pPr>
    </w:p>
    <w:p w:rsidR="00000000" w:rsidRPr="00735369" w:rsidP="00735369">
      <w:pPr>
        <w:pStyle w:val="Heading1"/>
      </w:pPr>
      <w:bookmarkStart w:id="10" w:name="O_357527"/>
      <w:bookmarkEnd w:id="10"/>
      <w:r w:rsidRPr="00735369">
        <w:t>Evidence Guide</w:t>
      </w:r>
    </w:p>
    <w:tbl>
      <w:tblPr>
        <w:tblW w:w="949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9"/>
        <w:gridCol w:w="6156"/>
      </w:tblGrid>
      <w:tr w:rsidTr="00735369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369">
            <w:pPr>
              <w:pStyle w:val="BodyText"/>
              <w:rPr>
                <w:lang w:val="en-NZ"/>
              </w:rPr>
            </w:pPr>
            <w:r w:rsidRPr="00735369">
              <w:rPr>
                <w:rStyle w:val="SpecialBold"/>
              </w:rPr>
              <w:t>EVIDENCE GUIDE</w:t>
            </w:r>
          </w:p>
        </w:tc>
      </w:tr>
      <w:tr w:rsidTr="00735369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369">
            <w:pPr>
              <w:pStyle w:val="BodyText"/>
              <w:rPr>
                <w:lang w:val="en-NZ"/>
              </w:rPr>
            </w:pPr>
            <w:r w:rsidRPr="00735369">
              <w:t xml:space="preserve">The evidence guide provides advice on assessment and must be read in conjunction with the performance criteria, required knowledge and skills, </w:t>
            </w:r>
            <w:r w:rsidRPr="00735369">
              <w:t>the range statement and the assessment guidelines for this Training Package.</w:t>
            </w:r>
          </w:p>
        </w:tc>
      </w:tr>
      <w:tr w:rsidTr="00735369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369">
            <w:pPr>
              <w:pStyle w:val="BodyText"/>
              <w:rPr>
                <w:lang w:val="en-NZ"/>
              </w:rPr>
            </w:pPr>
            <w:r w:rsidRPr="0073536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369" w:rsidP="00735369">
            <w:pPr>
              <w:pStyle w:val="ListBullet"/>
            </w:pPr>
            <w:r w:rsidRPr="00735369">
              <w:t>The evidence required to demonstrate competency in this unit must be relevant to an</w:t>
            </w:r>
            <w:r w:rsidRPr="00735369">
              <w:t>d satisfy all of the requirements of the elements and performance criteria of this unit and include demonstration of:</w:t>
            </w:r>
          </w:p>
          <w:p w:rsidR="00000000" w:rsidRPr="00735369" w:rsidP="00735369">
            <w:pPr>
              <w:pStyle w:val="ListBullet2"/>
            </w:pPr>
            <w:r w:rsidRPr="00735369">
              <w:t>applying an understanding of associated state or territory regulations for completion of a work diary</w:t>
            </w:r>
          </w:p>
          <w:p w:rsidR="00000000" w:rsidRPr="00735369" w:rsidP="00735369">
            <w:pPr>
              <w:pStyle w:val="ListBullet2"/>
            </w:pPr>
            <w:r w:rsidRPr="00735369">
              <w:t>applying relevant workplace policy and procedures</w:t>
            </w:r>
          </w:p>
          <w:p w:rsidR="00000000" w:rsidRPr="00735369" w:rsidP="00735369">
            <w:pPr>
              <w:pStyle w:val="ListBullet2"/>
            </w:pPr>
            <w:r w:rsidRPr="00735369">
              <w:t>applying an understanding of procedures for non-completion of a work diary</w:t>
            </w:r>
          </w:p>
          <w:p w:rsidR="00000000" w:rsidP="00735369">
            <w:pPr>
              <w:pStyle w:val="ListBullet2"/>
              <w:rPr>
                <w:lang w:val="en-NZ"/>
              </w:rPr>
            </w:pPr>
            <w:r w:rsidRPr="00735369">
              <w:t>correctly completing a work diary to regulator regulations</w:t>
            </w:r>
          </w:p>
        </w:tc>
      </w:tr>
      <w:tr w:rsidTr="00735369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369">
            <w:pPr>
              <w:pStyle w:val="BodyText"/>
              <w:rPr>
                <w:lang w:val="en-NZ"/>
              </w:rPr>
            </w:pPr>
            <w:r w:rsidRPr="0073536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369" w:rsidP="00735369">
            <w:pPr>
              <w:pStyle w:val="ListBullet"/>
            </w:pPr>
            <w:r w:rsidRPr="00735369">
              <w:t>Assessment must ensur</w:t>
            </w:r>
            <w:r w:rsidRPr="00735369">
              <w:t>e access to:</w:t>
            </w:r>
          </w:p>
          <w:p w:rsidR="00000000" w:rsidRPr="00735369" w:rsidP="00735369">
            <w:pPr>
              <w:pStyle w:val="ListBullet2"/>
            </w:pPr>
            <w:r w:rsidRPr="00735369">
              <w:t>work diary that is consistent with current industry standards</w:t>
            </w:r>
          </w:p>
          <w:p w:rsidR="00000000" w:rsidRPr="00735369" w:rsidP="00735369">
            <w:pPr>
              <w:pStyle w:val="ListBullet2"/>
            </w:pPr>
            <w:r w:rsidRPr="00735369">
              <w:t>tools and equipment currently used in the road transport industry</w:t>
            </w:r>
          </w:p>
          <w:p w:rsidR="00000000" w:rsidP="00735369">
            <w:pPr>
              <w:pStyle w:val="ListBullet2"/>
              <w:rPr>
                <w:lang w:val="en-NZ"/>
              </w:rPr>
            </w:pPr>
            <w:r w:rsidRPr="00735369">
              <w:t>regulatory requirements and equipment documentation that impact on work activities currently used in the road transport industry</w:t>
            </w:r>
          </w:p>
        </w:tc>
      </w:tr>
      <w:tr w:rsidTr="00735369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369">
            <w:pPr>
              <w:pStyle w:val="BodyText"/>
              <w:rPr>
                <w:lang w:val="en-NZ"/>
              </w:rPr>
            </w:pPr>
            <w:r w:rsidRPr="00735369">
              <w:rPr>
                <w:rStyle w:val="SpecialBold"/>
              </w:rPr>
              <w:t>Method of assessment</w:t>
            </w: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369" w:rsidP="00735369">
            <w:pPr>
              <w:pStyle w:val="ListBullet"/>
            </w:pPr>
            <w:r w:rsidRPr="00735369">
              <w:t>Holistic assessment with other units relevant to the industry sector, workplace and job role is recommen</w:t>
            </w:r>
            <w:r w:rsidRPr="00735369">
              <w:t>ded</w:t>
            </w:r>
          </w:p>
          <w:p w:rsidR="00000000" w:rsidRPr="00735369" w:rsidP="00735369">
            <w:pPr>
              <w:pStyle w:val="ListBullet"/>
            </w:pPr>
            <w:r w:rsidRPr="00735369">
              <w:t>In all cases where practical assessment is used it will be combined with targeted questioning to assess required knowledge</w:t>
            </w:r>
          </w:p>
          <w:p w:rsidR="00000000" w:rsidRPr="00735369" w:rsidP="00735369">
            <w:pPr>
              <w:pStyle w:val="ListBullet"/>
            </w:pPr>
            <w:r w:rsidRPr="00735369">
              <w:t>Assessment processes and techniques must be appropriate to the language and literacy capacity of the candidate and the work being</w:t>
            </w:r>
            <w:r w:rsidRPr="00735369">
              <w:t xml:space="preserve"> performed</w:t>
            </w:r>
          </w:p>
          <w:p w:rsidR="00000000" w:rsidRPr="00735369" w:rsidP="00735369">
            <w:pPr>
              <w:pStyle w:val="ListBullet"/>
            </w:pPr>
            <w:r w:rsidRPr="00735369">
              <w:t>Simulation and online assessment are not suitable for final assessment of this unit of competency</w:t>
            </w:r>
          </w:p>
        </w:tc>
      </w:tr>
    </w:tbl>
    <w:p w:rsidR="00000000" w:rsidRPr="00735369" w:rsidP="00735369">
      <w:pPr>
        <w:pStyle w:val="BodyText"/>
      </w:pPr>
    </w:p>
    <w:p w:rsidR="00000000" w:rsidRPr="00735369" w:rsidP="00735369">
      <w:pPr>
        <w:pStyle w:val="AllowPageBreak"/>
      </w:pPr>
    </w:p>
    <w:p w:rsidR="00000000" w:rsidRPr="00735369" w:rsidP="00735369">
      <w:pPr>
        <w:pStyle w:val="Heading1"/>
      </w:pPr>
      <w:bookmarkStart w:id="11" w:name="O_357528"/>
      <w:bookmarkEnd w:id="11"/>
      <w:r w:rsidRPr="00735369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51"/>
        <w:gridCol w:w="6045"/>
      </w:tblGrid>
      <w:tr w:rsidTr="00221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369">
            <w:pPr>
              <w:pStyle w:val="BodyText"/>
              <w:rPr>
                <w:lang w:val="en-NZ"/>
              </w:rPr>
            </w:pPr>
            <w:r w:rsidRPr="00735369">
              <w:rPr>
                <w:rStyle w:val="SpecialBold"/>
              </w:rPr>
              <w:t xml:space="preserve">RANGE STATEMENT </w:t>
            </w:r>
          </w:p>
        </w:tc>
      </w:tr>
      <w:tr w:rsidTr="00221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369">
            <w:pPr>
              <w:pStyle w:val="BodyText"/>
              <w:rPr>
                <w:lang w:val="en-NZ"/>
              </w:rPr>
            </w:pPr>
            <w:r w:rsidRPr="00735369">
              <w:t>The range statement relates to the unit of competency as a whole. It allows for different work environments and situations that may affect performance.</w:t>
            </w:r>
          </w:p>
        </w:tc>
      </w:tr>
      <w:tr w:rsidTr="002216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369">
            <w:pPr>
              <w:pStyle w:val="BodyText"/>
              <w:rPr>
                <w:lang w:val="en-NZ"/>
              </w:rPr>
            </w:pPr>
            <w:r w:rsidRPr="00735369">
              <w:rPr>
                <w:rStyle w:val="SpecialBold"/>
              </w:rPr>
              <w:t>Processing of work diaries will be that involved in routine work functions and may occur by day or nig</w:t>
            </w:r>
            <w:r w:rsidRPr="00735369">
              <w:rPr>
                <w:rStyle w:val="SpecialBold"/>
              </w:rPr>
              <w:t>ht and in a variety of work contexts, including: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369" w:rsidP="00735369">
            <w:pPr>
              <w:pStyle w:val="ListBullet"/>
            </w:pPr>
            <w:r w:rsidRPr="00735369">
              <w:t>in confined spaces, exposed conditions and controlled or open environments</w:t>
            </w:r>
          </w:p>
          <w:p w:rsidR="00000000" w:rsidRPr="00735369" w:rsidP="00735369">
            <w:pPr>
              <w:pStyle w:val="ListBullet"/>
            </w:pPr>
            <w:r w:rsidRPr="00735369">
              <w:t>in a workplace, warehouse or depot</w:t>
            </w:r>
          </w:p>
          <w:p w:rsidR="00000000" w:rsidRPr="00735369" w:rsidP="00735369">
            <w:pPr>
              <w:pStyle w:val="ListBullet"/>
            </w:pPr>
            <w:r w:rsidRPr="00735369">
              <w:t>in a vehicle on the road</w:t>
            </w:r>
          </w:p>
          <w:p w:rsidR="00000000" w:rsidP="00735369">
            <w:pPr>
              <w:pStyle w:val="ListBullet"/>
              <w:rPr>
                <w:lang w:val="en-NZ"/>
              </w:rPr>
            </w:pPr>
            <w:r w:rsidRPr="00735369">
              <w:t>at a customer’s workplace</w:t>
            </w:r>
          </w:p>
        </w:tc>
      </w:tr>
      <w:tr w:rsidTr="00221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369">
            <w:pPr>
              <w:pStyle w:val="BodyText"/>
              <w:rPr>
                <w:lang w:val="en-NZ"/>
              </w:rPr>
            </w:pPr>
            <w:r w:rsidRPr="00735369">
              <w:rPr>
                <w:rStyle w:val="SpecialBold"/>
              </w:rPr>
              <w:t>Documentation and reporting systems will be: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369">
            <w:pPr>
              <w:pStyle w:val="ListBullet"/>
              <w:rPr>
                <w:lang w:val="en-NZ"/>
              </w:rPr>
            </w:pPr>
            <w:r w:rsidRPr="00735369">
              <w:t>as defined within workplace procedures</w:t>
            </w:r>
          </w:p>
        </w:tc>
      </w:tr>
      <w:tr w:rsidTr="00221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369">
            <w:pPr>
              <w:pStyle w:val="BodyText"/>
              <w:rPr>
                <w:lang w:val="en-NZ"/>
              </w:rPr>
            </w:pPr>
            <w:r w:rsidRPr="00735369">
              <w:rPr>
                <w:rStyle w:val="SpecialBold"/>
              </w:rPr>
              <w:t>Time periods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369">
            <w:pPr>
              <w:pStyle w:val="ListBullet"/>
              <w:rPr>
                <w:lang w:val="en-NZ"/>
              </w:rPr>
            </w:pPr>
            <w:r w:rsidRPr="00735369">
              <w:t>records of the last 28 days of work and rest</w:t>
            </w:r>
          </w:p>
        </w:tc>
      </w:tr>
      <w:tr w:rsidTr="00221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369">
            <w:pPr>
              <w:pStyle w:val="BodyText"/>
              <w:rPr>
                <w:lang w:val="en-NZ"/>
              </w:rPr>
            </w:pPr>
            <w:r w:rsidRPr="00735369">
              <w:rPr>
                <w:rStyle w:val="SpecialBold"/>
              </w:rPr>
              <w:t>Depending on the type of organisation concerned and the local terminology used, workplace procedures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369" w:rsidP="00735369">
            <w:pPr>
              <w:pStyle w:val="ListBullet"/>
            </w:pPr>
            <w:r w:rsidRPr="00735369">
              <w:t>company procedures</w:t>
            </w:r>
          </w:p>
          <w:p w:rsidR="00000000" w:rsidRPr="00735369" w:rsidP="00735369">
            <w:pPr>
              <w:pStyle w:val="ListBullet"/>
            </w:pPr>
            <w:r w:rsidRPr="00735369">
              <w:t xml:space="preserve">enterprise </w:t>
            </w:r>
            <w:r w:rsidRPr="00735369">
              <w:t>procedures</w:t>
            </w:r>
          </w:p>
          <w:p w:rsidR="00000000" w:rsidRPr="00735369" w:rsidP="00735369">
            <w:pPr>
              <w:pStyle w:val="ListBullet"/>
            </w:pPr>
            <w:r w:rsidRPr="00735369">
              <w:t>organisational procedures</w:t>
            </w:r>
          </w:p>
          <w:p w:rsidR="00000000" w:rsidP="00735369">
            <w:pPr>
              <w:pStyle w:val="ListBullet"/>
              <w:rPr>
                <w:lang w:val="en-NZ"/>
              </w:rPr>
            </w:pPr>
            <w:r w:rsidRPr="00735369">
              <w:t>established procedures</w:t>
            </w:r>
          </w:p>
        </w:tc>
      </w:tr>
      <w:tr w:rsidTr="002216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369">
            <w:pPr>
              <w:pStyle w:val="BodyText"/>
              <w:rPr>
                <w:lang w:val="en-NZ"/>
              </w:rPr>
            </w:pPr>
            <w:r w:rsidRPr="00735369">
              <w:rPr>
                <w:rStyle w:val="SpecialBold"/>
              </w:rPr>
              <w:t>Applicable regulations and legislation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369" w:rsidP="00735369">
            <w:pPr>
              <w:pStyle w:val="ListBullet"/>
            </w:pPr>
            <w:r w:rsidRPr="00735369">
              <w:t>relevant regulations, standards and codes of practice, including the National Standard for Manual Handling and industry safety codes</w:t>
            </w:r>
          </w:p>
          <w:p w:rsidR="00000000" w:rsidRPr="00735369" w:rsidP="00735369">
            <w:pPr>
              <w:pStyle w:val="ListBullet"/>
            </w:pPr>
            <w:r w:rsidRPr="00735369">
              <w:t>dangerous goods and freight regulations and codes</w:t>
            </w:r>
          </w:p>
          <w:p w:rsidR="00000000" w:rsidRPr="00735369" w:rsidP="00735369">
            <w:pPr>
              <w:pStyle w:val="ListBullet"/>
            </w:pPr>
            <w:r w:rsidRPr="00735369">
              <w:t>relevant federal, state and territory OH&amp;S legislation</w:t>
            </w:r>
          </w:p>
          <w:p w:rsidR="00000000" w:rsidRPr="00735369" w:rsidP="00735369">
            <w:pPr>
              <w:pStyle w:val="ListBullet"/>
            </w:pPr>
            <w:r w:rsidRPr="00735369">
              <w:t>equal employment legislation and related policies</w:t>
            </w:r>
          </w:p>
          <w:p w:rsidR="00000000" w:rsidRPr="00735369" w:rsidP="00735369">
            <w:pPr>
              <w:pStyle w:val="ListBullet"/>
            </w:pPr>
            <w:r w:rsidRPr="00735369">
              <w:t>environmental protection regulations</w:t>
            </w:r>
          </w:p>
        </w:tc>
      </w:tr>
    </w:tbl>
    <w:p w:rsidR="00000000" w:rsidRPr="00735369" w:rsidP="00735369">
      <w:pPr>
        <w:pStyle w:val="BodyText"/>
      </w:pPr>
    </w:p>
    <w:p w:rsidR="00000000" w:rsidRPr="00735369" w:rsidP="00735369">
      <w:pPr>
        <w:pStyle w:val="AllowPageBreak"/>
      </w:pPr>
    </w:p>
    <w:p w:rsidR="00000000" w:rsidRPr="00735369" w:rsidP="00735369">
      <w:pPr>
        <w:pStyle w:val="Heading1"/>
      </w:pPr>
      <w:bookmarkStart w:id="12" w:name="O_357529"/>
      <w:bookmarkEnd w:id="12"/>
      <w:r w:rsidRPr="00735369">
        <w:t>Unit Sector(s)</w:t>
      </w:r>
    </w:p>
    <w:p w:rsidR="00000000" w:rsidRPr="00735369" w:rsidP="00735369">
      <w:pPr>
        <w:pStyle w:val="BodyText"/>
      </w:pPr>
      <w:r w:rsidRPr="00735369">
        <w:t>Not applicable.</w:t>
      </w:r>
    </w:p>
    <w:p w:rsidR="00000000" w:rsidRPr="00735369" w:rsidP="00735369">
      <w:pPr>
        <w:pStyle w:val="AllowPageBreak"/>
      </w:pPr>
    </w:p>
    <w:p w:rsidR="00000000" w:rsidRPr="00735369" w:rsidP="00735369">
      <w:pPr>
        <w:pStyle w:val="Heading1"/>
      </w:pPr>
      <w:bookmarkStart w:id="13" w:name="O_357530"/>
      <w:bookmarkEnd w:id="13"/>
      <w:r w:rsidRPr="00735369">
        <w:t xml:space="preserve">Competency Field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216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369" w:rsidP="00735369">
            <w:pPr>
              <w:pStyle w:val="BodyText"/>
            </w:pPr>
            <w:r w:rsidRPr="00735369">
              <w:t>E – Communication and Calculation</w:t>
            </w:r>
          </w:p>
        </w:tc>
      </w:tr>
    </w:tbl>
    <w:p w:rsidR="00000000" w:rsidRPr="00735369" w:rsidP="00735369">
      <w:pPr>
        <w:pStyle w:val="BodyText"/>
      </w:pPr>
    </w:p>
    <w:p w:rsidR="00000000" w:rsidRPr="00735369" w:rsidP="00735369"/>
    <w:sectPr w:rsidSect="007353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3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216F1" w:rsidP="002216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3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6F1" w:rsidP="007353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16F1" w:rsidP="007353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2216F1" w:rsidP="0073536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3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216F1" w:rsidP="002216F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3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6F1" w:rsidP="007353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TLIE3028A Complete a work diary in the road transport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216F1" w:rsidP="0073536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44EA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B6E9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F8DD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3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353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53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53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53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53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53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53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53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53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53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5369"/>
  </w:style>
  <w:style w:type="character" w:customStyle="1" w:styleId="Heading1Char">
    <w:name w:val="Heading 1 Char"/>
    <w:basedOn w:val="DefaultParagraphFont"/>
    <w:link w:val="Heading1"/>
    <w:rsid w:val="007353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536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536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353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536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73536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5369"/>
    <w:rPr>
      <w:b/>
      <w:spacing w:val="0"/>
    </w:rPr>
  </w:style>
  <w:style w:type="paragraph" w:styleId="ListBullet2">
    <w:name w:val="List Bullet 2"/>
    <w:basedOn w:val="List2"/>
    <w:rsid w:val="00735369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7353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53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3536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353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53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53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53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53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53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536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3536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3536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353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53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53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53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53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353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53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53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53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53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53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53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53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53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536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353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53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53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53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53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5369"/>
    <w:rPr>
      <w:i/>
    </w:rPr>
  </w:style>
  <w:style w:type="paragraph" w:styleId="Caption">
    <w:name w:val="caption"/>
    <w:basedOn w:val="BodyText"/>
    <w:next w:val="Normal"/>
    <w:qFormat/>
    <w:rsid w:val="007353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53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53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5369"/>
  </w:style>
  <w:style w:type="paragraph" w:styleId="TableofFigures">
    <w:name w:val="table of figures"/>
    <w:basedOn w:val="Normal"/>
    <w:next w:val="Normal"/>
    <w:semiHidden/>
    <w:rsid w:val="007353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5369"/>
    <w:pPr>
      <w:numPr>
        <w:numId w:val="11"/>
      </w:numPr>
    </w:pPr>
  </w:style>
  <w:style w:type="character" w:customStyle="1" w:styleId="WingdingSymbols">
    <w:name w:val="Wingding Symbols"/>
    <w:rsid w:val="00735369"/>
    <w:rPr>
      <w:rFonts w:ascii="Wingdings" w:hAnsi="Wingdings"/>
    </w:rPr>
  </w:style>
  <w:style w:type="paragraph" w:customStyle="1" w:styleId="TableHeading">
    <w:name w:val="Table Heading"/>
    <w:basedOn w:val="HeadingBase"/>
    <w:rsid w:val="007353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5369"/>
    <w:rPr>
      <w:color w:val="0033CC"/>
      <w:u w:val="none"/>
    </w:rPr>
  </w:style>
  <w:style w:type="paragraph" w:customStyle="1" w:styleId="BodyTextRight">
    <w:name w:val="Body Text Right"/>
    <w:basedOn w:val="BodyText"/>
    <w:rsid w:val="007353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53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53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53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53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536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35369"/>
    <w:rPr>
      <w:sz w:val="32"/>
    </w:rPr>
  </w:style>
  <w:style w:type="paragraph" w:customStyle="1" w:styleId="HeadingProcedure">
    <w:name w:val="Heading Procedure"/>
    <w:basedOn w:val="HeadingBase"/>
    <w:next w:val="Normal"/>
    <w:rsid w:val="007353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5369"/>
    <w:pPr>
      <w:spacing w:before="60" w:after="60"/>
    </w:pPr>
  </w:style>
  <w:style w:type="paragraph" w:styleId="ListContinue">
    <w:name w:val="List Continue"/>
    <w:basedOn w:val="List"/>
    <w:rsid w:val="00735369"/>
    <w:pPr>
      <w:ind w:firstLine="0"/>
    </w:pPr>
  </w:style>
  <w:style w:type="paragraph" w:customStyle="1" w:styleId="ListNote">
    <w:name w:val="List Note"/>
    <w:basedOn w:val="List"/>
    <w:rsid w:val="007353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53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53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5369"/>
    <w:rPr>
      <w:rFonts w:ascii="Courier New" w:hAnsi="Courier New"/>
    </w:rPr>
  </w:style>
  <w:style w:type="paragraph" w:customStyle="1" w:styleId="NoteBullet">
    <w:name w:val="Note Bullet"/>
    <w:basedOn w:val="Note"/>
    <w:rsid w:val="007353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53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53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53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536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353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536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35369"/>
    <w:rPr>
      <w:b/>
      <w:smallCaps/>
    </w:rPr>
  </w:style>
  <w:style w:type="paragraph" w:customStyle="1" w:styleId="TableListNumber">
    <w:name w:val="Table List Number"/>
    <w:basedOn w:val="ListNumber"/>
    <w:rsid w:val="007353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53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5369"/>
    <w:pPr>
      <w:numPr>
        <w:numId w:val="9"/>
      </w:numPr>
    </w:pPr>
  </w:style>
  <w:style w:type="paragraph" w:customStyle="1" w:styleId="ListAlpha2">
    <w:name w:val="List Alpha 2"/>
    <w:basedOn w:val="List2"/>
    <w:rsid w:val="00735369"/>
    <w:pPr>
      <w:numPr>
        <w:numId w:val="8"/>
      </w:numPr>
    </w:pPr>
  </w:style>
  <w:style w:type="paragraph" w:styleId="List2">
    <w:name w:val="List 2"/>
    <w:basedOn w:val="BodyText"/>
    <w:rsid w:val="007353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53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53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53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536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5369"/>
    <w:pPr>
      <w:numPr>
        <w:numId w:val="3"/>
      </w:numPr>
    </w:pPr>
  </w:style>
  <w:style w:type="paragraph" w:styleId="ListBullet5">
    <w:name w:val="List Bullet 5"/>
    <w:basedOn w:val="List5"/>
    <w:rsid w:val="00735369"/>
    <w:pPr>
      <w:numPr>
        <w:numId w:val="4"/>
      </w:numPr>
    </w:pPr>
  </w:style>
  <w:style w:type="paragraph" w:styleId="ListContinue2">
    <w:name w:val="List Continue 2"/>
    <w:basedOn w:val="List2"/>
    <w:rsid w:val="00735369"/>
    <w:pPr>
      <w:ind w:firstLine="0"/>
    </w:pPr>
  </w:style>
  <w:style w:type="paragraph" w:styleId="ListContinue3">
    <w:name w:val="List Continue 3"/>
    <w:basedOn w:val="List3"/>
    <w:rsid w:val="00735369"/>
    <w:pPr>
      <w:ind w:left="1021" w:firstLine="0"/>
    </w:pPr>
  </w:style>
  <w:style w:type="paragraph" w:styleId="ListContinue4">
    <w:name w:val="List Continue 4"/>
    <w:basedOn w:val="List4"/>
    <w:rsid w:val="00735369"/>
    <w:pPr>
      <w:ind w:firstLine="0"/>
    </w:pPr>
  </w:style>
  <w:style w:type="paragraph" w:styleId="ListContinue5">
    <w:name w:val="List Continue 5"/>
    <w:basedOn w:val="List5"/>
    <w:rsid w:val="00735369"/>
    <w:pPr>
      <w:ind w:firstLine="0"/>
    </w:pPr>
  </w:style>
  <w:style w:type="paragraph" w:styleId="ListNumber3">
    <w:name w:val="List Number 3"/>
    <w:basedOn w:val="List3"/>
    <w:rsid w:val="00735369"/>
    <w:pPr>
      <w:numPr>
        <w:numId w:val="5"/>
      </w:numPr>
    </w:pPr>
  </w:style>
  <w:style w:type="paragraph" w:styleId="ListNumber4">
    <w:name w:val="List Number 4"/>
    <w:basedOn w:val="List4"/>
    <w:rsid w:val="00735369"/>
    <w:pPr>
      <w:numPr>
        <w:numId w:val="6"/>
      </w:numPr>
    </w:pPr>
  </w:style>
  <w:style w:type="paragraph" w:styleId="ListNumber5">
    <w:name w:val="List Number 5"/>
    <w:basedOn w:val="List5"/>
    <w:rsid w:val="00735369"/>
    <w:pPr>
      <w:numPr>
        <w:numId w:val="7"/>
      </w:numPr>
    </w:pPr>
  </w:style>
  <w:style w:type="paragraph" w:styleId="BlockText">
    <w:name w:val="Block Text"/>
    <w:basedOn w:val="Normal"/>
    <w:rsid w:val="007353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53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5369"/>
    <w:rPr>
      <w:sz w:val="16"/>
      <w:vertAlign w:val="superscript"/>
    </w:rPr>
  </w:style>
  <w:style w:type="character" w:customStyle="1" w:styleId="Symbols">
    <w:name w:val="Symbols"/>
    <w:basedOn w:val="DefaultParagraphFont"/>
    <w:rsid w:val="00735369"/>
    <w:rPr>
      <w:rFonts w:ascii="Symbol" w:hAnsi="Symbol"/>
    </w:rPr>
  </w:style>
  <w:style w:type="character" w:customStyle="1" w:styleId="MenuOptions">
    <w:name w:val="Menu Options"/>
    <w:basedOn w:val="DefaultParagraphFont"/>
    <w:rsid w:val="007353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5369"/>
    <w:rPr>
      <w:b/>
    </w:rPr>
  </w:style>
  <w:style w:type="character" w:customStyle="1" w:styleId="Underlined">
    <w:name w:val="Underlined"/>
    <w:basedOn w:val="DefaultParagraphFont"/>
    <w:rsid w:val="00735369"/>
    <w:rPr>
      <w:u w:val="single"/>
    </w:rPr>
  </w:style>
  <w:style w:type="paragraph" w:customStyle="1" w:styleId="TableBodyTextRight">
    <w:name w:val="Table Body Text Right"/>
    <w:basedOn w:val="TableBodyText"/>
    <w:rsid w:val="007353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5369"/>
    <w:rPr>
      <w:sz w:val="18"/>
    </w:rPr>
  </w:style>
  <w:style w:type="paragraph" w:customStyle="1" w:styleId="BodySmallRight">
    <w:name w:val="Body Small Right"/>
    <w:basedOn w:val="BodyTextRight"/>
    <w:rsid w:val="00735369"/>
    <w:rPr>
      <w:sz w:val="18"/>
      <w:szCs w:val="18"/>
    </w:rPr>
  </w:style>
  <w:style w:type="paragraph" w:customStyle="1" w:styleId="MarginEdition">
    <w:name w:val="Margin Edition"/>
    <w:basedOn w:val="MarginNote"/>
    <w:rsid w:val="007353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5369"/>
    <w:rPr>
      <w:sz w:val="2"/>
      <w:szCs w:val="2"/>
    </w:rPr>
  </w:style>
  <w:style w:type="character" w:customStyle="1" w:styleId="Small">
    <w:name w:val="Small"/>
    <w:basedOn w:val="DefaultParagraphFont"/>
    <w:rsid w:val="00735369"/>
    <w:rPr>
      <w:sz w:val="16"/>
    </w:rPr>
  </w:style>
  <w:style w:type="paragraph" w:customStyle="1" w:styleId="WideTable">
    <w:name w:val="Wide Table"/>
    <w:basedOn w:val="Normal"/>
    <w:rsid w:val="007353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5369"/>
  </w:style>
  <w:style w:type="paragraph" w:styleId="Quote">
    <w:name w:val="Quote"/>
    <w:basedOn w:val="Heading1"/>
    <w:link w:val="QuoteChar"/>
    <w:qFormat/>
    <w:rsid w:val="007353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53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5369"/>
    <w:pPr>
      <w:pageBreakBefore/>
    </w:pPr>
  </w:style>
  <w:style w:type="paragraph" w:customStyle="1" w:styleId="Border">
    <w:name w:val="Border"/>
    <w:basedOn w:val="Normal"/>
    <w:qFormat/>
    <w:rsid w:val="007353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53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53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536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353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53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53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53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53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5369"/>
    <w:rPr>
      <w:u w:val="single"/>
    </w:rPr>
  </w:style>
  <w:style w:type="character" w:customStyle="1" w:styleId="BoldandItalics">
    <w:name w:val="Bold and Italics"/>
    <w:qFormat/>
    <w:rsid w:val="00735369"/>
    <w:rPr>
      <w:b/>
      <w:i/>
      <w:u w:val="none"/>
    </w:rPr>
  </w:style>
  <w:style w:type="paragraph" w:styleId="BalloonText">
    <w:name w:val="Balloon Text"/>
    <w:basedOn w:val="Normal"/>
    <w:link w:val="BalloonTextChar"/>
    <w:rsid w:val="007353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536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3536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536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907</Words>
  <Characters>5436</Characters>
  <Application>Microsoft Office Word</Application>
  <DocSecurity>0</DocSecurity>
  <Lines>186</Lines>
  <Paragraphs>99</Paragraphs>
  <ScaleCrop>false</ScaleCrop>
  <Company>Author-it Software Corporation Ltd.</Company>
  <LinksUpToDate>false</LinksUpToDate>
  <CharactersWithSpaces>6287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TLIE3028A Complete a work diary in the road transport industry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2012-05-27T03:45:00Z</dcterms:created>
  <dcterms:modified xsi:type="dcterms:W3CDTF">2012-05-27T03:45:00Z</dcterms:modified>
</cp:coreProperties>
</file>