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516B" w:rsidP="0072516B">
      <w:pPr>
        <w:pStyle w:val="Title"/>
      </w:pPr>
      <w:r>
        <w:fldChar w:fldCharType="begin"/>
      </w:r>
      <w:r>
        <w:instrText xml:space="preserve"> TITLE   \* MERGEFORMAT </w:instrText>
      </w:r>
      <w:r>
        <w:fldChar w:fldCharType="separate"/>
      </w:r>
      <w:r>
        <w:t>TLIE2029A Conduct workplace information briefings</w:t>
      </w:r>
      <w:r>
        <w:fldChar w:fldCharType="end"/>
      </w:r>
    </w:p>
    <w:p w:rsidR="0072516B" w:rsidP="0072516B">
      <w:pPr>
        <w:pStyle w:val="Version"/>
        <w:sectPr w:rsidSect="00FF50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5062" w:rsidP="00FF5062">
      <w:pPr>
        <w:pStyle w:val="SuperHeading"/>
      </w:pPr>
      <w:r w:rsidRPr="00FF5062">
        <w:t>TLIE2029A Conduct workplace information briefings</w:t>
      </w:r>
    </w:p>
    <w:p w:rsidR="00000000" w:rsidRPr="00FF5062" w:rsidP="00FF5062">
      <w:pPr>
        <w:pStyle w:val="Heading1"/>
      </w:pPr>
      <w:bookmarkStart w:id="1" w:name="O_357533"/>
      <w:bookmarkEnd w:id="1"/>
      <w:r w:rsidRPr="00FF5062">
        <w:t>Modification History</w:t>
      </w:r>
    </w:p>
    <w:p w:rsidR="00000000" w:rsidRPr="00FF5062" w:rsidP="00FF5062">
      <w:pPr>
        <w:pStyle w:val="BodyText"/>
      </w:pPr>
      <w:r w:rsidRPr="00FF5062">
        <w:t>Not applicable.</w:t>
      </w:r>
    </w:p>
    <w:p w:rsidR="00000000" w:rsidRPr="00FF5062" w:rsidP="00FF5062">
      <w:pPr>
        <w:pStyle w:val="AllowPageBreak"/>
      </w:pPr>
    </w:p>
    <w:p w:rsidR="00000000" w:rsidRPr="00FF5062" w:rsidP="00FF5062">
      <w:pPr>
        <w:pStyle w:val="Heading1"/>
      </w:pPr>
      <w:bookmarkStart w:id="2" w:name="O_357534"/>
      <w:bookmarkEnd w:id="2"/>
      <w:r w:rsidRPr="00FF5062">
        <w:t>Unit Descriptor</w:t>
      </w:r>
    </w:p>
    <w:tbl>
      <w:tblPr>
        <w:tblW w:w="0" w:type="auto"/>
        <w:tblCellMar>
          <w:left w:w="62" w:type="dxa"/>
          <w:right w:w="62" w:type="dxa"/>
        </w:tblCellMar>
        <w:tblLook w:val="0000"/>
      </w:tblPr>
      <w:tblGrid>
        <w:gridCol w:w="9196"/>
      </w:tblGrid>
      <w:tr w:rsidTr="007251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F5062" w:rsidP="00FF5062">
            <w:pPr>
              <w:pStyle w:val="BodyText"/>
            </w:pPr>
            <w:r w:rsidRPr="00FF5062">
              <w:t xml:space="preserve">This unit involves the skills </w:t>
            </w:r>
            <w:r w:rsidRPr="00FF5062">
              <w:t xml:space="preserve">and knowledge required to conduct workplace information briefings in accordance with organisational requirements, including preparing and presenting routine workplace documents and delivering oral presentations as part of routine work. </w:t>
            </w:r>
          </w:p>
          <w:p w:rsidR="00000000" w:rsidRPr="00FF5062" w:rsidP="00FF5062">
            <w:pPr>
              <w:pStyle w:val="BodyText"/>
            </w:pPr>
            <w:r w:rsidRPr="00FF5062">
              <w:t>Licensing, legislat</w:t>
            </w:r>
            <w:r w:rsidRPr="00FF5062">
              <w:t>ive, regulatory or certification requirements may be applicable to this unit.</w:t>
            </w:r>
          </w:p>
        </w:tc>
      </w:tr>
    </w:tbl>
    <w:p w:rsidR="00000000" w:rsidRPr="00FF5062" w:rsidP="00FF5062">
      <w:pPr>
        <w:pStyle w:val="BodyText"/>
      </w:pPr>
    </w:p>
    <w:p w:rsidR="00000000" w:rsidRPr="00FF5062" w:rsidP="00FF5062">
      <w:pPr>
        <w:pStyle w:val="AllowPageBreak"/>
      </w:pPr>
    </w:p>
    <w:p w:rsidR="00000000" w:rsidRPr="00FF5062" w:rsidP="00FF5062">
      <w:pPr>
        <w:pStyle w:val="Heading1"/>
      </w:pPr>
      <w:bookmarkStart w:id="3" w:name="O_357535"/>
      <w:bookmarkEnd w:id="3"/>
      <w:r w:rsidRPr="00FF5062">
        <w:t>Application of the Unit</w:t>
      </w:r>
    </w:p>
    <w:tbl>
      <w:tblPr>
        <w:tblW w:w="0" w:type="auto"/>
        <w:tblCellMar>
          <w:left w:w="62" w:type="dxa"/>
          <w:right w:w="62" w:type="dxa"/>
        </w:tblCellMar>
        <w:tblLook w:val="0000"/>
      </w:tblPr>
      <w:tblGrid>
        <w:gridCol w:w="9196"/>
      </w:tblGrid>
      <w:tr w:rsidTr="007251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F5062" w:rsidP="00FF5062">
            <w:pPr>
              <w:pStyle w:val="BodyText"/>
            </w:pPr>
            <w:r w:rsidRPr="00FF5062">
              <w:t>Work must be carried out in accordance with organisational requirements concerning the preparation and presentation of routine workplace information briefings.</w:t>
            </w:r>
          </w:p>
          <w:p w:rsidR="00000000" w:rsidRPr="00FF5062" w:rsidP="00FF5062">
            <w:pPr>
              <w:pStyle w:val="BodyText"/>
            </w:pPr>
            <w:r w:rsidRPr="00FF5062">
              <w:t>Work is performed under some supervision generally in a team environment. This unit applies to f</w:t>
            </w:r>
            <w:r w:rsidRPr="00FF5062">
              <w:t xml:space="preserve">ormal types of briefings, such as pre-work briefs, pre-start briefs, toolbox talks, worksite protection briefs or safety briefings. </w:t>
            </w:r>
          </w:p>
        </w:tc>
      </w:tr>
    </w:tbl>
    <w:p w:rsidR="00000000" w:rsidRPr="00FF5062" w:rsidP="00FF5062">
      <w:pPr>
        <w:pStyle w:val="BodyText"/>
      </w:pPr>
    </w:p>
    <w:p w:rsidR="00000000" w:rsidRPr="00FF5062" w:rsidP="00FF5062">
      <w:pPr>
        <w:pStyle w:val="AllowPageBreak"/>
      </w:pPr>
    </w:p>
    <w:p w:rsidR="00000000" w:rsidRPr="00FF5062" w:rsidP="00FF5062">
      <w:pPr>
        <w:pStyle w:val="Heading1"/>
      </w:pPr>
      <w:bookmarkStart w:id="4" w:name="O_357536"/>
      <w:bookmarkEnd w:id="4"/>
      <w:r w:rsidRPr="00FF5062">
        <w:t>Licensing/Regulatory Information</w:t>
      </w:r>
    </w:p>
    <w:p w:rsidR="00000000" w:rsidRPr="00FF5062" w:rsidP="00FF5062">
      <w:pPr>
        <w:pStyle w:val="BodyText"/>
      </w:pPr>
      <w:r w:rsidRPr="00FF5062">
        <w:t>Refer to Unit Descriptor.</w:t>
      </w:r>
    </w:p>
    <w:p w:rsidR="00000000" w:rsidRPr="00FF5062" w:rsidP="00FF5062">
      <w:pPr>
        <w:pStyle w:val="AllowPageBreak"/>
      </w:pPr>
    </w:p>
    <w:p w:rsidR="00000000" w:rsidRPr="00FF5062" w:rsidP="00FF5062">
      <w:pPr>
        <w:pStyle w:val="Heading1"/>
      </w:pPr>
      <w:bookmarkStart w:id="5" w:name="O_357537"/>
      <w:bookmarkEnd w:id="5"/>
      <w:r w:rsidRPr="00FF5062">
        <w:t>Pre-Requisites</w:t>
      </w:r>
    </w:p>
    <w:p w:rsidR="00000000" w:rsidRPr="00FF5062" w:rsidP="00FF5062">
      <w:pPr>
        <w:pStyle w:val="BodyText"/>
      </w:pPr>
      <w:r w:rsidRPr="00FF5062">
        <w:t>Not applicabl</w:t>
      </w:r>
      <w:r w:rsidRPr="00FF5062">
        <w:t>e.</w:t>
      </w:r>
    </w:p>
    <w:p w:rsidR="00000000" w:rsidRPr="00FF5062" w:rsidP="00FF5062">
      <w:pPr>
        <w:pStyle w:val="AllowPageBreak"/>
      </w:pPr>
    </w:p>
    <w:p w:rsidR="00000000" w:rsidRPr="00FF5062" w:rsidP="00FF5062">
      <w:pPr>
        <w:pStyle w:val="Heading1"/>
      </w:pPr>
      <w:bookmarkStart w:id="6" w:name="O_357538"/>
      <w:bookmarkEnd w:id="6"/>
      <w:r w:rsidRPr="00FF5062">
        <w:t>Employability Skills Information</w:t>
      </w:r>
    </w:p>
    <w:tbl>
      <w:tblPr>
        <w:tblW w:w="0" w:type="auto"/>
        <w:tblCellMar>
          <w:left w:w="62" w:type="dxa"/>
          <w:right w:w="62" w:type="dxa"/>
        </w:tblCellMar>
        <w:tblLook w:val="0000"/>
      </w:tblPr>
      <w:tblGrid>
        <w:gridCol w:w="9196"/>
      </w:tblGrid>
      <w:tr w:rsidTr="007251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F5062" w:rsidP="00FF5062">
            <w:pPr>
              <w:pStyle w:val="BodyText"/>
            </w:pPr>
            <w:r w:rsidRPr="00FF5062">
              <w:t>This unit contains employability skills.</w:t>
            </w:r>
          </w:p>
        </w:tc>
      </w:tr>
    </w:tbl>
    <w:p w:rsidR="00000000" w:rsidRPr="00FF5062" w:rsidP="00FF5062">
      <w:pPr>
        <w:pStyle w:val="BodyText"/>
      </w:pPr>
    </w:p>
    <w:p w:rsidR="00000000" w:rsidRPr="00FF5062" w:rsidP="00FF5062">
      <w:pPr>
        <w:pStyle w:val="AllowPageBreak"/>
      </w:pPr>
    </w:p>
    <w:p w:rsidR="00000000" w:rsidRPr="00FF5062" w:rsidP="00FF5062">
      <w:pPr>
        <w:pStyle w:val="Heading1"/>
      </w:pPr>
      <w:bookmarkStart w:id="7" w:name="O_357539"/>
      <w:bookmarkEnd w:id="7"/>
      <w:r w:rsidRPr="00FF5062">
        <w:t>Elements and Performance Criteria Pre-Content</w:t>
      </w:r>
    </w:p>
    <w:tbl>
      <w:tblPr>
        <w:tblW w:w="9495" w:type="dxa"/>
        <w:tblLayout w:type="fixed"/>
        <w:tblCellMar>
          <w:left w:w="62" w:type="dxa"/>
          <w:right w:w="62" w:type="dxa"/>
        </w:tblCellMar>
        <w:tblLook w:val="0000"/>
      </w:tblPr>
      <w:tblGrid>
        <w:gridCol w:w="2631"/>
        <w:gridCol w:w="6864"/>
      </w:tblGrid>
      <w:tr w:rsidTr="0072516B">
        <w:tblPrEx>
          <w:tblW w:w="9495" w:type="dxa"/>
          <w:tblLayout w:type="fixed"/>
          <w:tblCellMar>
            <w:left w:w="62" w:type="dxa"/>
            <w:right w:w="62" w:type="dxa"/>
          </w:tblCellMar>
          <w:tblLook w:val="0000"/>
        </w:tblPrEx>
        <w:tc>
          <w:tcPr>
            <w:tcW w:w="2631" w:type="dxa"/>
            <w:tcBorders>
              <w:top w:val="nil"/>
              <w:left w:val="nil"/>
              <w:bottom w:val="nil"/>
              <w:right w:val="nil"/>
            </w:tcBorders>
            <w:tcMar>
              <w:top w:w="0" w:type="dxa"/>
              <w:left w:w="62" w:type="dxa"/>
              <w:bottom w:w="0" w:type="dxa"/>
              <w:right w:w="62" w:type="dxa"/>
            </w:tcMar>
          </w:tcPr>
          <w:p w:rsidR="00000000" w:rsidP="00FF5062">
            <w:pPr>
              <w:pStyle w:val="BodyText"/>
              <w:rPr>
                <w:lang w:val="en-NZ"/>
              </w:rPr>
            </w:pPr>
            <w:r w:rsidRPr="00FF5062">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FF5062" w:rsidP="00FF5062">
            <w:pPr>
              <w:pStyle w:val="BodyText"/>
            </w:pPr>
            <w:r w:rsidRPr="00FF5062">
              <w:t>Performance criteria describe the required performance needed to demonstrate achievement of the element. Assessment of performance is to be consistent with the evidence guide.</w:t>
            </w:r>
          </w:p>
        </w:tc>
      </w:tr>
    </w:tbl>
    <w:p w:rsidR="00000000" w:rsidRPr="00FF5062" w:rsidP="00FF5062">
      <w:pPr>
        <w:pStyle w:val="BodyText"/>
      </w:pPr>
    </w:p>
    <w:p w:rsidR="00000000" w:rsidRPr="00FF5062" w:rsidP="00FF5062">
      <w:pPr>
        <w:pStyle w:val="AllowPageBreak"/>
      </w:pPr>
    </w:p>
    <w:p w:rsidR="00000000" w:rsidRPr="00FF5062" w:rsidP="00FF5062">
      <w:pPr>
        <w:pStyle w:val="Heading1"/>
      </w:pPr>
      <w:bookmarkStart w:id="8" w:name="O_357540"/>
      <w:bookmarkEnd w:id="8"/>
      <w:r w:rsidRPr="00FF5062">
        <w:t>Elements and Performance Criteria</w:t>
      </w:r>
    </w:p>
    <w:tbl>
      <w:tblPr>
        <w:tblW w:w="9705" w:type="dxa"/>
        <w:tblLayout w:type="fixed"/>
        <w:tblCellMar>
          <w:left w:w="62" w:type="dxa"/>
          <w:right w:w="62" w:type="dxa"/>
        </w:tblCellMar>
        <w:tblLook w:val="0000"/>
      </w:tblPr>
      <w:tblGrid>
        <w:gridCol w:w="2631"/>
        <w:gridCol w:w="37"/>
        <w:gridCol w:w="6827"/>
        <w:gridCol w:w="210"/>
      </w:tblGrid>
      <w:tr w:rsidTr="0072516B">
        <w:tblPrEx>
          <w:tblW w:w="9705" w:type="dxa"/>
          <w:tblLayout w:type="fixed"/>
          <w:tblCellMar>
            <w:left w:w="62" w:type="dxa"/>
            <w:right w:w="62" w:type="dxa"/>
          </w:tblCellMar>
          <w:tblLook w:val="0000"/>
        </w:tblPrEx>
        <w:trPr>
          <w:gridAfter w:val="1"/>
          <w:wAfter w:w="210" w:type="dxa"/>
          <w:trHeight w:val="481"/>
        </w:trPr>
        <w:tc>
          <w:tcPr>
            <w:tcW w:w="2631" w:type="dxa"/>
            <w:tcBorders>
              <w:top w:val="nil"/>
              <w:left w:val="nil"/>
              <w:bottom w:val="nil"/>
              <w:right w:val="nil"/>
            </w:tcBorders>
            <w:tcMar>
              <w:top w:w="0" w:type="dxa"/>
              <w:left w:w="62" w:type="dxa"/>
              <w:bottom w:w="0" w:type="dxa"/>
              <w:right w:w="62" w:type="dxa"/>
            </w:tcMar>
          </w:tcPr>
          <w:p w:rsidR="00000000" w:rsidRPr="00FF5062" w:rsidP="00FF5062">
            <w:pPr>
              <w:pStyle w:val="BodyText"/>
            </w:pPr>
            <w:r w:rsidRPr="00FF5062">
              <w:rPr>
                <w:rStyle w:val="SpecialBold"/>
              </w:rPr>
              <w:t>ELEMENT</w:t>
            </w:r>
          </w:p>
        </w:tc>
        <w:tc>
          <w:tcPr>
            <w:tcW w:w="6864" w:type="dxa"/>
            <w:gridSpan w:val="2"/>
            <w:tcBorders>
              <w:top w:val="nil"/>
              <w:left w:val="nil"/>
              <w:bottom w:val="nil"/>
              <w:right w:val="nil"/>
            </w:tcBorders>
            <w:tcMar>
              <w:top w:w="0" w:type="dxa"/>
              <w:left w:w="62" w:type="dxa"/>
              <w:bottom w:w="0" w:type="dxa"/>
              <w:right w:w="62" w:type="dxa"/>
            </w:tcMar>
          </w:tcPr>
          <w:p w:rsidR="00000000" w:rsidP="00FF5062">
            <w:pPr>
              <w:pStyle w:val="BodyText"/>
              <w:rPr>
                <w:lang w:val="en-NZ"/>
              </w:rPr>
            </w:pPr>
            <w:r w:rsidRPr="00FF5062">
              <w:rPr>
                <w:rStyle w:val="SpecialBold"/>
              </w:rPr>
              <w:t>PERFORMANCE CRITERIA</w:t>
            </w:r>
          </w:p>
        </w:tc>
      </w:tr>
      <w:tr w:rsidTr="0072516B">
        <w:tblPrEx>
          <w:tblW w:w="9705" w:type="dxa"/>
          <w:tblLayout w:type="fixed"/>
          <w:tblCellMar>
            <w:left w:w="62" w:type="dxa"/>
            <w:right w:w="62" w:type="dxa"/>
          </w:tblCellMar>
          <w:tblLook w:val="0000"/>
        </w:tblPrEx>
        <w:tc>
          <w:tcPr>
            <w:tcW w:w="2668" w:type="dxa"/>
            <w:gridSpan w:val="2"/>
            <w:tcBorders>
              <w:top w:val="nil"/>
              <w:left w:val="nil"/>
              <w:bottom w:val="nil"/>
              <w:right w:val="nil"/>
            </w:tcBorders>
            <w:tcMar>
              <w:top w:w="0" w:type="dxa"/>
              <w:left w:w="62" w:type="dxa"/>
              <w:bottom w:w="0" w:type="dxa"/>
              <w:right w:w="62" w:type="dxa"/>
            </w:tcMar>
          </w:tcPr>
          <w:p w:rsidR="00000000" w:rsidP="00FF5062">
            <w:pPr>
              <w:pStyle w:val="BodyText"/>
              <w:rPr>
                <w:lang w:val="en-NZ"/>
              </w:rPr>
            </w:pPr>
            <w:r w:rsidRPr="00FF5062">
              <w:rPr>
                <w:rStyle w:val="SpecialBold"/>
              </w:rPr>
              <w:t>1</w:t>
            </w:r>
            <w:r w:rsidRPr="00FF5062">
              <w:rPr>
                <w:rStyle w:val="SpecialBold"/>
              </w:rPr>
              <w:tab/>
              <w:t>Prepare briefing</w:t>
            </w:r>
          </w:p>
        </w:tc>
        <w:tc>
          <w:tcPr>
            <w:tcW w:w="7037" w:type="dxa"/>
            <w:gridSpan w:val="2"/>
            <w:tcBorders>
              <w:top w:val="nil"/>
              <w:left w:val="nil"/>
              <w:bottom w:val="nil"/>
              <w:right w:val="nil"/>
            </w:tcBorders>
            <w:tcMar>
              <w:top w:w="0" w:type="dxa"/>
              <w:left w:w="62" w:type="dxa"/>
              <w:bottom w:w="0" w:type="dxa"/>
              <w:right w:w="62" w:type="dxa"/>
            </w:tcMar>
          </w:tcPr>
          <w:p w:rsidR="00000000" w:rsidRPr="00FF5062" w:rsidP="00FF5062">
            <w:pPr>
              <w:pStyle w:val="BodyText"/>
            </w:pPr>
            <w:r w:rsidRPr="00FF5062">
              <w:t>1.1</w:t>
            </w:r>
            <w:r w:rsidRPr="00FF5062">
              <w:tab/>
              <w:t>Purpose of the brief and target audience are identified</w:t>
            </w:r>
          </w:p>
          <w:p w:rsidR="00000000" w:rsidRPr="00FF5062" w:rsidP="00FF5062">
            <w:pPr>
              <w:pStyle w:val="BodyText"/>
            </w:pPr>
            <w:r w:rsidRPr="00FF5062">
              <w:t>1.2</w:t>
            </w:r>
            <w:r w:rsidRPr="00FF5062">
              <w:tab/>
              <w:t>Sources of information are identified and accessed</w:t>
            </w:r>
          </w:p>
          <w:p w:rsidR="00000000" w:rsidRPr="00FF5062" w:rsidP="00FF5062">
            <w:pPr>
              <w:pStyle w:val="BodyText"/>
            </w:pPr>
            <w:r w:rsidRPr="00FF5062">
              <w:t>1.3</w:t>
            </w:r>
            <w:r w:rsidRPr="00FF5062">
              <w:tab/>
              <w:t>Information is collected and prepared for presentation in a logical order</w:t>
            </w:r>
          </w:p>
          <w:p w:rsidR="00000000" w:rsidRPr="00FF5062" w:rsidP="00FF5062">
            <w:pPr>
              <w:pStyle w:val="BodyText"/>
            </w:pPr>
            <w:r w:rsidRPr="00FF5062">
              <w:t>1.4</w:t>
            </w:r>
            <w:r w:rsidRPr="00FF5062">
              <w:tab/>
            </w:r>
            <w:r w:rsidRPr="00FF5062">
              <w:t>Briefing style is selected to match purpose and organisational guidelines</w:t>
            </w:r>
          </w:p>
          <w:p w:rsidR="00000000" w:rsidRPr="00FF5062" w:rsidP="00FF5062">
            <w:pPr>
              <w:pStyle w:val="BodyText"/>
            </w:pPr>
            <w:r w:rsidRPr="00FF5062">
              <w:t>1.5</w:t>
            </w:r>
            <w:r w:rsidRPr="00FF5062">
              <w:tab/>
              <w:t>Information is checked to ensure it is concise and appropriate for target audience</w:t>
            </w:r>
          </w:p>
          <w:p w:rsidR="00000000" w:rsidP="00FF5062">
            <w:pPr>
              <w:pStyle w:val="BodyText"/>
              <w:rPr>
                <w:lang w:val="en-NZ"/>
              </w:rPr>
            </w:pPr>
            <w:r w:rsidRPr="00FF5062">
              <w:t>1.6</w:t>
            </w:r>
            <w:r w:rsidRPr="00FF5062">
              <w:tab/>
              <w:t>Documents to be issued are checked to ensure that they meet organisational requirements</w:t>
            </w:r>
          </w:p>
        </w:tc>
      </w:tr>
      <w:tr w:rsidTr="0072516B">
        <w:tblPrEx>
          <w:tblW w:w="9705" w:type="dxa"/>
          <w:tblLayout w:type="fixed"/>
          <w:tblCellMar>
            <w:left w:w="62" w:type="dxa"/>
            <w:right w:w="62" w:type="dxa"/>
          </w:tblCellMar>
          <w:tblLook w:val="0000"/>
        </w:tblPrEx>
        <w:tc>
          <w:tcPr>
            <w:tcW w:w="2668" w:type="dxa"/>
            <w:gridSpan w:val="2"/>
            <w:tcBorders>
              <w:top w:val="nil"/>
              <w:left w:val="nil"/>
              <w:bottom w:val="nil"/>
              <w:right w:val="nil"/>
            </w:tcBorders>
            <w:tcMar>
              <w:top w:w="0" w:type="dxa"/>
              <w:left w:w="62" w:type="dxa"/>
              <w:bottom w:w="0" w:type="dxa"/>
              <w:right w:w="62" w:type="dxa"/>
            </w:tcMar>
          </w:tcPr>
          <w:p w:rsidR="00000000" w:rsidP="00FF5062">
            <w:pPr>
              <w:pStyle w:val="BodyText"/>
              <w:rPr>
                <w:lang w:val="en-NZ"/>
              </w:rPr>
            </w:pPr>
            <w:r w:rsidRPr="00FF5062">
              <w:rPr>
                <w:rStyle w:val="SpecialBold"/>
              </w:rPr>
              <w:t>2</w:t>
            </w:r>
            <w:r w:rsidRPr="00FF5062">
              <w:rPr>
                <w:rStyle w:val="SpecialBold"/>
              </w:rPr>
              <w:tab/>
            </w:r>
            <w:r w:rsidRPr="00FF5062">
              <w:rPr>
                <w:rStyle w:val="SpecialBold"/>
              </w:rPr>
              <w:t>Deliver briefing</w:t>
            </w:r>
          </w:p>
        </w:tc>
        <w:tc>
          <w:tcPr>
            <w:tcW w:w="7037" w:type="dxa"/>
            <w:gridSpan w:val="2"/>
            <w:tcBorders>
              <w:top w:val="nil"/>
              <w:left w:val="nil"/>
              <w:bottom w:val="nil"/>
              <w:right w:val="nil"/>
            </w:tcBorders>
            <w:tcMar>
              <w:top w:w="0" w:type="dxa"/>
              <w:left w:w="62" w:type="dxa"/>
              <w:bottom w:w="0" w:type="dxa"/>
              <w:right w:w="62" w:type="dxa"/>
            </w:tcMar>
          </w:tcPr>
          <w:p w:rsidR="00000000" w:rsidRPr="00FF5062" w:rsidP="00FF5062">
            <w:pPr>
              <w:pStyle w:val="BodyText"/>
            </w:pPr>
            <w:r w:rsidRPr="00FF5062">
              <w:t>2.1</w:t>
            </w:r>
            <w:r w:rsidRPr="00FF5062">
              <w:tab/>
              <w:t>Purpose of briefing is established with the audience</w:t>
            </w:r>
          </w:p>
          <w:p w:rsidR="00000000" w:rsidRPr="00FF5062" w:rsidP="00FF5062">
            <w:pPr>
              <w:pStyle w:val="BodyText"/>
            </w:pPr>
            <w:r w:rsidRPr="00FF5062">
              <w:t>2.2</w:t>
            </w:r>
            <w:r w:rsidRPr="00FF5062">
              <w:tab/>
              <w:t>Information is presented in accordance with organisational procedures</w:t>
            </w:r>
          </w:p>
          <w:p w:rsidR="00000000" w:rsidRPr="00FF5062" w:rsidP="00FF5062">
            <w:pPr>
              <w:pStyle w:val="BodyText"/>
            </w:pPr>
            <w:r w:rsidRPr="00FF5062">
              <w:t>2.3</w:t>
            </w:r>
            <w:r w:rsidRPr="00FF5062">
              <w:tab/>
              <w:t>Information is delivered clearly and concisely</w:t>
            </w:r>
          </w:p>
          <w:p w:rsidR="00000000" w:rsidP="00FF5062">
            <w:pPr>
              <w:pStyle w:val="BodyText"/>
              <w:rPr>
                <w:lang w:val="en-NZ"/>
              </w:rPr>
            </w:pPr>
            <w:r w:rsidRPr="00FF5062">
              <w:t>2.4</w:t>
            </w:r>
            <w:r w:rsidRPr="00FF5062">
              <w:tab/>
              <w:t>Appropriate questioning techniques are used to confir</w:t>
            </w:r>
            <w:r w:rsidRPr="00FF5062">
              <w:t>m understanding</w:t>
            </w:r>
          </w:p>
        </w:tc>
      </w:tr>
      <w:tr w:rsidTr="0072516B">
        <w:tblPrEx>
          <w:tblW w:w="9705" w:type="dxa"/>
          <w:tblLayout w:type="fixed"/>
          <w:tblCellMar>
            <w:left w:w="62" w:type="dxa"/>
            <w:right w:w="62" w:type="dxa"/>
          </w:tblCellMar>
          <w:tblLook w:val="0000"/>
        </w:tblPrEx>
        <w:tc>
          <w:tcPr>
            <w:tcW w:w="2668" w:type="dxa"/>
            <w:gridSpan w:val="2"/>
            <w:tcBorders>
              <w:top w:val="nil"/>
              <w:left w:val="nil"/>
              <w:bottom w:val="nil"/>
              <w:right w:val="nil"/>
            </w:tcBorders>
            <w:tcMar>
              <w:top w:w="0" w:type="dxa"/>
              <w:left w:w="62" w:type="dxa"/>
              <w:bottom w:w="0" w:type="dxa"/>
              <w:right w:w="62" w:type="dxa"/>
            </w:tcMar>
          </w:tcPr>
          <w:p w:rsidR="00000000" w:rsidP="00FF5062">
            <w:pPr>
              <w:pStyle w:val="BodyText"/>
              <w:rPr>
                <w:lang w:val="en-NZ"/>
              </w:rPr>
            </w:pPr>
            <w:r w:rsidRPr="00FF5062">
              <w:rPr>
                <w:rStyle w:val="SpecialBold"/>
              </w:rPr>
              <w:t>3</w:t>
            </w:r>
            <w:r w:rsidRPr="00FF5062">
              <w:rPr>
                <w:rStyle w:val="SpecialBold"/>
              </w:rPr>
              <w:tab/>
              <w:t>Complete documentation</w:t>
            </w:r>
          </w:p>
        </w:tc>
        <w:tc>
          <w:tcPr>
            <w:tcW w:w="7037" w:type="dxa"/>
            <w:gridSpan w:val="2"/>
            <w:tcBorders>
              <w:top w:val="nil"/>
              <w:left w:val="nil"/>
              <w:bottom w:val="nil"/>
              <w:right w:val="nil"/>
            </w:tcBorders>
            <w:tcMar>
              <w:top w:w="0" w:type="dxa"/>
              <w:left w:w="62" w:type="dxa"/>
              <w:bottom w:w="0" w:type="dxa"/>
              <w:right w:w="62" w:type="dxa"/>
            </w:tcMar>
          </w:tcPr>
          <w:p w:rsidR="00000000" w:rsidRPr="00FF5062" w:rsidP="00FF5062">
            <w:pPr>
              <w:pStyle w:val="BodyText"/>
            </w:pPr>
            <w:r w:rsidRPr="00FF5062">
              <w:t>3.1</w:t>
            </w:r>
            <w:r w:rsidRPr="00FF5062">
              <w:tab/>
              <w:t>Documentation is completed and processed in accordance with organisational policies and procedures</w:t>
            </w:r>
          </w:p>
        </w:tc>
      </w:tr>
    </w:tbl>
    <w:p w:rsidR="00000000" w:rsidRPr="00FF5062" w:rsidP="00FF5062">
      <w:pPr>
        <w:pStyle w:val="BodyText"/>
      </w:pPr>
    </w:p>
    <w:p w:rsidR="00000000" w:rsidRPr="00FF5062" w:rsidP="00FF5062">
      <w:pPr>
        <w:pStyle w:val="AllowPageBreak"/>
      </w:pPr>
    </w:p>
    <w:p w:rsidR="00000000" w:rsidRPr="00FF5062" w:rsidP="00FF5062">
      <w:pPr>
        <w:pStyle w:val="Heading1"/>
      </w:pPr>
      <w:bookmarkStart w:id="9" w:name="O_357541"/>
      <w:bookmarkEnd w:id="9"/>
      <w:r w:rsidRPr="00FF5062">
        <w:t>Required Skills and Knowledge</w:t>
      </w:r>
    </w:p>
    <w:tbl>
      <w:tblPr>
        <w:tblW w:w="0" w:type="auto"/>
        <w:tblCellMar>
          <w:left w:w="62" w:type="dxa"/>
          <w:right w:w="62" w:type="dxa"/>
        </w:tblCellMar>
        <w:tblLook w:val="0000"/>
      </w:tblPr>
      <w:tblGrid>
        <w:gridCol w:w="9196"/>
      </w:tblGrid>
      <w:tr w:rsidTr="007251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5062">
            <w:pPr>
              <w:pStyle w:val="BodyText"/>
              <w:rPr>
                <w:lang w:val="en-NZ"/>
              </w:rPr>
            </w:pPr>
            <w:r w:rsidRPr="00FF5062">
              <w:rPr>
                <w:rStyle w:val="SpecialBold"/>
              </w:rPr>
              <w:t>REQUIRED KNOWLEDGE AND SKILLS</w:t>
            </w:r>
          </w:p>
        </w:tc>
      </w:tr>
      <w:tr w:rsidTr="007251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5062">
            <w:pPr>
              <w:pStyle w:val="BodyText"/>
              <w:rPr>
                <w:lang w:val="en-NZ"/>
              </w:rPr>
            </w:pPr>
            <w:r w:rsidRPr="00FF5062">
              <w:t>This describes the essential knowledge and skills and their level required for this unit.</w:t>
            </w:r>
          </w:p>
        </w:tc>
      </w:tr>
      <w:tr w:rsidTr="007251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5062">
            <w:pPr>
              <w:pStyle w:val="BodyText"/>
              <w:rPr>
                <w:lang w:val="en-NZ"/>
              </w:rPr>
            </w:pPr>
            <w:r w:rsidRPr="00FF5062">
              <w:rPr>
                <w:rStyle w:val="SpecialBold"/>
              </w:rPr>
              <w:t>Required knowledge:</w:t>
            </w:r>
          </w:p>
        </w:tc>
      </w:tr>
      <w:tr w:rsidTr="007251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5062">
            <w:pPr>
              <w:pStyle w:val="ListBullet"/>
              <w:rPr>
                <w:lang w:val="en-NZ"/>
              </w:rPr>
            </w:pPr>
            <w:r w:rsidRPr="00FF5062">
              <w:t>Organisational procedures and policies for preparing and presenting workplace information briefings</w:t>
            </w:r>
          </w:p>
        </w:tc>
      </w:tr>
      <w:tr w:rsidTr="007251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5062">
            <w:pPr>
              <w:pStyle w:val="ListBullet"/>
              <w:rPr>
                <w:lang w:val="en-NZ"/>
              </w:rPr>
            </w:pPr>
            <w:r w:rsidRPr="00FF5062">
              <w:t>Documents, forms and presentations requir</w:t>
            </w:r>
            <w:r w:rsidRPr="00FF5062">
              <w:t>ed as part of workplace information briefings</w:t>
            </w:r>
          </w:p>
        </w:tc>
      </w:tr>
      <w:tr w:rsidTr="007251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5062">
            <w:pPr>
              <w:pStyle w:val="ListBullet"/>
              <w:rPr>
                <w:lang w:val="en-NZ"/>
              </w:rPr>
            </w:pPr>
            <w:r w:rsidRPr="00FF5062">
              <w:t>Problems that may occur when preparing and presenting workplace information briefings, and action that can be taken to resolve them</w:t>
            </w:r>
          </w:p>
        </w:tc>
      </w:tr>
      <w:tr w:rsidTr="007251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5062">
            <w:pPr>
              <w:pStyle w:val="ListBullet"/>
              <w:rPr>
                <w:lang w:val="en-NZ"/>
              </w:rPr>
            </w:pPr>
            <w:r w:rsidRPr="00FF5062">
              <w:t>Effective communication techniques, such as open and closed questioning, a</w:t>
            </w:r>
            <w:r w:rsidRPr="00FF5062">
              <w:t xml:space="preserve">ctive listening and body language </w:t>
            </w:r>
          </w:p>
        </w:tc>
      </w:tr>
      <w:tr w:rsidTr="007251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F5062" w:rsidP="00FF5062">
            <w:pPr>
              <w:pStyle w:val="ListBullet"/>
            </w:pPr>
            <w:r w:rsidRPr="00FF5062">
              <w:t>Communication barriers and how to deal with them</w:t>
            </w:r>
          </w:p>
        </w:tc>
      </w:tr>
    </w:tbl>
    <w:p w:rsidR="00000000" w:rsidRPr="00FF5062" w:rsidP="00FF5062">
      <w:pPr>
        <w:pStyle w:val="BodyText"/>
      </w:pPr>
    </w:p>
    <w:tbl>
      <w:tblPr>
        <w:tblW w:w="0" w:type="auto"/>
        <w:tblCellMar>
          <w:left w:w="62" w:type="dxa"/>
          <w:right w:w="62" w:type="dxa"/>
        </w:tblCellMar>
        <w:tblLook w:val="0000"/>
      </w:tblPr>
      <w:tblGrid>
        <w:gridCol w:w="9196"/>
      </w:tblGrid>
      <w:tr w:rsidTr="007251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5062">
            <w:pPr>
              <w:pStyle w:val="BodyText"/>
              <w:rPr>
                <w:lang w:val="en-NZ"/>
              </w:rPr>
            </w:pPr>
            <w:r w:rsidRPr="00FF5062">
              <w:rPr>
                <w:rStyle w:val="SpecialBold"/>
              </w:rPr>
              <w:t>Required skills:</w:t>
            </w:r>
          </w:p>
        </w:tc>
      </w:tr>
      <w:tr w:rsidTr="007251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5062">
            <w:pPr>
              <w:pStyle w:val="ListBullet"/>
              <w:rPr>
                <w:lang w:val="en-NZ"/>
              </w:rPr>
            </w:pPr>
            <w:r w:rsidRPr="00FF5062">
              <w:t>Communicate effectively with others when preparing and presenting workplace information briefings</w:t>
            </w:r>
          </w:p>
        </w:tc>
      </w:tr>
      <w:tr w:rsidTr="007251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5062">
            <w:pPr>
              <w:pStyle w:val="ListBullet"/>
              <w:rPr>
                <w:lang w:val="en-NZ"/>
              </w:rPr>
            </w:pPr>
            <w:r w:rsidRPr="00FF5062">
              <w:t>Read and interpret instructions, procedures and information relating to preparing and presenting workplace information briefings</w:t>
            </w:r>
          </w:p>
        </w:tc>
      </w:tr>
      <w:tr w:rsidTr="007251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5062">
            <w:pPr>
              <w:pStyle w:val="ListBullet"/>
              <w:rPr>
                <w:lang w:val="en-NZ"/>
              </w:rPr>
            </w:pPr>
            <w:r w:rsidRPr="00FF5062">
              <w:t>Complete documentation relating to preparing and presenting workplace information briefings</w:t>
            </w:r>
          </w:p>
        </w:tc>
      </w:tr>
      <w:tr w:rsidTr="007251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5062">
            <w:pPr>
              <w:pStyle w:val="ListBullet"/>
              <w:rPr>
                <w:lang w:val="en-NZ"/>
              </w:rPr>
            </w:pPr>
            <w:r w:rsidRPr="00FF5062">
              <w:t>Work collaboratively with other</w:t>
            </w:r>
            <w:r w:rsidRPr="00FF5062">
              <w:t>s when preparing and presenting routine workplace information</w:t>
            </w:r>
          </w:p>
        </w:tc>
      </w:tr>
      <w:tr w:rsidTr="007251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5062">
            <w:pPr>
              <w:pStyle w:val="ListBullet"/>
              <w:rPr>
                <w:lang w:val="en-NZ"/>
              </w:rPr>
            </w:pPr>
            <w:r w:rsidRPr="00FF5062">
              <w:t>Promptly report and rectify within limits of own role problems that may arise when preparing and presenting routine workplace information in accordance with regulatory requirements and organis</w:t>
            </w:r>
            <w:r w:rsidRPr="00FF5062">
              <w:t>ational procedures</w:t>
            </w:r>
          </w:p>
        </w:tc>
      </w:tr>
      <w:tr w:rsidTr="007251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5062">
            <w:pPr>
              <w:pStyle w:val="ListBullet"/>
              <w:rPr>
                <w:lang w:val="en-NZ"/>
              </w:rPr>
            </w:pPr>
            <w:r w:rsidRPr="00FF5062">
              <w:t>Modify activities depending on differing operational contingencies and environments</w:t>
            </w:r>
          </w:p>
        </w:tc>
      </w:tr>
      <w:tr w:rsidTr="007251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F5062" w:rsidP="00FF5062">
            <w:pPr>
              <w:pStyle w:val="ListBullet"/>
            </w:pPr>
            <w:r w:rsidRPr="00FF5062">
              <w:t>Use appropriate numeric functions when preparing and presenting workplace information briefings</w:t>
            </w:r>
          </w:p>
        </w:tc>
      </w:tr>
    </w:tbl>
    <w:p w:rsidR="00000000" w:rsidRPr="00FF5062" w:rsidP="00FF5062">
      <w:pPr>
        <w:pStyle w:val="BodyText"/>
      </w:pPr>
    </w:p>
    <w:p w:rsidR="00000000" w:rsidRPr="00FF5062" w:rsidP="00FF5062">
      <w:pPr>
        <w:pStyle w:val="AllowPageBreak"/>
      </w:pPr>
    </w:p>
    <w:p w:rsidR="00000000" w:rsidRPr="00FF5062" w:rsidP="00FF5062">
      <w:pPr>
        <w:pStyle w:val="Heading1"/>
      </w:pPr>
      <w:bookmarkStart w:id="10" w:name="O_357542"/>
      <w:bookmarkEnd w:id="10"/>
      <w:r w:rsidRPr="00FF5062">
        <w:t>Evidence Guide</w:t>
      </w:r>
    </w:p>
    <w:tbl>
      <w:tblPr>
        <w:tblW w:w="9495" w:type="dxa"/>
        <w:tblLayout w:type="fixed"/>
        <w:tblCellMar>
          <w:left w:w="62" w:type="dxa"/>
          <w:right w:w="62" w:type="dxa"/>
        </w:tblCellMar>
        <w:tblLook w:val="0000"/>
      </w:tblPr>
      <w:tblGrid>
        <w:gridCol w:w="3339"/>
        <w:gridCol w:w="6156"/>
      </w:tblGrid>
      <w:tr w:rsidTr="00FF5062">
        <w:tblPrEx>
          <w:tblW w:w="9495" w:type="dxa"/>
          <w:tblLayout w:type="fixed"/>
          <w:tblCellMar>
            <w:left w:w="62" w:type="dxa"/>
            <w:right w:w="62" w:type="dxa"/>
          </w:tblCellMar>
          <w:tblLook w:val="0000"/>
        </w:tblPrEx>
        <w:tc>
          <w:tcPr>
            <w:tcW w:w="9495" w:type="dxa"/>
            <w:gridSpan w:val="2"/>
            <w:tcBorders>
              <w:top w:val="nil"/>
              <w:left w:val="nil"/>
              <w:bottom w:val="nil"/>
              <w:right w:val="nil"/>
            </w:tcBorders>
            <w:tcMar>
              <w:top w:w="0" w:type="dxa"/>
              <w:left w:w="62" w:type="dxa"/>
              <w:bottom w:w="0" w:type="dxa"/>
              <w:right w:w="62" w:type="dxa"/>
            </w:tcMar>
          </w:tcPr>
          <w:p w:rsidR="00000000" w:rsidP="00FF5062">
            <w:pPr>
              <w:pStyle w:val="BodyText"/>
              <w:rPr>
                <w:lang w:val="en-NZ"/>
              </w:rPr>
            </w:pPr>
            <w:r w:rsidRPr="00FF5062">
              <w:rPr>
                <w:rStyle w:val="SpecialBold"/>
              </w:rPr>
              <w:t>EVIDENCE GUIDE</w:t>
            </w:r>
          </w:p>
        </w:tc>
      </w:tr>
      <w:tr w:rsidTr="00FF5062">
        <w:tblPrEx>
          <w:tblW w:w="9495" w:type="dxa"/>
          <w:tblLayout w:type="fixed"/>
          <w:tblCellMar>
            <w:left w:w="62" w:type="dxa"/>
            <w:right w:w="62" w:type="dxa"/>
          </w:tblCellMar>
          <w:tblLook w:val="0000"/>
        </w:tblPrEx>
        <w:tc>
          <w:tcPr>
            <w:tcW w:w="9495" w:type="dxa"/>
            <w:gridSpan w:val="2"/>
            <w:tcBorders>
              <w:top w:val="nil"/>
              <w:left w:val="nil"/>
              <w:bottom w:val="nil"/>
              <w:right w:val="nil"/>
            </w:tcBorders>
            <w:tcMar>
              <w:top w:w="0" w:type="dxa"/>
              <w:left w:w="62" w:type="dxa"/>
              <w:bottom w:w="0" w:type="dxa"/>
              <w:right w:w="62" w:type="dxa"/>
            </w:tcMar>
          </w:tcPr>
          <w:p w:rsidR="00000000" w:rsidP="00FF5062">
            <w:pPr>
              <w:pStyle w:val="BodyText"/>
              <w:rPr>
                <w:lang w:val="en-NZ"/>
              </w:rPr>
            </w:pPr>
            <w:r w:rsidRPr="00FF5062">
              <w:t>The evidence guide provides advice on assessment and must be read in conjunction with the performance criteria, required knowledge and skills, the range statement and the assessment guidelines for this Training Package.</w:t>
            </w:r>
          </w:p>
        </w:tc>
      </w:tr>
      <w:tr w:rsidTr="00FF5062">
        <w:tblPrEx>
          <w:tblW w:w="9495"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FF5062">
            <w:pPr>
              <w:pStyle w:val="BodyText"/>
              <w:rPr>
                <w:lang w:val="en-NZ"/>
              </w:rPr>
            </w:pPr>
            <w:r w:rsidRPr="00FF5062">
              <w:rPr>
                <w:rStyle w:val="SpecialBold"/>
              </w:rPr>
              <w:t>Critical aspects for assessment and evidence required to demonstrate competency in this unit</w:t>
            </w:r>
          </w:p>
        </w:tc>
        <w:tc>
          <w:tcPr>
            <w:tcW w:w="6156" w:type="dxa"/>
            <w:tcBorders>
              <w:top w:val="nil"/>
              <w:left w:val="nil"/>
              <w:bottom w:val="nil"/>
              <w:right w:val="nil"/>
            </w:tcBorders>
            <w:tcMar>
              <w:top w:w="0" w:type="dxa"/>
              <w:left w:w="62" w:type="dxa"/>
              <w:bottom w:w="0" w:type="dxa"/>
              <w:right w:w="62" w:type="dxa"/>
            </w:tcMar>
          </w:tcPr>
          <w:p w:rsidR="00000000" w:rsidRPr="00FF5062" w:rsidP="00FF5062">
            <w:pPr>
              <w:pStyle w:val="ListBullet"/>
            </w:pPr>
            <w:r w:rsidRPr="00FF5062">
              <w:t>The evidence required to demonstrate competency in this unit must be relevant to and satisfy all of the requirements of the elements and performance criteria of t</w:t>
            </w:r>
            <w:r w:rsidRPr="00FF5062">
              <w:t>his unit and include demonstration of applying:</w:t>
            </w:r>
          </w:p>
          <w:p w:rsidR="00000000" w:rsidRPr="00FF5062" w:rsidP="00FF5062">
            <w:pPr>
              <w:pStyle w:val="ListBullet2"/>
            </w:pPr>
            <w:r w:rsidRPr="00FF5062">
              <w:t>the underpinning knowledge and skills</w:t>
            </w:r>
          </w:p>
          <w:p w:rsidR="00000000" w:rsidRPr="00FF5062" w:rsidP="00FF5062">
            <w:pPr>
              <w:pStyle w:val="ListBullet2"/>
            </w:pPr>
            <w:r w:rsidRPr="00FF5062">
              <w:t>relevant legislation and workplace procedures</w:t>
            </w:r>
          </w:p>
          <w:p w:rsidR="00000000" w:rsidP="00FF5062">
            <w:pPr>
              <w:pStyle w:val="ListBullet2"/>
              <w:rPr>
                <w:lang w:val="en-NZ"/>
              </w:rPr>
            </w:pPr>
            <w:r w:rsidRPr="00FF5062">
              <w:t>other relevant aspects of the range statement</w:t>
            </w:r>
          </w:p>
        </w:tc>
      </w:tr>
      <w:tr w:rsidTr="00FF5062">
        <w:tblPrEx>
          <w:tblW w:w="9495"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FF5062">
            <w:pPr>
              <w:pStyle w:val="BodyText"/>
              <w:rPr>
                <w:lang w:val="en-NZ"/>
              </w:rPr>
            </w:pPr>
            <w:r w:rsidRPr="00FF5062">
              <w:rPr>
                <w:rStyle w:val="SpecialBold"/>
              </w:rPr>
              <w:t>Context of and specific resources for assessment</w:t>
            </w:r>
          </w:p>
        </w:tc>
        <w:tc>
          <w:tcPr>
            <w:tcW w:w="6156" w:type="dxa"/>
            <w:tcBorders>
              <w:top w:val="nil"/>
              <w:left w:val="nil"/>
              <w:bottom w:val="nil"/>
              <w:right w:val="nil"/>
            </w:tcBorders>
            <w:tcMar>
              <w:top w:w="0" w:type="dxa"/>
              <w:left w:w="62" w:type="dxa"/>
              <w:bottom w:w="0" w:type="dxa"/>
              <w:right w:w="62" w:type="dxa"/>
            </w:tcMar>
          </w:tcPr>
          <w:p w:rsidR="00000000" w:rsidRPr="00FF5062" w:rsidP="00FF5062">
            <w:pPr>
              <w:pStyle w:val="ListBullet"/>
            </w:pPr>
            <w:r w:rsidRPr="00FF5062">
              <w:t>Performance is demonstrated consistently over a period of time and in a suitable range of contexts</w:t>
            </w:r>
          </w:p>
          <w:p w:rsidR="00000000" w:rsidRPr="00FF5062" w:rsidP="00FF5062">
            <w:pPr>
              <w:pStyle w:val="ListBullet"/>
            </w:pPr>
            <w:r w:rsidRPr="00FF5062">
              <w:t>Resources for assessment include:</w:t>
            </w:r>
          </w:p>
          <w:p w:rsidR="00000000" w:rsidRPr="00FF5062" w:rsidP="00FF5062">
            <w:pPr>
              <w:pStyle w:val="ListBullet2"/>
            </w:pPr>
            <w:r w:rsidRPr="00FF5062">
              <w:t>a range of relevant exercises, case studies and/or other simulated practical and knowledge assessment, and/or</w:t>
            </w:r>
          </w:p>
          <w:p w:rsidR="00000000" w:rsidRPr="00FF5062" w:rsidP="00FF5062">
            <w:pPr>
              <w:pStyle w:val="ListBullet2"/>
            </w:pPr>
            <w:r w:rsidRPr="00FF5062">
              <w:t>access to an</w:t>
            </w:r>
            <w:r w:rsidRPr="00FF5062">
              <w:t xml:space="preserve"> appropriate range of relevant operational situations in the workplace</w:t>
            </w:r>
          </w:p>
          <w:p w:rsidR="00000000" w:rsidRPr="00FF5062" w:rsidP="00FF5062">
            <w:pPr>
              <w:pStyle w:val="ListBullet"/>
            </w:pPr>
            <w:r w:rsidRPr="00FF5062">
              <w:t>In both real and simulated environments, access is required to:</w:t>
            </w:r>
          </w:p>
          <w:p w:rsidR="00000000" w:rsidRPr="00FF5062" w:rsidP="00FF5062">
            <w:pPr>
              <w:pStyle w:val="ListBullet2"/>
            </w:pPr>
            <w:r w:rsidRPr="00FF5062">
              <w:t>relevant and appropriate materials and equipment, and</w:t>
            </w:r>
          </w:p>
          <w:p w:rsidR="00000000" w:rsidP="00FF5062">
            <w:pPr>
              <w:pStyle w:val="ListBullet2"/>
              <w:rPr>
                <w:lang w:val="en-NZ"/>
              </w:rPr>
            </w:pPr>
            <w:r w:rsidRPr="00FF5062">
              <w:t>applicable documentation, including workplace procedures, regulations, codes of practice and operation manuals</w:t>
            </w:r>
          </w:p>
        </w:tc>
      </w:tr>
      <w:tr w:rsidTr="00FF5062">
        <w:tblPrEx>
          <w:tblW w:w="9495"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FF5062">
            <w:pPr>
              <w:pStyle w:val="BodyText"/>
              <w:rPr>
                <w:lang w:val="en-NZ"/>
              </w:rPr>
            </w:pPr>
            <w:r w:rsidRPr="00FF5062">
              <w:rPr>
                <w:rStyle w:val="SpecialBold"/>
              </w:rPr>
              <w:t>Method of assessment</w:t>
            </w:r>
          </w:p>
        </w:tc>
        <w:tc>
          <w:tcPr>
            <w:tcW w:w="6156" w:type="dxa"/>
            <w:tcBorders>
              <w:top w:val="nil"/>
              <w:left w:val="nil"/>
              <w:bottom w:val="nil"/>
              <w:right w:val="nil"/>
            </w:tcBorders>
            <w:tcMar>
              <w:top w:w="0" w:type="dxa"/>
              <w:left w:w="62" w:type="dxa"/>
              <w:bottom w:w="0" w:type="dxa"/>
              <w:right w:w="62" w:type="dxa"/>
            </w:tcMar>
          </w:tcPr>
          <w:p w:rsidR="00000000" w:rsidRPr="00FF5062" w:rsidP="00FF5062">
            <w:pPr>
              <w:pStyle w:val="ListBullet"/>
            </w:pPr>
            <w:r w:rsidRPr="00FF5062">
              <w:t>Assessment of this unit must be undertaken by a registered training organisation</w:t>
            </w:r>
          </w:p>
          <w:p w:rsidR="00000000" w:rsidRPr="00FF5062" w:rsidP="00FF5062">
            <w:pPr>
              <w:pStyle w:val="ListBullet"/>
            </w:pPr>
            <w:r w:rsidRPr="00FF5062">
              <w:t>As a minimum, assessment of knowledge mus</w:t>
            </w:r>
            <w:r w:rsidRPr="00FF5062">
              <w:t>t be conducted through appropriate written/oral tests</w:t>
            </w:r>
          </w:p>
          <w:p w:rsidR="00000000" w:rsidRPr="00FF5062" w:rsidP="00FF5062">
            <w:pPr>
              <w:pStyle w:val="ListBullet"/>
            </w:pPr>
            <w:r w:rsidRPr="00FF5062">
              <w:t>Practical assessment must occur:</w:t>
            </w:r>
          </w:p>
          <w:p w:rsidR="00000000" w:rsidRPr="00FF5062" w:rsidP="00FF5062">
            <w:pPr>
              <w:pStyle w:val="ListBullet2"/>
            </w:pPr>
            <w:r w:rsidRPr="00FF5062">
              <w:t>through activities in an appropriately simulated environment at the registered training organisation, and/or</w:t>
            </w:r>
          </w:p>
          <w:p w:rsidR="00000000" w:rsidRPr="00FF5062" w:rsidP="00FF5062">
            <w:pPr>
              <w:pStyle w:val="ListBullet2"/>
            </w:pPr>
            <w:r w:rsidRPr="00FF5062">
              <w:t>in an appropriate range of situations in the workplace</w:t>
            </w:r>
          </w:p>
        </w:tc>
      </w:tr>
    </w:tbl>
    <w:p w:rsidR="00000000" w:rsidRPr="00FF5062" w:rsidP="00FF5062">
      <w:pPr>
        <w:pStyle w:val="BodyText"/>
      </w:pPr>
    </w:p>
    <w:p w:rsidR="00000000" w:rsidRPr="00FF5062" w:rsidP="00FF5062">
      <w:pPr>
        <w:pStyle w:val="AllowPageBreak"/>
      </w:pPr>
    </w:p>
    <w:p w:rsidR="00000000" w:rsidRPr="00FF5062" w:rsidP="00FF5062">
      <w:pPr>
        <w:pStyle w:val="Heading1"/>
      </w:pPr>
      <w:bookmarkStart w:id="11" w:name="O_357543"/>
      <w:bookmarkEnd w:id="11"/>
      <w:r w:rsidRPr="00FF5062">
        <w:t>Range Statement</w:t>
      </w:r>
    </w:p>
    <w:tbl>
      <w:tblPr>
        <w:tblW w:w="0" w:type="auto"/>
        <w:tblCellMar>
          <w:left w:w="62" w:type="dxa"/>
          <w:right w:w="62" w:type="dxa"/>
        </w:tblCellMar>
        <w:tblLook w:val="0000"/>
      </w:tblPr>
      <w:tblGrid>
        <w:gridCol w:w="3151"/>
        <w:gridCol w:w="6045"/>
      </w:tblGrid>
      <w:tr w:rsidTr="0072516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F5062">
            <w:pPr>
              <w:pStyle w:val="BodyText"/>
              <w:rPr>
                <w:lang w:val="en-NZ"/>
              </w:rPr>
            </w:pPr>
            <w:r w:rsidRPr="00FF5062">
              <w:rPr>
                <w:rStyle w:val="SpecialBold"/>
              </w:rPr>
              <w:t xml:space="preserve">RANGE STATEMENT </w:t>
            </w:r>
          </w:p>
        </w:tc>
      </w:tr>
      <w:tr w:rsidTr="0072516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F5062">
            <w:pPr>
              <w:pStyle w:val="BodyText"/>
              <w:rPr>
                <w:lang w:val="en-NZ"/>
              </w:rPr>
            </w:pPr>
            <w:r w:rsidRPr="00FF5062">
              <w:t>The range statement relates to the unit of competency as a whole. It allows for different work environments and situations that may affect performance.</w:t>
            </w:r>
          </w:p>
        </w:tc>
      </w:tr>
      <w:tr w:rsidTr="0072516B">
        <w:tblPrEx>
          <w:tblW w:w="0" w:type="auto"/>
          <w:tblCellMar>
            <w:left w:w="62" w:type="dxa"/>
            <w:right w:w="62" w:type="dxa"/>
          </w:tblCellMar>
          <w:tblLook w:val="0000"/>
        </w:tblPrEx>
        <w:trPr>
          <w:trHeight w:val="57"/>
        </w:trPr>
        <w:tc>
          <w:tcPr>
            <w:tcW w:w="0" w:type="auto"/>
            <w:tcBorders>
              <w:top w:val="nil"/>
              <w:left w:val="nil"/>
              <w:bottom w:val="nil"/>
              <w:right w:val="nil"/>
            </w:tcBorders>
            <w:tcMar>
              <w:top w:w="0" w:type="dxa"/>
              <w:left w:w="62" w:type="dxa"/>
              <w:bottom w:w="0" w:type="dxa"/>
              <w:right w:w="62" w:type="dxa"/>
            </w:tcMar>
          </w:tcPr>
          <w:p w:rsidR="00000000" w:rsidP="00FF5062">
            <w:pPr>
              <w:pStyle w:val="BodyText"/>
              <w:rPr>
                <w:lang w:val="en-NZ"/>
              </w:rPr>
            </w:pPr>
            <w:r w:rsidRPr="00FF5062">
              <w:rPr>
                <w:rStyle w:val="SpecialBold"/>
              </w:rPr>
              <w:t>Workplace briefings and documents may include:</w:t>
            </w:r>
          </w:p>
        </w:tc>
        <w:tc>
          <w:tcPr>
            <w:tcW w:w="0" w:type="auto"/>
            <w:tcBorders>
              <w:top w:val="nil"/>
              <w:left w:val="nil"/>
              <w:bottom w:val="nil"/>
              <w:right w:val="nil"/>
            </w:tcBorders>
            <w:tcMar>
              <w:top w:w="0" w:type="dxa"/>
              <w:left w:w="62" w:type="dxa"/>
              <w:bottom w:w="0" w:type="dxa"/>
              <w:right w:w="62" w:type="dxa"/>
            </w:tcMar>
          </w:tcPr>
          <w:p w:rsidR="00000000" w:rsidRPr="00FF5062" w:rsidP="00FF5062">
            <w:pPr>
              <w:pStyle w:val="ListBullet"/>
            </w:pPr>
            <w:r w:rsidRPr="00FF5062">
              <w:t>safety, quality and environmental alerts</w:t>
            </w:r>
          </w:p>
          <w:p w:rsidR="00000000" w:rsidRPr="00FF5062" w:rsidP="00FF5062">
            <w:pPr>
              <w:pStyle w:val="ListBullet"/>
            </w:pPr>
            <w:r w:rsidRPr="00FF5062">
              <w:t>safe work method statements</w:t>
            </w:r>
          </w:p>
          <w:p w:rsidR="00000000" w:rsidRPr="00FF5062" w:rsidP="00FF5062">
            <w:pPr>
              <w:pStyle w:val="ListBullet"/>
            </w:pPr>
            <w:r w:rsidRPr="00FF5062">
              <w:t>safe work instructions</w:t>
            </w:r>
          </w:p>
          <w:p w:rsidR="00000000" w:rsidRPr="00FF5062" w:rsidP="00FF5062">
            <w:pPr>
              <w:pStyle w:val="ListBullet"/>
            </w:pPr>
            <w:r w:rsidRPr="00FF5062">
              <w:t>pre-start briefs</w:t>
            </w:r>
          </w:p>
          <w:p w:rsidR="00000000" w:rsidRPr="00FF5062" w:rsidP="00FF5062">
            <w:pPr>
              <w:pStyle w:val="ListBullet"/>
            </w:pPr>
            <w:r w:rsidRPr="00FF5062">
              <w:t>toolbox talks</w:t>
            </w:r>
          </w:p>
          <w:p w:rsidR="00000000" w:rsidRPr="00FF5062" w:rsidP="00FF5062">
            <w:pPr>
              <w:pStyle w:val="ListBullet"/>
            </w:pPr>
            <w:r w:rsidRPr="00FF5062">
              <w:t>‘take 5’ talks</w:t>
            </w:r>
          </w:p>
          <w:p w:rsidR="00000000" w:rsidRPr="00FF5062" w:rsidP="00FF5062">
            <w:pPr>
              <w:pStyle w:val="ListBullet"/>
            </w:pPr>
            <w:r w:rsidRPr="00FF5062">
              <w:t>start card</w:t>
            </w:r>
          </w:p>
          <w:p w:rsidR="00000000" w:rsidP="00FF5062">
            <w:pPr>
              <w:pStyle w:val="ListBullet"/>
              <w:rPr>
                <w:lang w:val="en-NZ"/>
              </w:rPr>
            </w:pPr>
            <w:r w:rsidRPr="00FF5062">
              <w:t>worksite protection briefs</w:t>
            </w:r>
          </w:p>
        </w:tc>
      </w:tr>
      <w:tr w:rsidTr="0072516B">
        <w:tblPrEx>
          <w:tblW w:w="0" w:type="auto"/>
          <w:tblCellMar>
            <w:left w:w="62" w:type="dxa"/>
            <w:right w:w="62" w:type="dxa"/>
          </w:tblCellMar>
          <w:tblLook w:val="0000"/>
        </w:tblPrEx>
        <w:trPr>
          <w:trHeight w:val="57"/>
        </w:trPr>
        <w:tc>
          <w:tcPr>
            <w:tcW w:w="0" w:type="auto"/>
            <w:tcBorders>
              <w:top w:val="nil"/>
              <w:left w:val="nil"/>
              <w:bottom w:val="nil"/>
              <w:right w:val="nil"/>
            </w:tcBorders>
            <w:tcMar>
              <w:top w:w="0" w:type="dxa"/>
              <w:left w:w="62" w:type="dxa"/>
              <w:bottom w:w="0" w:type="dxa"/>
              <w:right w:w="62" w:type="dxa"/>
            </w:tcMar>
          </w:tcPr>
          <w:p w:rsidR="00000000" w:rsidP="00FF5062">
            <w:pPr>
              <w:pStyle w:val="BodyText"/>
              <w:rPr>
                <w:lang w:val="en-NZ"/>
              </w:rPr>
            </w:pPr>
            <w:r w:rsidRPr="00FF5062">
              <w:rPr>
                <w:rStyle w:val="SpecialBold"/>
              </w:rPr>
              <w:t>Reports may be presented:</w:t>
            </w:r>
          </w:p>
        </w:tc>
        <w:tc>
          <w:tcPr>
            <w:tcW w:w="0" w:type="auto"/>
            <w:tcBorders>
              <w:top w:val="nil"/>
              <w:left w:val="nil"/>
              <w:bottom w:val="nil"/>
              <w:right w:val="nil"/>
            </w:tcBorders>
            <w:tcMar>
              <w:top w:w="0" w:type="dxa"/>
              <w:left w:w="62" w:type="dxa"/>
              <w:bottom w:w="0" w:type="dxa"/>
              <w:right w:w="62" w:type="dxa"/>
            </w:tcMar>
          </w:tcPr>
          <w:p w:rsidR="00000000" w:rsidRPr="00FF5062" w:rsidP="00FF5062">
            <w:pPr>
              <w:pStyle w:val="ListBullet"/>
            </w:pPr>
            <w:r w:rsidRPr="00FF5062">
              <w:t>orally</w:t>
            </w:r>
          </w:p>
          <w:p w:rsidR="00000000" w:rsidRPr="00FF5062" w:rsidP="00FF5062">
            <w:pPr>
              <w:pStyle w:val="ListBullet"/>
            </w:pPr>
            <w:r w:rsidRPr="00FF5062">
              <w:t>in writing</w:t>
            </w:r>
          </w:p>
        </w:tc>
      </w:tr>
    </w:tbl>
    <w:p w:rsidR="00000000" w:rsidRPr="00FF5062" w:rsidP="00FF5062">
      <w:pPr>
        <w:pStyle w:val="BodyText"/>
      </w:pPr>
    </w:p>
    <w:p w:rsidR="00000000" w:rsidRPr="00FF5062" w:rsidP="00FF5062">
      <w:pPr>
        <w:pStyle w:val="AllowPageBreak"/>
      </w:pPr>
    </w:p>
    <w:p w:rsidR="00000000" w:rsidRPr="00FF5062" w:rsidP="00FF5062">
      <w:pPr>
        <w:pStyle w:val="Heading1"/>
      </w:pPr>
      <w:bookmarkStart w:id="12" w:name="O_357544"/>
      <w:bookmarkEnd w:id="12"/>
      <w:r w:rsidRPr="00FF5062">
        <w:t>Unit Sector(s)</w:t>
      </w:r>
    </w:p>
    <w:p w:rsidR="00000000" w:rsidRPr="00FF5062" w:rsidP="00FF5062">
      <w:pPr>
        <w:pStyle w:val="BodyText"/>
      </w:pPr>
      <w:r w:rsidRPr="00FF5062">
        <w:t>Not applicable.</w:t>
      </w:r>
    </w:p>
    <w:p w:rsidR="00000000" w:rsidRPr="00FF5062" w:rsidP="00FF5062">
      <w:pPr>
        <w:pStyle w:val="AllowPageBreak"/>
      </w:pPr>
    </w:p>
    <w:p w:rsidR="00000000" w:rsidRPr="00FF5062" w:rsidP="00FF5062">
      <w:pPr>
        <w:pStyle w:val="Heading1"/>
      </w:pPr>
      <w:bookmarkStart w:id="13" w:name="O_357545"/>
      <w:bookmarkEnd w:id="13"/>
      <w:r w:rsidRPr="00FF5062">
        <w:t xml:space="preserve">Competency Field </w:t>
      </w:r>
    </w:p>
    <w:p w:rsidR="00000000" w:rsidRPr="00FF5062" w:rsidP="00FF5062">
      <w:pPr>
        <w:pStyle w:val="BodyText"/>
      </w:pPr>
      <w:r w:rsidRPr="00FF5062">
        <w:t>E – Communication and Calculation</w:t>
      </w:r>
    </w:p>
    <w:p w:rsidR="00000000" w:rsidRPr="00FF5062" w:rsidP="00FF5062"/>
    <w:sectPr w:rsidSect="00FF50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0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516B" w:rsidP="007251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0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16B" w:rsidP="00FF50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2516B" w:rsidP="00FF506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72516B" w:rsidP="00FF506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0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062" w:rsidRPr="0072516B" w:rsidP="0072516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0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16B" w:rsidP="00FF5062">
    <w:pPr>
      <w:pStyle w:val="Header"/>
      <w:framePr w:wrap="around"/>
    </w:pPr>
    <w:r>
      <w:fldChar w:fldCharType="begin"/>
    </w:r>
    <w:r>
      <w:instrText xml:space="preserve"> TITLE   \* MERGEFORMAT </w:instrText>
    </w:r>
    <w:r>
      <w:fldChar w:fldCharType="separate"/>
    </w:r>
    <w:r>
      <w:t>TLIE2029A Conduct workplace information briefings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2516B" w:rsidP="00FF50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0EA0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B620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3C41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506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F5062"/>
    <w:pPr>
      <w:spacing w:before="360" w:after="60"/>
      <w:outlineLvl w:val="0"/>
    </w:pPr>
    <w:rPr>
      <w:sz w:val="32"/>
    </w:rPr>
  </w:style>
  <w:style w:type="paragraph" w:styleId="Heading2">
    <w:name w:val="heading 2"/>
    <w:basedOn w:val="HeadingBase"/>
    <w:next w:val="BodyText"/>
    <w:link w:val="Heading2Char"/>
    <w:qFormat/>
    <w:rsid w:val="00FF5062"/>
    <w:pPr>
      <w:keepLines/>
      <w:spacing w:before="240" w:after="120"/>
      <w:outlineLvl w:val="1"/>
    </w:pPr>
    <w:rPr>
      <w:sz w:val="28"/>
      <w:szCs w:val="40"/>
    </w:rPr>
  </w:style>
  <w:style w:type="paragraph" w:styleId="Heading3">
    <w:name w:val="heading 3"/>
    <w:basedOn w:val="HeadingBase"/>
    <w:next w:val="BodyText"/>
    <w:link w:val="Heading3Char"/>
    <w:qFormat/>
    <w:rsid w:val="00FF5062"/>
    <w:pPr>
      <w:spacing w:before="180" w:after="120"/>
      <w:outlineLvl w:val="2"/>
    </w:pPr>
    <w:rPr>
      <w:spacing w:val="-10"/>
      <w:kern w:val="32"/>
    </w:rPr>
  </w:style>
  <w:style w:type="paragraph" w:styleId="Heading4">
    <w:name w:val="heading 4"/>
    <w:basedOn w:val="HeadingBase"/>
    <w:next w:val="BodyText"/>
    <w:link w:val="Heading4Char"/>
    <w:qFormat/>
    <w:rsid w:val="00FF5062"/>
    <w:pPr>
      <w:spacing w:before="160" w:after="120"/>
      <w:outlineLvl w:val="3"/>
    </w:pPr>
    <w:rPr>
      <w:sz w:val="22"/>
    </w:rPr>
  </w:style>
  <w:style w:type="paragraph" w:styleId="Heading5">
    <w:name w:val="heading 5"/>
    <w:basedOn w:val="HeadingBase"/>
    <w:next w:val="Normal"/>
    <w:link w:val="Heading5Char"/>
    <w:qFormat/>
    <w:rsid w:val="00FF5062"/>
    <w:pPr>
      <w:spacing w:before="80"/>
      <w:outlineLvl w:val="4"/>
    </w:pPr>
    <w:rPr>
      <w:color w:val="918585"/>
      <w:sz w:val="20"/>
    </w:rPr>
  </w:style>
  <w:style w:type="paragraph" w:styleId="Heading6">
    <w:name w:val="heading 6"/>
    <w:basedOn w:val="HeadingBase"/>
    <w:next w:val="Normal"/>
    <w:link w:val="Heading6Char"/>
    <w:qFormat/>
    <w:rsid w:val="00FF5062"/>
    <w:pPr>
      <w:spacing w:before="60"/>
      <w:outlineLvl w:val="5"/>
    </w:pPr>
    <w:rPr>
      <w:color w:val="918585"/>
      <w:sz w:val="20"/>
    </w:rPr>
  </w:style>
  <w:style w:type="paragraph" w:styleId="Heading7">
    <w:name w:val="heading 7"/>
    <w:basedOn w:val="Normal"/>
    <w:next w:val="Normal"/>
    <w:link w:val="Heading7Char"/>
    <w:qFormat/>
    <w:rsid w:val="00FF5062"/>
    <w:pPr>
      <w:ind w:left="720"/>
      <w:outlineLvl w:val="6"/>
    </w:pPr>
    <w:rPr>
      <w:i/>
    </w:rPr>
  </w:style>
  <w:style w:type="paragraph" w:styleId="Heading8">
    <w:name w:val="heading 8"/>
    <w:basedOn w:val="Normal"/>
    <w:next w:val="Normal"/>
    <w:link w:val="Heading8Char"/>
    <w:qFormat/>
    <w:rsid w:val="00FF5062"/>
    <w:pPr>
      <w:ind w:left="720"/>
      <w:outlineLvl w:val="7"/>
    </w:pPr>
    <w:rPr>
      <w:i/>
    </w:rPr>
  </w:style>
  <w:style w:type="paragraph" w:styleId="Heading9">
    <w:name w:val="heading 9"/>
    <w:basedOn w:val="Normal"/>
    <w:next w:val="Normal"/>
    <w:link w:val="Heading9Char"/>
    <w:qFormat/>
    <w:rsid w:val="00FF5062"/>
    <w:pPr>
      <w:ind w:left="720"/>
      <w:outlineLvl w:val="8"/>
    </w:pPr>
    <w:rPr>
      <w:i/>
    </w:rPr>
  </w:style>
  <w:style w:type="character" w:default="1" w:styleId="DefaultParagraphFont">
    <w:name w:val="Default Paragraph Font"/>
    <w:uiPriority w:val="1"/>
    <w:unhideWhenUsed/>
    <w:rsid w:val="00FF50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5062"/>
  </w:style>
  <w:style w:type="character" w:customStyle="1" w:styleId="Heading1Char">
    <w:name w:val="Heading 1 Char"/>
    <w:link w:val="Heading1"/>
    <w:rsid w:val="00FF5062"/>
    <w:rPr>
      <w:rFonts w:ascii="Times New Roman" w:eastAsia="Times New Roman" w:hAnsi="Times New Roman" w:cs="Times New Roman"/>
      <w:b/>
      <w:sz w:val="32"/>
      <w:szCs w:val="20"/>
      <w:lang w:eastAsia="en-US"/>
    </w:rPr>
  </w:style>
  <w:style w:type="paragraph" w:styleId="BodyText">
    <w:name w:val="Body Text"/>
    <w:basedOn w:val="Normal"/>
    <w:link w:val="BodyTextChar"/>
    <w:rsid w:val="00FF5062"/>
    <w:pPr>
      <w:spacing w:before="120" w:after="120"/>
      <w:contextualSpacing/>
    </w:pPr>
    <w:rPr>
      <w:rFonts w:ascii="Times New Roman" w:hAnsi="Times New Roman"/>
      <w:sz w:val="24"/>
      <w:szCs w:val="22"/>
    </w:rPr>
  </w:style>
  <w:style w:type="character" w:customStyle="1" w:styleId="BodyTextChar">
    <w:name w:val="Body Text Char"/>
    <w:link w:val="BodyText"/>
    <w:rsid w:val="00FF5062"/>
    <w:rPr>
      <w:rFonts w:ascii="Times New Roman" w:eastAsia="Times New Roman" w:hAnsi="Times New Roman" w:cs="Times New Roman"/>
      <w:sz w:val="24"/>
      <w:lang w:val="en-US" w:eastAsia="en-US"/>
    </w:rPr>
  </w:style>
  <w:style w:type="paragraph" w:styleId="Footer">
    <w:name w:val="footer"/>
    <w:basedOn w:val="Normal"/>
    <w:link w:val="FooterChar"/>
    <w:rsid w:val="00FF50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F5062"/>
    <w:rPr>
      <w:rFonts w:ascii="Times New Roman" w:eastAsia="Times New Roman" w:hAnsi="Times New Roman" w:cs="Times New Roman"/>
      <w:sz w:val="16"/>
      <w:lang w:val="en-US" w:eastAsia="en-US"/>
    </w:rPr>
  </w:style>
  <w:style w:type="paragraph" w:styleId="ListBullet">
    <w:name w:val="List Bullet"/>
    <w:basedOn w:val="List"/>
    <w:rsid w:val="00FF5062"/>
    <w:pPr>
      <w:numPr>
        <w:numId w:val="13"/>
      </w:numPr>
      <w:tabs>
        <w:tab w:val="clear" w:pos="340"/>
      </w:tabs>
      <w:spacing w:before="40" w:after="40"/>
    </w:pPr>
  </w:style>
  <w:style w:type="character" w:customStyle="1" w:styleId="SpecialBold">
    <w:name w:val="Special Bold"/>
    <w:rsid w:val="00FF5062"/>
    <w:rPr>
      <w:b/>
      <w:spacing w:val="0"/>
    </w:rPr>
  </w:style>
  <w:style w:type="paragraph" w:styleId="ListBullet2">
    <w:name w:val="List Bullet 2"/>
    <w:basedOn w:val="List2"/>
    <w:rsid w:val="00FF5062"/>
    <w:pPr>
      <w:numPr>
        <w:numId w:val="14"/>
      </w:numPr>
      <w:tabs>
        <w:tab w:val="clear" w:pos="680"/>
      </w:tabs>
    </w:pPr>
  </w:style>
  <w:style w:type="paragraph" w:customStyle="1" w:styleId="SuperHeading">
    <w:name w:val="SuperHeading"/>
    <w:basedOn w:val="Normal"/>
    <w:rsid w:val="00FF5062"/>
    <w:pPr>
      <w:spacing w:before="240" w:after="120"/>
      <w:outlineLvl w:val="0"/>
    </w:pPr>
    <w:rPr>
      <w:rFonts w:ascii="Times New Roman" w:hAnsi="Times New Roman"/>
      <w:b/>
      <w:sz w:val="28"/>
    </w:rPr>
  </w:style>
  <w:style w:type="paragraph" w:customStyle="1" w:styleId="AllowPageBreak">
    <w:name w:val="AllowPageBreak"/>
    <w:rsid w:val="00FF50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FF5062"/>
    <w:rPr>
      <w:rFonts w:ascii="Times New Roman" w:eastAsia="Times New Roman" w:hAnsi="Times New Roman" w:cs="Times New Roman"/>
      <w:b/>
      <w:sz w:val="28"/>
      <w:szCs w:val="40"/>
      <w:lang w:eastAsia="en-US"/>
    </w:rPr>
  </w:style>
  <w:style w:type="character" w:customStyle="1" w:styleId="Heading3Char">
    <w:name w:val="Heading 3 Char"/>
    <w:link w:val="Heading3"/>
    <w:rsid w:val="00FF506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F5062"/>
    <w:rPr>
      <w:rFonts w:ascii="Times New Roman" w:eastAsia="Times New Roman" w:hAnsi="Times New Roman" w:cs="Times New Roman"/>
      <w:b/>
      <w:szCs w:val="20"/>
      <w:lang w:eastAsia="en-US"/>
    </w:rPr>
  </w:style>
  <w:style w:type="character" w:customStyle="1" w:styleId="Heading5Char">
    <w:name w:val="Heading 5 Char"/>
    <w:link w:val="Heading5"/>
    <w:rsid w:val="00FF506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F50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506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F506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F5062"/>
    <w:rPr>
      <w:rFonts w:ascii="Courier New" w:eastAsia="Times New Roman" w:hAnsi="Courier New" w:cs="Times New Roman"/>
      <w:i/>
      <w:szCs w:val="20"/>
      <w:lang w:val="en-US" w:eastAsia="en-US"/>
    </w:rPr>
  </w:style>
  <w:style w:type="paragraph" w:customStyle="1" w:styleId="HeadingBase">
    <w:name w:val="Heading Base"/>
    <w:rsid w:val="00FF50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5062"/>
    <w:pPr>
      <w:tabs>
        <w:tab w:val="right" w:leader="dot" w:pos="9072"/>
      </w:tabs>
      <w:ind w:left="567"/>
    </w:pPr>
    <w:rPr>
      <w:szCs w:val="22"/>
    </w:rPr>
  </w:style>
  <w:style w:type="paragraph" w:customStyle="1" w:styleId="TOCBase">
    <w:name w:val="TOC Base"/>
    <w:rsid w:val="00FF50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5062"/>
    <w:pPr>
      <w:tabs>
        <w:tab w:val="right" w:leader="dot" w:pos="9072"/>
      </w:tabs>
      <w:spacing w:before="40" w:after="40"/>
      <w:ind w:left="284"/>
    </w:pPr>
    <w:rPr>
      <w:rFonts w:ascii="Times New Roman" w:hAnsi="Times New Roman"/>
    </w:rPr>
  </w:style>
  <w:style w:type="paragraph" w:styleId="TOC1">
    <w:name w:val="toc 1"/>
    <w:basedOn w:val="TOCBase"/>
    <w:next w:val="Normal"/>
    <w:rsid w:val="00FF506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F5062"/>
    <w:pPr>
      <w:spacing w:before="5040"/>
      <w:jc w:val="center"/>
    </w:pPr>
    <w:rPr>
      <w:sz w:val="48"/>
      <w:szCs w:val="72"/>
      <w:lang w:val="en-US"/>
    </w:rPr>
  </w:style>
  <w:style w:type="character" w:customStyle="1" w:styleId="TitleChar">
    <w:name w:val="Title Char"/>
    <w:link w:val="Title"/>
    <w:rsid w:val="00FF50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5062"/>
    <w:pPr>
      <w:tabs>
        <w:tab w:val="left" w:pos="3600"/>
        <w:tab w:val="left" w:pos="3958"/>
      </w:tabs>
    </w:pPr>
  </w:style>
  <w:style w:type="paragraph" w:styleId="List">
    <w:name w:val="List"/>
    <w:basedOn w:val="BodyText"/>
    <w:next w:val="BodyText"/>
    <w:rsid w:val="00FF5062"/>
    <w:pPr>
      <w:tabs>
        <w:tab w:val="left" w:pos="340"/>
      </w:tabs>
      <w:spacing w:before="60" w:after="60"/>
      <w:ind w:left="340" w:hanging="340"/>
    </w:pPr>
  </w:style>
  <w:style w:type="paragraph" w:customStyle="1" w:styleId="Note">
    <w:name w:val="Note"/>
    <w:basedOn w:val="BodyText"/>
    <w:rsid w:val="00FF50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5062"/>
    <w:pPr>
      <w:framePr w:wrap="auto" w:hAnchor="text" w:y="6049"/>
    </w:pPr>
    <w:rPr>
      <w:color w:val="000000"/>
      <w:sz w:val="40"/>
    </w:rPr>
  </w:style>
  <w:style w:type="paragraph" w:customStyle="1" w:styleId="TOCTitle">
    <w:name w:val="TOCTitle"/>
    <w:basedOn w:val="Heading1"/>
    <w:rsid w:val="00FF5062"/>
    <w:pPr>
      <w:spacing w:after="240"/>
      <w:jc w:val="center"/>
      <w:outlineLvl w:val="9"/>
    </w:pPr>
    <w:rPr>
      <w:caps/>
    </w:rPr>
  </w:style>
  <w:style w:type="paragraph" w:customStyle="1" w:styleId="Version">
    <w:name w:val="Version"/>
    <w:rsid w:val="00FF50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5062"/>
    <w:pPr>
      <w:keepNext w:val="0"/>
      <w:tabs>
        <w:tab w:val="right" w:pos="4176"/>
      </w:tabs>
      <w:ind w:left="198" w:hanging="198"/>
    </w:pPr>
    <w:rPr>
      <w:rFonts w:ascii="Garamond" w:hAnsi="Garamond"/>
    </w:rPr>
  </w:style>
  <w:style w:type="paragraph" w:styleId="IndexHeading">
    <w:name w:val="index heading"/>
    <w:basedOn w:val="Normal"/>
    <w:next w:val="Index1"/>
    <w:semiHidden/>
    <w:rsid w:val="00FF5062"/>
    <w:pPr>
      <w:spacing w:before="120" w:after="120"/>
    </w:pPr>
    <w:rPr>
      <w:rFonts w:ascii="Arial" w:hAnsi="Arial"/>
      <w:b/>
      <w:color w:val="918585"/>
      <w:sz w:val="24"/>
    </w:rPr>
  </w:style>
  <w:style w:type="paragraph" w:styleId="Header">
    <w:name w:val="header"/>
    <w:basedOn w:val="Normal"/>
    <w:link w:val="HeaderChar"/>
    <w:rsid w:val="00FF50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F5062"/>
    <w:rPr>
      <w:rFonts w:ascii="Times New Roman" w:eastAsia="Times New Roman" w:hAnsi="Times New Roman" w:cs="Times New Roman"/>
      <w:sz w:val="16"/>
      <w:szCs w:val="20"/>
      <w:lang w:val="en-GB" w:eastAsia="en-US"/>
    </w:rPr>
  </w:style>
  <w:style w:type="paragraph" w:customStyle="1" w:styleId="Chapter">
    <w:name w:val="Chapter"/>
    <w:basedOn w:val="Normal"/>
    <w:rsid w:val="00FF5062"/>
    <w:pPr>
      <w:spacing w:before="240"/>
    </w:pPr>
    <w:rPr>
      <w:rFonts w:ascii="Times New Roman" w:hAnsi="Times New Roman"/>
      <w:smallCaps/>
      <w:spacing w:val="80"/>
      <w:sz w:val="28"/>
    </w:rPr>
  </w:style>
  <w:style w:type="paragraph" w:customStyle="1" w:styleId="InChapter">
    <w:name w:val="InChapter"/>
    <w:basedOn w:val="Heading3"/>
    <w:rsid w:val="00FF5062"/>
    <w:pPr>
      <w:spacing w:after="240"/>
      <w:outlineLvl w:val="9"/>
    </w:pPr>
    <w:rPr>
      <w:noProof/>
    </w:rPr>
  </w:style>
  <w:style w:type="paragraph" w:styleId="Index2">
    <w:name w:val="index 2"/>
    <w:basedOn w:val="Normal"/>
    <w:next w:val="Normal"/>
    <w:semiHidden/>
    <w:rsid w:val="00FF5062"/>
    <w:pPr>
      <w:tabs>
        <w:tab w:val="right" w:pos="4176"/>
      </w:tabs>
      <w:ind w:left="568" w:hanging="284"/>
    </w:pPr>
    <w:rPr>
      <w:rFonts w:ascii="Garamond" w:hAnsi="Garamond"/>
    </w:rPr>
  </w:style>
  <w:style w:type="paragraph" w:customStyle="1" w:styleId="Byline">
    <w:name w:val="Byline"/>
    <w:rsid w:val="00FF50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5062"/>
    <w:pPr>
      <w:tabs>
        <w:tab w:val="clear" w:pos="3600"/>
        <w:tab w:val="clear" w:pos="3958"/>
      </w:tabs>
      <w:jc w:val="right"/>
    </w:pPr>
  </w:style>
  <w:style w:type="character" w:styleId="Emphasis">
    <w:name w:val="Emphasis"/>
    <w:qFormat/>
    <w:rsid w:val="00FF5062"/>
    <w:rPr>
      <w:i/>
    </w:rPr>
  </w:style>
  <w:style w:type="paragraph" w:styleId="Caption">
    <w:name w:val="caption"/>
    <w:basedOn w:val="BodyText"/>
    <w:next w:val="Normal"/>
    <w:qFormat/>
    <w:rsid w:val="00FF5062"/>
    <w:pPr>
      <w:framePr w:w="2268" w:hSpace="181" w:vSpace="181" w:wrap="around" w:vAnchor="text" w:hAnchor="page" w:x="1135" w:y="285" w:anchorLock="1"/>
    </w:pPr>
    <w:rPr>
      <w:i/>
    </w:rPr>
  </w:style>
  <w:style w:type="paragraph" w:customStyle="1" w:styleId="MiniTOCTitle">
    <w:name w:val="MiniTOCTitle"/>
    <w:basedOn w:val="Heading4"/>
    <w:rsid w:val="00FF5062"/>
    <w:pPr>
      <w:spacing w:before="240"/>
      <w:outlineLvl w:val="9"/>
    </w:pPr>
    <w:rPr>
      <w:noProof/>
      <w:sz w:val="24"/>
    </w:rPr>
  </w:style>
  <w:style w:type="paragraph" w:customStyle="1" w:styleId="MiniTOCItem">
    <w:name w:val="MiniTOCItem"/>
    <w:basedOn w:val="ListBullet"/>
    <w:rsid w:val="00FF5062"/>
    <w:pPr>
      <w:numPr>
        <w:numId w:val="0"/>
      </w:numPr>
      <w:tabs>
        <w:tab w:val="right" w:leader="dot" w:pos="6521"/>
      </w:tabs>
      <w:spacing w:before="0" w:after="0"/>
    </w:pPr>
  </w:style>
  <w:style w:type="paragraph" w:customStyle="1" w:styleId="TOFTitle">
    <w:name w:val="TOFTitle"/>
    <w:basedOn w:val="TOCTitle"/>
    <w:rsid w:val="00FF5062"/>
  </w:style>
  <w:style w:type="paragraph" w:styleId="TableofFigures">
    <w:name w:val="table of figures"/>
    <w:basedOn w:val="Normal"/>
    <w:next w:val="Normal"/>
    <w:semiHidden/>
    <w:rsid w:val="00FF5062"/>
    <w:pPr>
      <w:tabs>
        <w:tab w:val="right" w:leader="dot" w:pos="9072"/>
      </w:tabs>
      <w:ind w:left="970" w:hanging="403"/>
    </w:pPr>
    <w:rPr>
      <w:rFonts w:ascii="Times New Roman" w:hAnsi="Times New Roman"/>
      <w:b/>
    </w:rPr>
  </w:style>
  <w:style w:type="paragraph" w:styleId="ListNumber">
    <w:name w:val="List Number"/>
    <w:basedOn w:val="List"/>
    <w:rsid w:val="00FF5062"/>
    <w:pPr>
      <w:numPr>
        <w:numId w:val="11"/>
      </w:numPr>
    </w:pPr>
  </w:style>
  <w:style w:type="character" w:customStyle="1" w:styleId="WingdingSymbols">
    <w:name w:val="Wingding Symbols"/>
    <w:rsid w:val="00FF5062"/>
    <w:rPr>
      <w:rFonts w:ascii="Wingdings" w:hAnsi="Wingdings"/>
    </w:rPr>
  </w:style>
  <w:style w:type="paragraph" w:customStyle="1" w:styleId="TableHeading">
    <w:name w:val="Table Heading"/>
    <w:basedOn w:val="HeadingBase"/>
    <w:rsid w:val="00FF5062"/>
    <w:pPr>
      <w:keepLines/>
      <w:pBdr>
        <w:bottom w:val="single" w:sz="6" w:space="1" w:color="918585"/>
      </w:pBdr>
      <w:spacing w:before="240"/>
    </w:pPr>
  </w:style>
  <w:style w:type="character" w:customStyle="1" w:styleId="HotSpot">
    <w:name w:val="HotSpot"/>
    <w:rsid w:val="00FF5062"/>
    <w:rPr>
      <w:color w:val="0033CC"/>
      <w:u w:val="none"/>
    </w:rPr>
  </w:style>
  <w:style w:type="paragraph" w:customStyle="1" w:styleId="BodyTextRight">
    <w:name w:val="Body Text Right"/>
    <w:basedOn w:val="BodyText"/>
    <w:rsid w:val="00FF5062"/>
    <w:pPr>
      <w:spacing w:before="0" w:after="0"/>
      <w:jc w:val="right"/>
    </w:pPr>
  </w:style>
  <w:style w:type="paragraph" w:styleId="Index3">
    <w:name w:val="index 3"/>
    <w:basedOn w:val="ListNumber2"/>
    <w:next w:val="Normal"/>
    <w:semiHidden/>
    <w:rsid w:val="00FF5062"/>
    <w:pPr>
      <w:numPr>
        <w:numId w:val="0"/>
      </w:numPr>
      <w:tabs>
        <w:tab w:val="right" w:leader="dot" w:pos="4176"/>
      </w:tabs>
    </w:pPr>
  </w:style>
  <w:style w:type="paragraph" w:styleId="ListNumber2">
    <w:name w:val="List Number 2"/>
    <w:basedOn w:val="List2"/>
    <w:rsid w:val="00FF5062"/>
    <w:pPr>
      <w:numPr>
        <w:numId w:val="10"/>
      </w:numPr>
      <w:tabs>
        <w:tab w:val="clear" w:pos="1060"/>
      </w:tabs>
    </w:pPr>
  </w:style>
  <w:style w:type="paragraph" w:customStyle="1" w:styleId="MarginNote">
    <w:name w:val="Margin Note"/>
    <w:basedOn w:val="BodyText"/>
    <w:rsid w:val="00FF50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50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F506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F5062"/>
    <w:rPr>
      <w:sz w:val="32"/>
    </w:rPr>
  </w:style>
  <w:style w:type="paragraph" w:customStyle="1" w:styleId="HeadingProcedure">
    <w:name w:val="Heading Procedure"/>
    <w:basedOn w:val="HeadingBase"/>
    <w:next w:val="Normal"/>
    <w:rsid w:val="00FF5062"/>
    <w:pPr>
      <w:tabs>
        <w:tab w:val="left" w:pos="0"/>
      </w:tabs>
      <w:spacing w:before="120" w:after="60"/>
    </w:pPr>
    <w:rPr>
      <w:i/>
      <w:color w:val="918585"/>
      <w:sz w:val="22"/>
    </w:rPr>
  </w:style>
  <w:style w:type="paragraph" w:customStyle="1" w:styleId="TableBodyText">
    <w:name w:val="Table Body Text"/>
    <w:basedOn w:val="BodyText"/>
    <w:rsid w:val="00FF5062"/>
    <w:pPr>
      <w:spacing w:before="60" w:after="60"/>
    </w:pPr>
  </w:style>
  <w:style w:type="paragraph" w:styleId="ListContinue">
    <w:name w:val="List Continue"/>
    <w:basedOn w:val="List"/>
    <w:rsid w:val="00FF5062"/>
    <w:pPr>
      <w:ind w:firstLine="0"/>
    </w:pPr>
  </w:style>
  <w:style w:type="paragraph" w:customStyle="1" w:styleId="ListNote">
    <w:name w:val="List Note"/>
    <w:basedOn w:val="List"/>
    <w:rsid w:val="00FF5062"/>
    <w:pPr>
      <w:pBdr>
        <w:top w:val="single" w:sz="6" w:space="2" w:color="918585"/>
        <w:bottom w:val="single" w:sz="6" w:space="2" w:color="918585"/>
      </w:pBdr>
      <w:tabs>
        <w:tab w:val="left" w:pos="1021"/>
      </w:tabs>
      <w:ind w:firstLine="0"/>
    </w:pPr>
  </w:style>
  <w:style w:type="paragraph" w:customStyle="1" w:styleId="Warning">
    <w:name w:val="Warning"/>
    <w:basedOn w:val="BodyText"/>
    <w:rsid w:val="00FF5062"/>
    <w:pPr>
      <w:shd w:val="clear" w:color="auto" w:fill="D9D9D9"/>
      <w:tabs>
        <w:tab w:val="left" w:pos="992"/>
      </w:tabs>
      <w:ind w:left="119" w:right="119"/>
    </w:pPr>
    <w:rPr>
      <w:sz w:val="20"/>
    </w:rPr>
  </w:style>
  <w:style w:type="paragraph" w:customStyle="1" w:styleId="MarginIcons">
    <w:name w:val="Margin Icons"/>
    <w:basedOn w:val="BodyText"/>
    <w:rsid w:val="00FF506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F5062"/>
    <w:rPr>
      <w:rFonts w:ascii="Courier New" w:hAnsi="Courier New"/>
    </w:rPr>
  </w:style>
  <w:style w:type="paragraph" w:customStyle="1" w:styleId="NoteBullet">
    <w:name w:val="Note Bullet"/>
    <w:basedOn w:val="Note"/>
    <w:rsid w:val="00FF5062"/>
    <w:pPr>
      <w:tabs>
        <w:tab w:val="clear" w:pos="680"/>
      </w:tabs>
      <w:spacing w:before="60" w:after="60"/>
    </w:pPr>
  </w:style>
  <w:style w:type="paragraph" w:customStyle="1" w:styleId="SubHeading2">
    <w:name w:val="SubHeading2"/>
    <w:basedOn w:val="HeadingBase"/>
    <w:rsid w:val="00FF5062"/>
    <w:pPr>
      <w:spacing w:before="240" w:after="60"/>
    </w:pPr>
    <w:rPr>
      <w:sz w:val="20"/>
    </w:rPr>
  </w:style>
  <w:style w:type="paragraph" w:customStyle="1" w:styleId="SubHeading1">
    <w:name w:val="SubHeading1"/>
    <w:basedOn w:val="HeadingBase"/>
    <w:rsid w:val="00FF5062"/>
    <w:pPr>
      <w:spacing w:before="240" w:after="60"/>
    </w:pPr>
    <w:rPr>
      <w:color w:val="918585"/>
      <w:sz w:val="22"/>
    </w:rPr>
  </w:style>
  <w:style w:type="paragraph" w:customStyle="1" w:styleId="SideHeading">
    <w:name w:val="Side Heading"/>
    <w:basedOn w:val="HeadingBase"/>
    <w:rsid w:val="00FF50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5062"/>
    <w:pPr>
      <w:numPr>
        <w:numId w:val="12"/>
      </w:numPr>
    </w:pPr>
  </w:style>
  <w:style w:type="paragraph" w:styleId="PlainText">
    <w:name w:val="Plain Text"/>
    <w:basedOn w:val="Normal"/>
    <w:link w:val="PlainTextChar"/>
    <w:rsid w:val="00FF5062"/>
    <w:rPr>
      <w:sz w:val="20"/>
    </w:rPr>
  </w:style>
  <w:style w:type="character" w:customStyle="1" w:styleId="PlainTextChar">
    <w:name w:val="Plain Text Char"/>
    <w:basedOn w:val="DefaultParagraphFont"/>
    <w:link w:val="PlainText"/>
    <w:rsid w:val="00FF5062"/>
    <w:rPr>
      <w:rFonts w:ascii="Courier New" w:eastAsia="Times New Roman" w:hAnsi="Courier New" w:cs="Times New Roman"/>
      <w:sz w:val="20"/>
      <w:szCs w:val="20"/>
      <w:lang w:val="en-US" w:eastAsia="en-US"/>
    </w:rPr>
  </w:style>
  <w:style w:type="character" w:customStyle="1" w:styleId="MenuOption">
    <w:name w:val="Menu Option"/>
    <w:rsid w:val="00FF5062"/>
    <w:rPr>
      <w:b/>
      <w:smallCaps/>
    </w:rPr>
  </w:style>
  <w:style w:type="paragraph" w:customStyle="1" w:styleId="TableListNumber">
    <w:name w:val="Table List Number"/>
    <w:basedOn w:val="ListNumber"/>
    <w:rsid w:val="00FF5062"/>
    <w:pPr>
      <w:numPr>
        <w:numId w:val="0"/>
      </w:numPr>
    </w:pPr>
  </w:style>
  <w:style w:type="paragraph" w:styleId="TOC4">
    <w:name w:val="toc 4"/>
    <w:basedOn w:val="TOCBase"/>
    <w:next w:val="Normal"/>
    <w:semiHidden/>
    <w:rsid w:val="00FF5062"/>
    <w:pPr>
      <w:tabs>
        <w:tab w:val="right" w:leader="dot" w:pos="9071"/>
      </w:tabs>
      <w:ind w:left="1701"/>
    </w:pPr>
  </w:style>
  <w:style w:type="paragraph" w:customStyle="1" w:styleId="ListAlpha">
    <w:name w:val="List Alpha"/>
    <w:basedOn w:val="List"/>
    <w:rsid w:val="00FF5062"/>
    <w:pPr>
      <w:numPr>
        <w:numId w:val="9"/>
      </w:numPr>
    </w:pPr>
  </w:style>
  <w:style w:type="paragraph" w:customStyle="1" w:styleId="ListAlpha2">
    <w:name w:val="List Alpha 2"/>
    <w:basedOn w:val="List2"/>
    <w:rsid w:val="00FF5062"/>
    <w:pPr>
      <w:numPr>
        <w:numId w:val="8"/>
      </w:numPr>
    </w:pPr>
  </w:style>
  <w:style w:type="paragraph" w:styleId="List2">
    <w:name w:val="List 2"/>
    <w:basedOn w:val="BodyText"/>
    <w:rsid w:val="00FF5062"/>
    <w:pPr>
      <w:tabs>
        <w:tab w:val="left" w:pos="680"/>
      </w:tabs>
      <w:spacing w:before="60" w:after="60"/>
      <w:ind w:left="680" w:hanging="340"/>
    </w:pPr>
  </w:style>
  <w:style w:type="paragraph" w:styleId="List3">
    <w:name w:val="List 3"/>
    <w:basedOn w:val="BodyText"/>
    <w:rsid w:val="00FF5062"/>
    <w:pPr>
      <w:tabs>
        <w:tab w:val="left" w:pos="1021"/>
      </w:tabs>
      <w:spacing w:before="60" w:after="60"/>
      <w:ind w:left="1020" w:hanging="340"/>
    </w:pPr>
  </w:style>
  <w:style w:type="paragraph" w:styleId="List4">
    <w:name w:val="List 4"/>
    <w:basedOn w:val="BodyText"/>
    <w:rsid w:val="00FF5062"/>
    <w:pPr>
      <w:tabs>
        <w:tab w:val="left" w:pos="1361"/>
      </w:tabs>
      <w:spacing w:before="60" w:after="60"/>
      <w:ind w:left="1361" w:hanging="340"/>
    </w:pPr>
  </w:style>
  <w:style w:type="paragraph" w:styleId="List5">
    <w:name w:val="List 5"/>
    <w:basedOn w:val="BodyText"/>
    <w:rsid w:val="00FF5062"/>
    <w:pPr>
      <w:tabs>
        <w:tab w:val="left" w:pos="1701"/>
      </w:tabs>
      <w:spacing w:before="60" w:after="60"/>
      <w:ind w:left="1701" w:hanging="340"/>
    </w:pPr>
  </w:style>
  <w:style w:type="paragraph" w:styleId="ListBullet3">
    <w:name w:val="List Bullet 3"/>
    <w:basedOn w:val="List3"/>
    <w:rsid w:val="00FF5062"/>
    <w:pPr>
      <w:numPr>
        <w:numId w:val="15"/>
      </w:numPr>
      <w:tabs>
        <w:tab w:val="clear" w:pos="1021"/>
      </w:tabs>
      <w:ind w:left="1037" w:hanging="357"/>
    </w:pPr>
  </w:style>
  <w:style w:type="paragraph" w:styleId="ListBullet4">
    <w:name w:val="List Bullet 4"/>
    <w:basedOn w:val="List4"/>
    <w:rsid w:val="00FF5062"/>
    <w:pPr>
      <w:numPr>
        <w:numId w:val="3"/>
      </w:numPr>
    </w:pPr>
  </w:style>
  <w:style w:type="paragraph" w:styleId="ListBullet5">
    <w:name w:val="List Bullet 5"/>
    <w:basedOn w:val="List5"/>
    <w:rsid w:val="00FF5062"/>
    <w:pPr>
      <w:numPr>
        <w:numId w:val="4"/>
      </w:numPr>
    </w:pPr>
  </w:style>
  <w:style w:type="paragraph" w:styleId="ListContinue2">
    <w:name w:val="List Continue 2"/>
    <w:basedOn w:val="List2"/>
    <w:rsid w:val="00FF5062"/>
    <w:pPr>
      <w:ind w:firstLine="0"/>
    </w:pPr>
  </w:style>
  <w:style w:type="paragraph" w:styleId="ListContinue3">
    <w:name w:val="List Continue 3"/>
    <w:basedOn w:val="List3"/>
    <w:rsid w:val="00FF5062"/>
    <w:pPr>
      <w:ind w:left="1021" w:firstLine="0"/>
    </w:pPr>
  </w:style>
  <w:style w:type="paragraph" w:styleId="ListContinue4">
    <w:name w:val="List Continue 4"/>
    <w:basedOn w:val="List4"/>
    <w:rsid w:val="00FF5062"/>
    <w:pPr>
      <w:ind w:firstLine="0"/>
    </w:pPr>
  </w:style>
  <w:style w:type="paragraph" w:styleId="ListContinue5">
    <w:name w:val="List Continue 5"/>
    <w:basedOn w:val="List5"/>
    <w:rsid w:val="00FF5062"/>
    <w:pPr>
      <w:ind w:firstLine="0"/>
    </w:pPr>
  </w:style>
  <w:style w:type="paragraph" w:styleId="ListNumber3">
    <w:name w:val="List Number 3"/>
    <w:basedOn w:val="List3"/>
    <w:rsid w:val="00FF5062"/>
    <w:pPr>
      <w:numPr>
        <w:numId w:val="5"/>
      </w:numPr>
    </w:pPr>
  </w:style>
  <w:style w:type="paragraph" w:styleId="ListNumber4">
    <w:name w:val="List Number 4"/>
    <w:basedOn w:val="List4"/>
    <w:rsid w:val="00FF5062"/>
    <w:pPr>
      <w:numPr>
        <w:numId w:val="6"/>
      </w:numPr>
    </w:pPr>
  </w:style>
  <w:style w:type="paragraph" w:styleId="ListNumber5">
    <w:name w:val="List Number 5"/>
    <w:basedOn w:val="List5"/>
    <w:rsid w:val="00FF5062"/>
    <w:pPr>
      <w:numPr>
        <w:numId w:val="7"/>
      </w:numPr>
    </w:pPr>
  </w:style>
  <w:style w:type="paragraph" w:styleId="BlockText">
    <w:name w:val="Block Text"/>
    <w:basedOn w:val="Normal"/>
    <w:rsid w:val="00FF5062"/>
    <w:pPr>
      <w:spacing w:after="120"/>
      <w:ind w:left="1440" w:right="1440"/>
    </w:pPr>
  </w:style>
  <w:style w:type="character" w:customStyle="1" w:styleId="Subscript">
    <w:name w:val="Subscript"/>
    <w:rsid w:val="00FF5062"/>
    <w:rPr>
      <w:sz w:val="16"/>
      <w:vertAlign w:val="subscript"/>
    </w:rPr>
  </w:style>
  <w:style w:type="character" w:customStyle="1" w:styleId="Superscript">
    <w:name w:val="Superscript"/>
    <w:rsid w:val="00FF5062"/>
    <w:rPr>
      <w:sz w:val="16"/>
      <w:vertAlign w:val="superscript"/>
    </w:rPr>
  </w:style>
  <w:style w:type="character" w:customStyle="1" w:styleId="Symbols">
    <w:name w:val="Symbols"/>
    <w:rsid w:val="00FF5062"/>
    <w:rPr>
      <w:rFonts w:ascii="Symbol" w:hAnsi="Symbol"/>
    </w:rPr>
  </w:style>
  <w:style w:type="character" w:customStyle="1" w:styleId="MenuOptions">
    <w:name w:val="Menu Options"/>
    <w:rsid w:val="00FF5062"/>
    <w:rPr>
      <w:rFonts w:ascii="Arial Narrow" w:hAnsi="Arial Narrow"/>
      <w:smallCaps/>
    </w:rPr>
  </w:style>
  <w:style w:type="character" w:customStyle="1" w:styleId="Buttons">
    <w:name w:val="Buttons"/>
    <w:rsid w:val="00FF5062"/>
    <w:rPr>
      <w:b/>
    </w:rPr>
  </w:style>
  <w:style w:type="character" w:customStyle="1" w:styleId="Underlined">
    <w:name w:val="Underlined"/>
    <w:rsid w:val="00FF5062"/>
    <w:rPr>
      <w:u w:val="single"/>
    </w:rPr>
  </w:style>
  <w:style w:type="paragraph" w:customStyle="1" w:styleId="TableBodyTextRight">
    <w:name w:val="Table Body Text Right"/>
    <w:basedOn w:val="TableBodyText"/>
    <w:rsid w:val="00FF5062"/>
    <w:pPr>
      <w:widowControl w:val="0"/>
      <w:autoSpaceDE w:val="0"/>
      <w:autoSpaceDN w:val="0"/>
      <w:adjustRightInd w:val="0"/>
      <w:jc w:val="right"/>
    </w:pPr>
    <w:rPr>
      <w:rFonts w:cs="Arial"/>
      <w:szCs w:val="18"/>
    </w:rPr>
  </w:style>
  <w:style w:type="paragraph" w:customStyle="1" w:styleId="CopyrightText">
    <w:name w:val="Copyright Text"/>
    <w:basedOn w:val="BodyText"/>
    <w:rsid w:val="00FF5062"/>
    <w:rPr>
      <w:sz w:val="18"/>
    </w:rPr>
  </w:style>
  <w:style w:type="paragraph" w:customStyle="1" w:styleId="BodySmallRight">
    <w:name w:val="Body Small Right"/>
    <w:basedOn w:val="BodyTextRight"/>
    <w:rsid w:val="00FF5062"/>
    <w:rPr>
      <w:sz w:val="18"/>
      <w:szCs w:val="18"/>
    </w:rPr>
  </w:style>
  <w:style w:type="paragraph" w:customStyle="1" w:styleId="MarginEdition">
    <w:name w:val="Margin Edition"/>
    <w:basedOn w:val="MarginNote"/>
    <w:rsid w:val="00FF5062"/>
    <w:pPr>
      <w:spacing w:before="0" w:after="0"/>
    </w:pPr>
    <w:rPr>
      <w:rFonts w:ascii="Times New Roman" w:hAnsi="Times New Roman"/>
      <w:color w:val="999999"/>
    </w:rPr>
  </w:style>
  <w:style w:type="paragraph" w:customStyle="1" w:styleId="Spacer">
    <w:name w:val="Spacer"/>
    <w:basedOn w:val="Normal"/>
    <w:rsid w:val="00FF5062"/>
    <w:rPr>
      <w:sz w:val="2"/>
      <w:szCs w:val="2"/>
    </w:rPr>
  </w:style>
  <w:style w:type="character" w:customStyle="1" w:styleId="Small">
    <w:name w:val="Small"/>
    <w:rsid w:val="00FF5062"/>
    <w:rPr>
      <w:sz w:val="16"/>
    </w:rPr>
  </w:style>
  <w:style w:type="paragraph" w:customStyle="1" w:styleId="WideTable">
    <w:name w:val="Wide Table"/>
    <w:basedOn w:val="Normal"/>
    <w:rsid w:val="00FF5062"/>
    <w:pPr>
      <w:ind w:left="-1418"/>
    </w:pPr>
    <w:rPr>
      <w:sz w:val="2"/>
      <w:szCs w:val="2"/>
    </w:rPr>
  </w:style>
  <w:style w:type="character" w:styleId="PageNumber">
    <w:name w:val="page number"/>
    <w:rsid w:val="00FF5062"/>
  </w:style>
  <w:style w:type="paragraph" w:styleId="Quote">
    <w:name w:val="Quote"/>
    <w:basedOn w:val="Heading1"/>
    <w:link w:val="QuoteChar"/>
    <w:qFormat/>
    <w:rsid w:val="00FF5062"/>
    <w:rPr>
      <w:b w:val="0"/>
      <w:sz w:val="72"/>
      <w:szCs w:val="72"/>
      <w:lang w:val="en-NZ"/>
    </w:rPr>
  </w:style>
  <w:style w:type="character" w:customStyle="1" w:styleId="QuoteChar">
    <w:name w:val="Quote Char"/>
    <w:link w:val="Quote"/>
    <w:rsid w:val="00FF50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5062"/>
    <w:pPr>
      <w:pageBreakBefore/>
    </w:pPr>
  </w:style>
  <w:style w:type="paragraph" w:customStyle="1" w:styleId="Border">
    <w:name w:val="Border"/>
    <w:basedOn w:val="Normal"/>
    <w:qFormat/>
    <w:rsid w:val="00FF5062"/>
    <w:pPr>
      <w:pBdr>
        <w:top w:val="single" w:sz="18" w:space="1" w:color="auto"/>
      </w:pBdr>
    </w:pPr>
    <w:rPr>
      <w:rFonts w:ascii="Times New Roman" w:hAnsi="Times New Roman"/>
      <w:color w:val="FFFFFF"/>
      <w:sz w:val="2"/>
    </w:rPr>
  </w:style>
  <w:style w:type="character" w:styleId="IntenseEmphasis">
    <w:name w:val="Intense Emphasis"/>
    <w:uiPriority w:val="21"/>
    <w:qFormat/>
    <w:rsid w:val="00FF5062"/>
    <w:rPr>
      <w:b/>
      <w:bCs/>
      <w:i/>
      <w:iCs/>
      <w:color w:val="auto"/>
    </w:rPr>
  </w:style>
  <w:style w:type="paragraph" w:styleId="IntenseQuote">
    <w:name w:val="Intense Quote"/>
    <w:basedOn w:val="Normal"/>
    <w:next w:val="Normal"/>
    <w:link w:val="IntenseQuoteChar"/>
    <w:uiPriority w:val="30"/>
    <w:qFormat/>
    <w:rsid w:val="00FF506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F5062"/>
    <w:rPr>
      <w:rFonts w:ascii="Courier New" w:eastAsia="Times New Roman" w:hAnsi="Courier New" w:cs="Times New Roman"/>
      <w:b/>
      <w:bCs/>
      <w:i/>
      <w:iCs/>
      <w:szCs w:val="20"/>
      <w:lang w:val="en-US" w:eastAsia="en-US"/>
    </w:rPr>
  </w:style>
  <w:style w:type="character" w:styleId="SubtleReference">
    <w:name w:val="Subtle Reference"/>
    <w:uiPriority w:val="31"/>
    <w:qFormat/>
    <w:rsid w:val="00FF5062"/>
    <w:rPr>
      <w:smallCaps/>
      <w:color w:val="auto"/>
      <w:u w:val="single"/>
    </w:rPr>
  </w:style>
  <w:style w:type="character" w:styleId="IntenseReference">
    <w:name w:val="Intense Reference"/>
    <w:uiPriority w:val="32"/>
    <w:qFormat/>
    <w:rsid w:val="00FF5062"/>
    <w:rPr>
      <w:b/>
      <w:bCs/>
      <w:smallCaps/>
      <w:color w:val="auto"/>
      <w:spacing w:val="5"/>
      <w:u w:val="single"/>
    </w:rPr>
  </w:style>
  <w:style w:type="paragraph" w:customStyle="1" w:styleId="2ColumnHeading">
    <w:name w:val="2Column Heading"/>
    <w:basedOn w:val="BodyText"/>
    <w:qFormat/>
    <w:rsid w:val="00FF5062"/>
    <w:pPr>
      <w:spacing w:after="60"/>
      <w:ind w:left="-2268"/>
    </w:pPr>
    <w:rPr>
      <w:b/>
    </w:rPr>
  </w:style>
  <w:style w:type="paragraph" w:customStyle="1" w:styleId="Heading1TOC">
    <w:name w:val="Heading1 TOC"/>
    <w:basedOn w:val="Normal"/>
    <w:qFormat/>
    <w:rsid w:val="00FF5062"/>
    <w:pPr>
      <w:spacing w:before="240" w:after="120"/>
    </w:pPr>
    <w:rPr>
      <w:rFonts w:ascii="Times New Roman" w:hAnsi="Times New Roman"/>
      <w:b/>
      <w:sz w:val="32"/>
    </w:rPr>
  </w:style>
  <w:style w:type="paragraph" w:customStyle="1" w:styleId="Heading2TOC">
    <w:name w:val="Heading2 TOC"/>
    <w:basedOn w:val="Normal"/>
    <w:qFormat/>
    <w:rsid w:val="00FF5062"/>
    <w:pPr>
      <w:spacing w:before="240" w:after="60"/>
    </w:pPr>
    <w:rPr>
      <w:rFonts w:ascii="Times New Roman" w:hAnsi="Times New Roman"/>
      <w:b/>
      <w:sz w:val="28"/>
    </w:rPr>
  </w:style>
  <w:style w:type="character" w:customStyle="1" w:styleId="Underline">
    <w:name w:val="Underline"/>
    <w:qFormat/>
    <w:rsid w:val="00FF5062"/>
    <w:rPr>
      <w:u w:val="single"/>
    </w:rPr>
  </w:style>
  <w:style w:type="character" w:customStyle="1" w:styleId="BoldandItalics">
    <w:name w:val="Bold and Italics"/>
    <w:qFormat/>
    <w:rsid w:val="00FF5062"/>
    <w:rPr>
      <w:b/>
      <w:i/>
      <w:u w:val="none"/>
    </w:rPr>
  </w:style>
  <w:style w:type="paragraph" w:styleId="BalloonText">
    <w:name w:val="Balloon Text"/>
    <w:basedOn w:val="Normal"/>
    <w:link w:val="BalloonTextChar"/>
    <w:rsid w:val="00FF5062"/>
    <w:rPr>
      <w:rFonts w:ascii="Tahoma" w:hAnsi="Tahoma" w:cs="Tahoma"/>
      <w:sz w:val="16"/>
      <w:szCs w:val="16"/>
    </w:rPr>
  </w:style>
  <w:style w:type="character" w:customStyle="1" w:styleId="BalloonTextChar">
    <w:name w:val="Balloon Text Char"/>
    <w:link w:val="BalloonText"/>
    <w:rsid w:val="00FF506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F506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F506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805</Words>
  <Characters>5237</Characters>
  <Application>Microsoft Office Word</Application>
  <DocSecurity>0</DocSecurity>
  <Lines>165</Lines>
  <Paragraphs>95</Paragraphs>
  <ScaleCrop>false</ScaleCrop>
  <Company>Author-it Software Corporation Ltd.</Company>
  <LinksUpToDate>false</LinksUpToDate>
  <CharactersWithSpaces>5990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TLIE2029A Conduct workplace information briefings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2012-05-27T03:44:00Z</dcterms:created>
  <dcterms:modified xsi:type="dcterms:W3CDTF">2012-05-27T03:44:00Z</dcterms:modified>
</cp:coreProperties>
</file>