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3F3" w:rsidP="00B05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TLIB2029B Use and maintain minor mechanical equipment</w:t>
      </w:r>
      <w:r>
        <w:fldChar w:fldCharType="end"/>
      </w:r>
    </w:p>
    <w:p w:rsidR="00B053F3" w:rsidP="00B053F3">
      <w:pPr>
        <w:pStyle w:val="Version"/>
        <w:sectPr w:rsidSect="009164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406" w:rsidP="00916406">
      <w:pPr>
        <w:pStyle w:val="SuperHeading"/>
      </w:pPr>
      <w:r w:rsidRPr="00916406">
        <w:t>TLIB2029B Use and maintain minor mechanical equipment</w:t>
      </w:r>
    </w:p>
    <w:p w:rsidR="00000000" w:rsidRPr="00916406" w:rsidP="00916406">
      <w:pPr>
        <w:pStyle w:val="Heading1"/>
      </w:pPr>
      <w:bookmarkStart w:id="1" w:name="O_373911"/>
      <w:bookmarkEnd w:id="1"/>
      <w:r w:rsidRPr="00916406">
        <w:t>Modification History</w:t>
      </w:r>
    </w:p>
    <w:p w:rsidR="00000000" w:rsidRPr="00916406" w:rsidP="00916406">
      <w:pPr>
        <w:pStyle w:val="BodyText"/>
      </w:pPr>
      <w:r w:rsidRPr="00916406">
        <w:t>Not applicable.</w:t>
      </w:r>
    </w:p>
    <w:p w:rsidR="00000000" w:rsidRPr="00916406" w:rsidP="00916406">
      <w:pPr>
        <w:pStyle w:val="AllowPageBreak"/>
      </w:pPr>
    </w:p>
    <w:p w:rsidR="00000000" w:rsidRPr="00916406" w:rsidP="00916406">
      <w:pPr>
        <w:pStyle w:val="Heading1"/>
      </w:pPr>
      <w:bookmarkStart w:id="2" w:name="O_373909"/>
      <w:bookmarkEnd w:id="2"/>
      <w:r w:rsidRPr="00916406">
        <w:t>Unit Descriptor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BodyText"/>
            </w:pPr>
            <w:r w:rsidRPr="00916406">
              <w:t>This unit involves the skills and knowledge required to use and maintain minor mechanical equipment in accordanc</w:t>
            </w:r>
            <w:r w:rsidRPr="00916406">
              <w:t>e with organisational and regulatory requirements. Minor mechanical equipment may encompass both hand and power tools.</w:t>
            </w:r>
          </w:p>
          <w:p w:rsidR="00000000" w:rsidRPr="00916406" w:rsidP="00916406">
            <w:pPr>
              <w:pStyle w:val="BodyText"/>
            </w:pPr>
            <w:r w:rsidRPr="00916406">
              <w:t>It includes carrying out pre-operational checks on equipment, operating mechanical equipment in accordance with workplace requirements, c</w:t>
            </w:r>
            <w:r w:rsidRPr="00916406">
              <w:t>onducting routine maintenance, and securing and storing equipment in accordance with workplace procedures.</w:t>
            </w:r>
          </w:p>
          <w:p w:rsidR="00000000" w:rsidRPr="00916406" w:rsidP="00916406">
            <w:pPr>
              <w:pStyle w:val="BodyText"/>
            </w:pPr>
            <w:r w:rsidRPr="00916406">
              <w:t>Licensing and certification requirements are applicable to this unit.</w:t>
            </w:r>
          </w:p>
        </w:tc>
      </w:tr>
    </w:tbl>
    <w:p w:rsidR="00000000" w:rsidRPr="00916406" w:rsidP="00916406">
      <w:pPr>
        <w:pStyle w:val="BodyText"/>
      </w:pPr>
    </w:p>
    <w:p w:rsidR="00000000" w:rsidRPr="00916406" w:rsidP="00916406">
      <w:pPr>
        <w:pStyle w:val="AllowPageBreak"/>
      </w:pPr>
    </w:p>
    <w:p w:rsidR="00000000" w:rsidRPr="00916406" w:rsidP="00916406">
      <w:pPr>
        <w:pStyle w:val="Heading1"/>
      </w:pPr>
      <w:bookmarkStart w:id="3" w:name="O_373898"/>
      <w:bookmarkEnd w:id="3"/>
      <w:r w:rsidRPr="00916406">
        <w:t>Application of the Unit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91640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BodyText"/>
            </w:pPr>
            <w:r w:rsidRPr="00916406">
              <w:t>Work must be carried out in compliance with workplace procedures and the regulations and safe-working codes of practice relevant to the use and maintenance of minor mechanical equipment.</w:t>
            </w:r>
          </w:p>
          <w:p w:rsidR="00000000" w:rsidRPr="00916406" w:rsidP="00916406">
            <w:pPr>
              <w:pStyle w:val="BodyText"/>
            </w:pPr>
            <w:r w:rsidRPr="00916406">
              <w:t>Work is performed under some supervision, generally in a team environ</w:t>
            </w:r>
            <w:r w:rsidRPr="00916406">
              <w:t>ment. It involves the application of routine procedures to use and maintain minor mechanical equipment across a variety of operational contexts.</w:t>
            </w:r>
          </w:p>
          <w:p w:rsidR="00000000" w:rsidRPr="00916406" w:rsidP="00916406">
            <w:pPr>
              <w:pStyle w:val="BodyText"/>
            </w:pPr>
            <w:r w:rsidRPr="00916406">
              <w:t>Where required to operate a particular piece of minor mechanical equipment, the operator must hold the relevant</w:t>
            </w:r>
            <w:r w:rsidRPr="00916406">
              <w:t xml:space="preserve"> licence, permit or certificate to be recognised for the class of equipment being operated.</w:t>
            </w:r>
          </w:p>
        </w:tc>
      </w:tr>
    </w:tbl>
    <w:p w:rsidR="00B053F3" w:rsidP="00916406">
      <w:pPr>
        <w:pStyle w:val="BodyText"/>
      </w:pPr>
    </w:p>
    <w:p w:rsidR="00B053F3" w:rsidP="00916406">
      <w:pPr>
        <w:pStyle w:val="BodyText"/>
      </w:pPr>
    </w:p>
    <w:p w:rsidR="00000000" w:rsidRPr="00916406" w:rsidP="00916406">
      <w:pPr>
        <w:pStyle w:val="Heading1"/>
      </w:pPr>
      <w:bookmarkStart w:id="4" w:name="O_373905"/>
      <w:bookmarkEnd w:id="4"/>
      <w:r w:rsidRPr="00916406">
        <w:t>Licensing/Regulatory Information</w:t>
      </w:r>
    </w:p>
    <w:p w:rsidR="00000000" w:rsidRPr="00916406" w:rsidP="00916406">
      <w:pPr>
        <w:pStyle w:val="BodyText"/>
      </w:pPr>
      <w:r w:rsidRPr="00916406">
        <w:t>Refer to Unit Descriptor</w:t>
      </w:r>
    </w:p>
    <w:p w:rsidR="00000000" w:rsidRPr="00916406" w:rsidP="00916406">
      <w:pPr>
        <w:pStyle w:val="AllowPageBreak"/>
      </w:pPr>
    </w:p>
    <w:p w:rsidR="00000000" w:rsidRPr="00916406" w:rsidP="00916406">
      <w:pPr>
        <w:pStyle w:val="Heading1"/>
      </w:pPr>
      <w:bookmarkStart w:id="5" w:name="O_373906"/>
      <w:bookmarkEnd w:id="5"/>
      <w:r w:rsidRPr="00916406">
        <w:t>Pre-Requisites</w:t>
      </w:r>
    </w:p>
    <w:p w:rsidR="00000000" w:rsidRPr="00916406" w:rsidP="00916406">
      <w:pPr>
        <w:pStyle w:val="BodyText"/>
      </w:pPr>
      <w:r w:rsidRPr="00916406">
        <w:t>Not Applicable</w:t>
      </w:r>
    </w:p>
    <w:p w:rsidR="00000000" w:rsidRPr="00916406" w:rsidP="00916406">
      <w:pPr>
        <w:pStyle w:val="AllowPageBreak"/>
      </w:pPr>
    </w:p>
    <w:p w:rsidR="00000000" w:rsidRPr="00916406" w:rsidP="00916406">
      <w:pPr>
        <w:pStyle w:val="Heading1"/>
      </w:pPr>
      <w:bookmarkStart w:id="6" w:name="O_373902"/>
      <w:bookmarkEnd w:id="6"/>
      <w:r w:rsidRPr="00916406">
        <w:t>Employability Skills I</w:t>
      </w:r>
      <w:r w:rsidRPr="00916406">
        <w:t>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053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BodyText"/>
            </w:pPr>
            <w:r w:rsidRPr="00916406">
              <w:t>This unit contains employability skills.</w:t>
            </w:r>
          </w:p>
        </w:tc>
      </w:tr>
    </w:tbl>
    <w:p w:rsidR="00B053F3" w:rsidP="00916406">
      <w:pPr>
        <w:pStyle w:val="BodyText"/>
      </w:pPr>
    </w:p>
    <w:p w:rsidR="00B053F3" w:rsidP="00916406">
      <w:pPr>
        <w:pStyle w:val="BodyText"/>
      </w:pPr>
    </w:p>
    <w:p w:rsidR="00000000" w:rsidRPr="00916406" w:rsidP="00916406">
      <w:pPr>
        <w:pStyle w:val="Heading1"/>
      </w:pPr>
      <w:bookmarkStart w:id="7" w:name="O_373901"/>
      <w:bookmarkEnd w:id="7"/>
      <w:r w:rsidRPr="0091640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053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BodyText"/>
            </w:pPr>
            <w:r w:rsidRPr="00916406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916406" w:rsidP="00916406">
      <w:pPr>
        <w:pStyle w:val="BodyText"/>
      </w:pPr>
    </w:p>
    <w:p w:rsidR="00000000" w:rsidRPr="00916406" w:rsidP="00916406">
      <w:pPr>
        <w:pStyle w:val="AllowPageBreak"/>
      </w:pPr>
    </w:p>
    <w:p w:rsidR="00000000" w:rsidRPr="00916406" w:rsidP="00916406">
      <w:pPr>
        <w:pStyle w:val="Heading1"/>
      </w:pPr>
      <w:bookmarkStart w:id="8" w:name="O_373900"/>
      <w:bookmarkEnd w:id="8"/>
      <w:r w:rsidRPr="00916406">
        <w:t>Elements and Performance Criteria</w:t>
      </w:r>
    </w:p>
    <w:tbl>
      <w:tblPr>
        <w:tblW w:w="970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850"/>
        <w:gridCol w:w="65"/>
      </w:tblGrid>
      <w:tr w:rsidTr="00B053F3">
        <w:tblPrEx>
          <w:tblW w:w="970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65" w:type="dxa"/>
          <w:tblHeader/>
        </w:trPr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BodyText"/>
            </w:pPr>
            <w:r w:rsidRPr="00916406">
              <w:rPr>
                <w:rStyle w:val="SpecialBold"/>
              </w:rPr>
              <w:t>ELEMENT</w:t>
            </w:r>
          </w:p>
        </w:tc>
        <w:tc>
          <w:tcPr>
            <w:tcW w:w="6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PERFORMANCE CRITERI</w:t>
            </w:r>
            <w:r w:rsidRPr="00916406">
              <w:rPr>
                <w:rStyle w:val="SpecialBold"/>
              </w:rPr>
              <w:t>A</w:t>
            </w:r>
          </w:p>
        </w:tc>
      </w:tr>
      <w:tr w:rsidTr="00B053F3">
        <w:tblPrEx>
          <w:tblW w:w="97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1</w:t>
            </w:r>
            <w:r w:rsidRPr="00916406">
              <w:rPr>
                <w:rStyle w:val="SpecialBold"/>
              </w:rPr>
              <w:tab/>
              <w:t xml:space="preserve">Carry out pre-operational </w:t>
            </w:r>
            <w:r w:rsidRPr="00916406">
              <w:rPr>
                <w:rStyle w:val="SpecialBold"/>
              </w:rPr>
              <w:tab/>
              <w:t>checks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BodyText"/>
            </w:pPr>
            <w:r w:rsidRPr="00916406">
              <w:t>1.1</w:t>
            </w:r>
            <w:r w:rsidRPr="00916406">
              <w:tab/>
              <w:t xml:space="preserve">Pre-operational checks are conducted to manufacturer specifications to </w:t>
            </w:r>
            <w:r w:rsidRPr="00916406">
              <w:tab/>
              <w:t>ensure optimum functionality of equipment</w:t>
            </w:r>
          </w:p>
          <w:p w:rsidR="00000000" w:rsidRPr="00916406" w:rsidP="00916406">
            <w:pPr>
              <w:pStyle w:val="BodyText"/>
            </w:pPr>
            <w:r w:rsidRPr="00916406">
              <w:t>1.2</w:t>
            </w:r>
            <w:r w:rsidRPr="00916406">
              <w:tab/>
              <w:t xml:space="preserve">Necessary adjustments to equipment are made according to </w:t>
            </w:r>
            <w:r w:rsidRPr="00916406">
              <w:tab/>
            </w:r>
            <w:r w:rsidRPr="00916406">
              <w:t>manufacturer instructions to ensure efficient operation</w:t>
            </w:r>
          </w:p>
          <w:p w:rsidR="00000000" w:rsidRPr="00916406" w:rsidP="00916406">
            <w:pPr>
              <w:pStyle w:val="BodyText"/>
            </w:pPr>
            <w:r w:rsidRPr="00916406">
              <w:t>1.3</w:t>
            </w:r>
            <w:r w:rsidRPr="00916406">
              <w:tab/>
              <w:t xml:space="preserve">Faulty equipment is reported to relevant person to ensure equipment is </w:t>
            </w:r>
            <w:r w:rsidRPr="00916406">
              <w:tab/>
              <w:t>safe and effective to use</w:t>
            </w:r>
          </w:p>
          <w:p w:rsidR="00000000" w:rsidP="00916406">
            <w:pPr>
              <w:pStyle w:val="BodyText"/>
              <w:rPr>
                <w:lang w:val="en-NZ"/>
              </w:rPr>
            </w:pPr>
          </w:p>
        </w:tc>
      </w:tr>
      <w:tr w:rsidTr="00B053F3">
        <w:tblPrEx>
          <w:tblW w:w="97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2</w:t>
            </w:r>
            <w:r w:rsidRPr="00916406">
              <w:rPr>
                <w:rStyle w:val="SpecialBold"/>
              </w:rPr>
              <w:tab/>
              <w:t xml:space="preserve">Operate mechanical </w:t>
            </w:r>
            <w:r w:rsidRPr="00916406">
              <w:rPr>
                <w:rStyle w:val="SpecialBold"/>
              </w:rPr>
              <w:tab/>
              <w:t>equipment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BodyText"/>
            </w:pPr>
            <w:r w:rsidRPr="00916406">
              <w:t>2.1</w:t>
            </w:r>
            <w:r w:rsidRPr="00916406">
              <w:tab/>
              <w:t>Equipment is operated in accordance with manufacturer and wo</w:t>
            </w:r>
            <w:r w:rsidRPr="00916406">
              <w:t xml:space="preserve">rkplace </w:t>
            </w:r>
            <w:r w:rsidRPr="00916406">
              <w:tab/>
              <w:t>operating instructions to ensure safe and effective operation</w:t>
            </w:r>
          </w:p>
          <w:p w:rsidR="00000000" w:rsidRPr="00916406" w:rsidP="00916406">
            <w:pPr>
              <w:pStyle w:val="BodyText"/>
            </w:pPr>
            <w:r w:rsidRPr="00916406">
              <w:t>2.2</w:t>
            </w:r>
            <w:r w:rsidRPr="00916406">
              <w:tab/>
              <w:t xml:space="preserve">Appropriate personal safety protection is used to minimise the risk of </w:t>
            </w:r>
            <w:r w:rsidRPr="00916406">
              <w:tab/>
              <w:t>injury to operator</w:t>
            </w:r>
          </w:p>
          <w:p w:rsidR="00000000" w:rsidRPr="00916406" w:rsidP="00916406">
            <w:pPr>
              <w:pStyle w:val="BodyText"/>
            </w:pPr>
            <w:r w:rsidRPr="00916406">
              <w:t>2.3</w:t>
            </w:r>
            <w:r w:rsidRPr="00916406">
              <w:tab/>
              <w:t xml:space="preserve">Work operational hazards are eliminated or controlled appropriately </w:t>
            </w:r>
            <w:r w:rsidRPr="00916406">
              <w:tab/>
              <w:t>when using equipm</w:t>
            </w:r>
            <w:r w:rsidRPr="00916406">
              <w:t>ent to ensure safe working conditions</w:t>
            </w:r>
          </w:p>
          <w:p w:rsidR="00000000" w:rsidRPr="00916406" w:rsidP="00916406">
            <w:pPr>
              <w:pStyle w:val="BodyText"/>
            </w:pPr>
            <w:r w:rsidRPr="00916406">
              <w:t>2.4</w:t>
            </w:r>
            <w:r w:rsidRPr="00916406">
              <w:tab/>
              <w:t xml:space="preserve">If required, assisting personnel are given clear instructions about their </w:t>
            </w:r>
            <w:r w:rsidRPr="00916406">
              <w:tab/>
              <w:t>duties to ensure safe and effective working conditions</w:t>
            </w:r>
          </w:p>
          <w:p w:rsidR="00000000" w:rsidP="00916406">
            <w:pPr>
              <w:pStyle w:val="BodyText"/>
              <w:rPr>
                <w:lang w:val="en-NZ"/>
              </w:rPr>
            </w:pPr>
          </w:p>
        </w:tc>
      </w:tr>
      <w:tr w:rsidTr="00B053F3">
        <w:tblPrEx>
          <w:tblW w:w="97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3</w:t>
            </w:r>
            <w:r w:rsidRPr="00916406">
              <w:rPr>
                <w:rStyle w:val="SpecialBold"/>
              </w:rPr>
              <w:tab/>
              <w:t xml:space="preserve">Conduct routine </w:t>
            </w:r>
            <w:r w:rsidRPr="00916406">
              <w:rPr>
                <w:rStyle w:val="SpecialBold"/>
              </w:rPr>
              <w:tab/>
              <w:t>maintenance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BodyText"/>
            </w:pPr>
            <w:r w:rsidRPr="00916406">
              <w:t>3.1</w:t>
            </w:r>
            <w:r w:rsidRPr="00916406">
              <w:tab/>
              <w:t>Equipment is cleaned and maintained in accordan</w:t>
            </w:r>
            <w:r w:rsidRPr="00916406">
              <w:t xml:space="preserve">ce with manufacturer </w:t>
            </w:r>
            <w:r w:rsidRPr="00916406">
              <w:tab/>
              <w:t>specifications to ensure optimum functionality</w:t>
            </w:r>
          </w:p>
          <w:p w:rsidR="00000000" w:rsidRPr="00916406" w:rsidP="00916406">
            <w:pPr>
              <w:pStyle w:val="BodyText"/>
            </w:pPr>
            <w:r w:rsidRPr="00916406">
              <w:t>3.2</w:t>
            </w:r>
            <w:r w:rsidRPr="00916406">
              <w:tab/>
              <w:t xml:space="preserve">Detailed and accurate records are maintained according to workplace </w:t>
            </w:r>
            <w:r w:rsidRPr="00916406">
              <w:tab/>
              <w:t>procedures</w:t>
            </w:r>
          </w:p>
          <w:p w:rsidR="00000000" w:rsidP="00916406">
            <w:pPr>
              <w:pStyle w:val="BodyText"/>
              <w:rPr>
                <w:lang w:val="en-NZ"/>
              </w:rPr>
            </w:pPr>
          </w:p>
        </w:tc>
      </w:tr>
      <w:tr w:rsidTr="00B053F3">
        <w:tblPrEx>
          <w:tblW w:w="970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4</w:t>
            </w:r>
            <w:r w:rsidRPr="00916406">
              <w:rPr>
                <w:rStyle w:val="SpecialBold"/>
              </w:rPr>
              <w:tab/>
              <w:t>Secure and store</w:t>
            </w:r>
          </w:p>
        </w:tc>
        <w:tc>
          <w:tcPr>
            <w:tcW w:w="691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BodyText"/>
            </w:pPr>
            <w:r w:rsidRPr="00916406">
              <w:t>4.1</w:t>
            </w:r>
            <w:r w:rsidRPr="00916406">
              <w:tab/>
              <w:t xml:space="preserve">Equipment is handled and transported in a safe, secure and efficient </w:t>
            </w:r>
            <w:r w:rsidRPr="00916406">
              <w:tab/>
            </w:r>
            <w:r w:rsidRPr="00916406">
              <w:t xml:space="preserve">manner to minimise risk of injury to personnel and damage to </w:t>
            </w:r>
            <w:r w:rsidRPr="00916406">
              <w:tab/>
              <w:t>equipment</w:t>
            </w:r>
          </w:p>
          <w:p w:rsidR="00000000" w:rsidRPr="00916406" w:rsidP="00916406">
            <w:pPr>
              <w:pStyle w:val="BodyText"/>
            </w:pPr>
            <w:r w:rsidRPr="00916406">
              <w:t>4.2</w:t>
            </w:r>
            <w:r w:rsidRPr="00916406">
              <w:tab/>
              <w:t xml:space="preserve">Equipment is stored and secured according to manufacturer and </w:t>
            </w:r>
            <w:r w:rsidRPr="00916406">
              <w:tab/>
              <w:t>workplace procedures to prevent damage to and loss of equipment</w:t>
            </w:r>
          </w:p>
          <w:p w:rsidR="00000000" w:rsidRPr="00916406" w:rsidP="00916406">
            <w:pPr>
              <w:pStyle w:val="BodyText"/>
            </w:pPr>
          </w:p>
        </w:tc>
      </w:tr>
    </w:tbl>
    <w:p w:rsidR="00B053F3" w:rsidP="00916406">
      <w:pPr>
        <w:pStyle w:val="BodyText"/>
      </w:pPr>
    </w:p>
    <w:p w:rsidR="00B053F3" w:rsidP="00916406">
      <w:pPr>
        <w:pStyle w:val="BodyText"/>
      </w:pPr>
    </w:p>
    <w:p w:rsidR="00000000" w:rsidRPr="00916406" w:rsidP="00916406">
      <w:pPr>
        <w:pStyle w:val="Heading1"/>
      </w:pPr>
      <w:bookmarkStart w:id="9" w:name="O_373908"/>
      <w:bookmarkEnd w:id="9"/>
      <w:r w:rsidRPr="00916406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REQUIRED KNOWLEDGE AND SKILLS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t>This describes the essential knowledge and skills and their level required for this unit.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Required knowledge</w:t>
            </w:r>
            <w:r w:rsidRPr="00916406">
              <w:t>: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Relevant OH&amp;S and environmental procedures and regulations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Workplac</w:t>
            </w:r>
            <w:r w:rsidRPr="00916406">
              <w:t>e procedures and policies for the use and maintenance of minor mechanical equipment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Problems that can occur when using and maintaining minor mechanical equipment and related action that should be taken to resolve them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 xml:space="preserve">Tools and equipment for using and </w:t>
            </w:r>
            <w:r w:rsidRPr="00916406">
              <w:t>maintaining minor mechanical equipment and the procedures and precautions for their care, use and storage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Workplace documentation and records requirements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ListBullet"/>
            </w:pPr>
            <w:r w:rsidRPr="00916406">
              <w:t>Procedures to be followed in the event of an emergency</w:t>
            </w:r>
          </w:p>
        </w:tc>
      </w:tr>
    </w:tbl>
    <w:p w:rsidR="00000000" w:rsidRPr="00916406" w:rsidP="0091640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Required skills</w:t>
            </w:r>
            <w:r w:rsidRPr="00916406">
              <w:t>: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Communicate effectively with others when using and maintaining minor mechanical equipment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Work collaboratively with others when using and maintaining minor mechanical equipment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Adapt appropriately to cultural differences in the workplace, including mod</w:t>
            </w:r>
            <w:r w:rsidRPr="00916406">
              <w:t>es of behaviour and interaction with others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Report identified problems, faults and malfunctions that may arise when using and maintaining minor mechanical equipment in accordance with organisational procedures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Apply precautions and required action to m</w:t>
            </w:r>
            <w:r w:rsidRPr="00916406">
              <w:t>inimise, control or eliminate hazards that may exist during work activities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Monitor work activities in terms of planned schedule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Modify activities depending on differing operational contingencies, risk situations and environments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Work systematically with required attention to detail without injury to self or others, or damage to goods or equipment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Operate and adapt to differences in equipment in accordance with standard operating procedures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Select and use required personal prot</w:t>
            </w:r>
            <w:r w:rsidRPr="00916406">
              <w:t>ective equipment (PPE)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ListBullet"/>
            </w:pPr>
            <w:r w:rsidRPr="00916406">
              <w:t>Monitor performance of equipment</w:t>
            </w:r>
          </w:p>
        </w:tc>
      </w:tr>
    </w:tbl>
    <w:p w:rsidR="00B053F3" w:rsidP="00916406">
      <w:pPr>
        <w:pStyle w:val="BodyText"/>
      </w:pPr>
    </w:p>
    <w:p w:rsidR="00B053F3" w:rsidP="00916406">
      <w:pPr>
        <w:pStyle w:val="BodyText"/>
      </w:pPr>
    </w:p>
    <w:p w:rsidR="00000000" w:rsidRPr="00916406" w:rsidP="00916406">
      <w:pPr>
        <w:pStyle w:val="Heading1"/>
      </w:pPr>
      <w:bookmarkStart w:id="10" w:name="O_373903"/>
      <w:bookmarkEnd w:id="10"/>
      <w:r w:rsidRPr="00916406">
        <w:t>Evidence Guide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9"/>
        <w:gridCol w:w="6156"/>
      </w:tblGrid>
      <w:tr w:rsidTr="00916406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EVIDENCE GUIDE</w:t>
            </w:r>
          </w:p>
        </w:tc>
      </w:tr>
      <w:tr w:rsidTr="00916406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t xml:space="preserve">The evidence guide provides advice on assessment and must be read in conjunction with the performance criteria, required knowledge and skills, </w:t>
            </w:r>
            <w:r w:rsidRPr="00916406">
              <w:t>the range statement and the assessment guidelines for this Training Package.</w:t>
            </w:r>
          </w:p>
        </w:tc>
      </w:tr>
      <w:tr w:rsidTr="00916406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1"/>
        </w:trPr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ListBullet"/>
            </w:pPr>
            <w:r w:rsidRPr="00916406">
              <w:t>The evidence required to demonstrate competency in this unit must be relevant to an</w:t>
            </w:r>
            <w:r w:rsidRPr="00916406">
              <w:t>d satisfy all of the requirements of the elements and performance criteria of this unit and include demonstration of:</w:t>
            </w:r>
          </w:p>
          <w:p w:rsidR="00000000" w:rsidRPr="00916406" w:rsidP="00916406">
            <w:pPr>
              <w:pStyle w:val="ListBullet2"/>
            </w:pPr>
            <w:r w:rsidRPr="00916406">
              <w:t xml:space="preserve">completing a pre-operational check on one piece of equipment used in the job function </w:t>
            </w:r>
          </w:p>
          <w:p w:rsidR="00000000" w:rsidRPr="00916406" w:rsidP="00916406">
            <w:pPr>
              <w:pStyle w:val="ListBullet2"/>
            </w:pPr>
            <w:r w:rsidRPr="00916406">
              <w:t xml:space="preserve">operating mechanical equipment to manufacturer and workplace requirements </w:t>
            </w:r>
          </w:p>
          <w:p w:rsidR="00000000" w:rsidP="00916406">
            <w:pPr>
              <w:pStyle w:val="ListBullet2"/>
              <w:rPr>
                <w:lang w:val="en-NZ"/>
              </w:rPr>
            </w:pPr>
            <w:r w:rsidRPr="00916406">
              <w:t xml:space="preserve">carrying out one routine maintenance in a safe manner </w:t>
            </w:r>
          </w:p>
        </w:tc>
      </w:tr>
      <w:tr w:rsidTr="00916406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ListBullet"/>
            </w:pPr>
            <w:r w:rsidRPr="00916406">
              <w:t>Access is required to:</w:t>
            </w:r>
          </w:p>
          <w:p w:rsidR="00000000" w:rsidRPr="00916406" w:rsidP="00916406">
            <w:pPr>
              <w:pStyle w:val="ListBullet2"/>
            </w:pPr>
            <w:r w:rsidRPr="00916406">
              <w:t>relevant and appropriate materials and equipment to</w:t>
            </w:r>
            <w:r w:rsidRPr="00916406">
              <w:t xml:space="preserve"> meet the performance criteria</w:t>
            </w:r>
          </w:p>
          <w:p w:rsidR="00000000" w:rsidP="00916406">
            <w:pPr>
              <w:pStyle w:val="ListBullet2"/>
              <w:rPr>
                <w:lang w:val="en-NZ"/>
              </w:rPr>
            </w:pPr>
            <w:r w:rsidRPr="00916406">
              <w:t>applicable documentation, including workplace procedures, regulations, codes of practice and operation manuals</w:t>
            </w:r>
          </w:p>
        </w:tc>
      </w:tr>
      <w:tr w:rsidTr="00916406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Method of assessment</w:t>
            </w:r>
          </w:p>
        </w:tc>
        <w:tc>
          <w:tcPr>
            <w:tcW w:w="61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ListBullet"/>
            </w:pPr>
            <w:r w:rsidRPr="00916406">
              <w:t>Practical assessment must occur:</w:t>
            </w:r>
          </w:p>
          <w:p w:rsidR="00000000" w:rsidRPr="00916406" w:rsidP="00916406">
            <w:pPr>
              <w:pStyle w:val="ListBullet2"/>
            </w:pPr>
            <w:r w:rsidRPr="00916406">
              <w:t>in three d</w:t>
            </w:r>
            <w:r w:rsidRPr="00916406">
              <w:t>ifferent activities of the job function in the workplace</w:t>
            </w:r>
          </w:p>
          <w:p w:rsidR="00000000" w:rsidRPr="00916406" w:rsidP="00916406">
            <w:pPr>
              <w:pStyle w:val="ListBullet2"/>
            </w:pPr>
            <w:r w:rsidRPr="00916406">
              <w:t>if in a simulated work environment, using industry-standard equipment</w:t>
            </w:r>
          </w:p>
          <w:p w:rsidR="00000000" w:rsidRPr="00916406" w:rsidP="00916406">
            <w:pPr>
              <w:pStyle w:val="ListBullet"/>
            </w:pPr>
            <w:r w:rsidRPr="00916406">
              <w:t>A simulator is not suitable for final assessment of this unit of competency</w:t>
            </w:r>
          </w:p>
        </w:tc>
      </w:tr>
    </w:tbl>
    <w:p w:rsidR="00000000" w:rsidRPr="00916406" w:rsidP="00916406">
      <w:pPr>
        <w:pStyle w:val="BodyText"/>
      </w:pPr>
    </w:p>
    <w:p w:rsidR="00000000" w:rsidRPr="00916406" w:rsidP="00916406">
      <w:pPr>
        <w:pStyle w:val="AllowPageBreak"/>
      </w:pPr>
    </w:p>
    <w:p w:rsidR="00000000" w:rsidRPr="00916406" w:rsidP="00916406">
      <w:pPr>
        <w:pStyle w:val="Heading1"/>
      </w:pPr>
      <w:bookmarkStart w:id="11" w:name="O_373907"/>
      <w:bookmarkEnd w:id="11"/>
      <w:r w:rsidRPr="00916406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51"/>
        <w:gridCol w:w="6045"/>
      </w:tblGrid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 xml:space="preserve">RANGE STATEMENT 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t>The range statement relates to the unit of competency as a whole. It allows for different work environments and situations that may affect performance.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ListBullet"/>
            </w:pPr>
            <w:r w:rsidRPr="00916406">
              <w:t>mechanical handling and lifting equipment</w:t>
            </w:r>
          </w:p>
          <w:p w:rsidR="00000000" w:rsidRPr="00916406" w:rsidP="00916406">
            <w:pPr>
              <w:pStyle w:val="ListBullet"/>
            </w:pPr>
            <w:r w:rsidRPr="00916406">
              <w:t xml:space="preserve">motorised borers </w:t>
            </w:r>
          </w:p>
          <w:p w:rsidR="00000000" w:rsidRPr="00916406" w:rsidP="00916406">
            <w:pPr>
              <w:pStyle w:val="ListBullet"/>
            </w:pPr>
            <w:r w:rsidRPr="00916406">
              <w:t>PT8 borers</w:t>
            </w:r>
          </w:p>
          <w:p w:rsidR="00000000" w:rsidRPr="00916406" w:rsidP="00916406">
            <w:pPr>
              <w:pStyle w:val="ListBullet"/>
            </w:pPr>
            <w:r w:rsidRPr="00916406">
              <w:t>rail saws</w:t>
            </w:r>
          </w:p>
          <w:p w:rsidR="00000000" w:rsidRPr="00916406" w:rsidP="00916406">
            <w:pPr>
              <w:pStyle w:val="ListBullet"/>
            </w:pPr>
            <w:r w:rsidRPr="00916406">
              <w:t xml:space="preserve">racket restraints </w:t>
            </w:r>
          </w:p>
          <w:p w:rsidR="00000000" w:rsidRPr="00916406" w:rsidP="00916406">
            <w:pPr>
              <w:pStyle w:val="ListBullet"/>
            </w:pPr>
            <w:r w:rsidRPr="00916406">
              <w:t xml:space="preserve">side curtains </w:t>
            </w:r>
          </w:p>
          <w:p w:rsidR="00000000" w:rsidRPr="00916406" w:rsidP="00916406">
            <w:pPr>
              <w:pStyle w:val="ListBullet"/>
            </w:pPr>
            <w:r w:rsidRPr="00916406">
              <w:t>portable drills</w:t>
            </w:r>
          </w:p>
          <w:p w:rsidR="00000000" w:rsidRPr="00916406" w:rsidP="00916406">
            <w:pPr>
              <w:pStyle w:val="ListBullet"/>
            </w:pPr>
            <w:r w:rsidRPr="00916406">
              <w:t>rail drills</w:t>
            </w:r>
          </w:p>
          <w:p w:rsidR="00000000" w:rsidRPr="00916406" w:rsidP="00916406">
            <w:pPr>
              <w:pStyle w:val="ListBullet"/>
            </w:pPr>
            <w:r w:rsidRPr="00916406">
              <w:t>rail sheers</w:t>
            </w:r>
          </w:p>
          <w:p w:rsidR="00000000" w:rsidRPr="00916406" w:rsidP="00916406">
            <w:pPr>
              <w:pStyle w:val="ListBullet"/>
            </w:pPr>
            <w:r w:rsidRPr="00916406">
              <w:t>mechanical load restraints</w:t>
            </w:r>
          </w:p>
          <w:p w:rsidR="00000000" w:rsidRPr="00916406" w:rsidP="00916406">
            <w:pPr>
              <w:pStyle w:val="ListBullet"/>
            </w:pPr>
            <w:r w:rsidRPr="00916406">
              <w:t>clipping machines</w:t>
            </w:r>
          </w:p>
          <w:p w:rsidR="00000000" w:rsidRPr="00916406" w:rsidP="00916406">
            <w:pPr>
              <w:pStyle w:val="ListBullet"/>
            </w:pPr>
            <w:r w:rsidRPr="00916406">
              <w:t>dog knockers</w:t>
            </w:r>
          </w:p>
          <w:p w:rsidR="00000000" w:rsidRPr="00916406" w:rsidP="00916406">
            <w:pPr>
              <w:pStyle w:val="ListBullet"/>
            </w:pPr>
            <w:r w:rsidRPr="00916406">
              <w:t xml:space="preserve">hand trucks </w:t>
            </w:r>
          </w:p>
          <w:p w:rsidR="00000000" w:rsidRPr="00916406" w:rsidP="00916406">
            <w:pPr>
              <w:pStyle w:val="ListBullet"/>
            </w:pPr>
            <w:r w:rsidRPr="00916406">
              <w:t>dog pullers</w:t>
            </w:r>
          </w:p>
          <w:p w:rsidR="00000000" w:rsidRPr="00916406" w:rsidP="00916406">
            <w:pPr>
              <w:pStyle w:val="ListBullet"/>
            </w:pPr>
            <w:r w:rsidRPr="00916406">
              <w:t>vibrating plates</w:t>
            </w:r>
          </w:p>
          <w:p w:rsidR="00000000" w:rsidRPr="00916406" w:rsidP="00916406">
            <w:pPr>
              <w:pStyle w:val="ListBullet"/>
            </w:pPr>
            <w:r w:rsidRPr="00916406">
              <w:t>rattle guns</w:t>
            </w:r>
          </w:p>
          <w:p w:rsidR="00000000" w:rsidRPr="00916406" w:rsidP="00916406">
            <w:pPr>
              <w:pStyle w:val="ListBullet"/>
            </w:pPr>
            <w:r w:rsidRPr="00916406">
              <w:t>generators</w:t>
            </w:r>
          </w:p>
          <w:p w:rsidR="00000000" w:rsidRPr="00916406" w:rsidP="00916406">
            <w:pPr>
              <w:pStyle w:val="ListBullet"/>
            </w:pPr>
            <w:r w:rsidRPr="00916406">
              <w:t>pumps</w:t>
            </w:r>
          </w:p>
          <w:p w:rsidR="00000000" w:rsidRPr="00916406" w:rsidP="00916406">
            <w:pPr>
              <w:pStyle w:val="ListBullet"/>
            </w:pPr>
            <w:r w:rsidRPr="00916406">
              <w:t>compressors</w:t>
            </w:r>
          </w:p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winches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Equipment operations may be carried out in various situations, including: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ListBullet"/>
            </w:pPr>
            <w:r w:rsidRPr="00916406">
              <w:t>operations conducted at day or night</w:t>
            </w:r>
          </w:p>
          <w:p w:rsidR="00000000" w:rsidRPr="00916406" w:rsidP="00916406">
            <w:pPr>
              <w:pStyle w:val="ListBullet"/>
            </w:pPr>
            <w:r w:rsidRPr="00916406">
              <w:t>all weather conditions</w:t>
            </w:r>
          </w:p>
          <w:p w:rsidR="00000000" w:rsidRPr="00916406" w:rsidP="00916406">
            <w:pPr>
              <w:pStyle w:val="ListBullet"/>
            </w:pPr>
            <w:r w:rsidRPr="00916406">
              <w:t>in confined spaces, exposed conditions and controlled or open environments</w:t>
            </w:r>
          </w:p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 xml:space="preserve">refuelling 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Materials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ListBullet"/>
            </w:pPr>
            <w:r w:rsidRPr="00916406">
              <w:t>servicing materials, such as lubricants</w:t>
            </w:r>
          </w:p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related materials and consumables needed when using tools, such as nails, screws and grease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Safety equipment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ListBullet"/>
            </w:pPr>
            <w:r w:rsidRPr="00916406">
              <w:t>high visibility clothing</w:t>
            </w:r>
          </w:p>
          <w:p w:rsidR="00000000" w:rsidRPr="00916406" w:rsidP="00916406">
            <w:pPr>
              <w:pStyle w:val="ListBullet"/>
            </w:pPr>
            <w:r w:rsidRPr="00916406">
              <w:t>sunscreen and sunglasses</w:t>
            </w:r>
          </w:p>
          <w:p w:rsidR="00000000" w:rsidRPr="00916406" w:rsidP="00916406">
            <w:pPr>
              <w:pStyle w:val="ListBullet"/>
            </w:pPr>
            <w:r w:rsidRPr="00916406">
              <w:t>insect repellent</w:t>
            </w:r>
          </w:p>
          <w:p w:rsidR="00000000" w:rsidRPr="00916406" w:rsidP="00916406">
            <w:pPr>
              <w:pStyle w:val="ListBullet"/>
            </w:pPr>
            <w:r w:rsidRPr="00916406">
              <w:t xml:space="preserve">gloves, safety headwear, </w:t>
            </w:r>
            <w:r w:rsidRPr="00916406">
              <w:t>mask and footwear</w:t>
            </w:r>
          </w:p>
          <w:p w:rsidR="00000000" w:rsidRPr="00916406" w:rsidP="00916406">
            <w:pPr>
              <w:pStyle w:val="ListBullet"/>
            </w:pPr>
            <w:r w:rsidRPr="00916406">
              <w:t>portable radios</w:t>
            </w:r>
          </w:p>
          <w:p w:rsidR="00000000" w:rsidRPr="00916406" w:rsidP="00916406">
            <w:pPr>
              <w:pStyle w:val="ListBullet"/>
            </w:pPr>
            <w:r w:rsidRPr="00916406">
              <w:t>flags and hand lamps</w:t>
            </w:r>
          </w:p>
          <w:p w:rsidR="00000000" w:rsidRPr="00916406" w:rsidP="00916406">
            <w:pPr>
              <w:pStyle w:val="ListBullet"/>
            </w:pPr>
            <w:r w:rsidRPr="00916406">
              <w:t>safety glasses and hearing protection</w:t>
            </w:r>
          </w:p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safety devices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Environmental hazards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ListBullet"/>
            </w:pPr>
            <w:r w:rsidRPr="00916406">
              <w:t>leaking oil and fuel</w:t>
            </w:r>
          </w:p>
          <w:p w:rsidR="00000000" w:rsidRPr="00916406" w:rsidP="00916406">
            <w:pPr>
              <w:pStyle w:val="ListBullet"/>
            </w:pPr>
            <w:r w:rsidRPr="00916406">
              <w:t>inappropriate disposal of fluids in drains or sewerage systems</w:t>
            </w:r>
          </w:p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inappropriate disposal of waste and rubbish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Consultative processes may involve: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ListBullet"/>
            </w:pPr>
            <w:r w:rsidRPr="00916406">
              <w:t>workplace personnel</w:t>
            </w:r>
          </w:p>
          <w:p w:rsidR="00000000" w:rsidRPr="00916406" w:rsidP="00916406">
            <w:pPr>
              <w:pStyle w:val="ListBullet"/>
            </w:pPr>
            <w:r w:rsidRPr="00916406">
              <w:t>supervisors and managers</w:t>
            </w:r>
          </w:p>
          <w:p w:rsidR="00000000" w:rsidRPr="00916406" w:rsidP="00916406">
            <w:pPr>
              <w:pStyle w:val="ListBullet"/>
            </w:pPr>
            <w:r w:rsidRPr="00916406">
              <w:t>customers</w:t>
            </w:r>
          </w:p>
          <w:p w:rsidR="00000000" w:rsidRPr="00916406" w:rsidP="00916406">
            <w:pPr>
              <w:pStyle w:val="ListBullet"/>
            </w:pPr>
            <w:r w:rsidRPr="00916406">
              <w:t>industrial relations and OH&amp;S specialists</w:t>
            </w:r>
          </w:p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other professional or technical staff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 xml:space="preserve">Depending on the type of organisation </w:t>
            </w:r>
            <w:r w:rsidRPr="00916406">
              <w:rPr>
                <w:rStyle w:val="SpecialBold"/>
              </w:rPr>
              <w:t>concerned and the local terminology used, 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ListBullet"/>
            </w:pPr>
            <w:r w:rsidRPr="00916406">
              <w:t>company procedures</w:t>
            </w:r>
          </w:p>
          <w:p w:rsidR="00000000" w:rsidRPr="00916406" w:rsidP="00916406">
            <w:pPr>
              <w:pStyle w:val="ListBullet"/>
            </w:pPr>
            <w:r w:rsidRPr="00916406">
              <w:t>enterprise procedures</w:t>
            </w:r>
          </w:p>
          <w:p w:rsidR="00000000" w:rsidRPr="00916406" w:rsidP="00916406">
            <w:pPr>
              <w:pStyle w:val="ListBullet"/>
            </w:pPr>
            <w:r w:rsidRPr="00916406">
              <w:t>organisational procedures</w:t>
            </w:r>
          </w:p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established or standard procedures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Information and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ListBullet"/>
            </w:pPr>
            <w:r w:rsidRPr="00916406">
              <w:t>workplace operational and technical instructions and procedures for the use and maintenance of minor mechanical equipment</w:t>
            </w:r>
          </w:p>
          <w:p w:rsidR="00000000" w:rsidRPr="00916406" w:rsidP="00916406">
            <w:pPr>
              <w:pStyle w:val="ListBullet"/>
            </w:pPr>
            <w:r w:rsidRPr="00916406">
              <w:t>relevant regulations, including state and territory safety codes of practice and safe-working regulations</w:t>
            </w:r>
          </w:p>
          <w:p w:rsidR="00000000" w:rsidRPr="00916406" w:rsidP="00916406">
            <w:pPr>
              <w:pStyle w:val="ListBullet"/>
            </w:pPr>
            <w:r w:rsidRPr="00916406">
              <w:t>maintenance checklists and r</w:t>
            </w:r>
            <w:r w:rsidRPr="00916406">
              <w:t>ecords for the use and maintenance of minor mechanical equipment</w:t>
            </w:r>
          </w:p>
          <w:p w:rsidR="00000000" w:rsidRPr="00916406" w:rsidP="00916406">
            <w:pPr>
              <w:pStyle w:val="ListBullet"/>
            </w:pPr>
            <w:r w:rsidRPr="00916406">
              <w:t>manufacturer’s instructions, specifications and recommended procedures relating to tools and equipment</w:t>
            </w:r>
          </w:p>
          <w:p w:rsidR="00000000" w:rsidRPr="00916406" w:rsidP="00916406">
            <w:pPr>
              <w:pStyle w:val="ListBullet"/>
            </w:pPr>
            <w:r w:rsidRPr="00916406">
              <w:t>precautions and procedures to be adopted to protect the environment when using and maint</w:t>
            </w:r>
            <w:r w:rsidRPr="00916406">
              <w:t>aining minor mechanical equipment</w:t>
            </w:r>
          </w:p>
          <w:p w:rsidR="00000000" w:rsidRPr="00916406" w:rsidP="00916406">
            <w:pPr>
              <w:pStyle w:val="ListBullet"/>
            </w:pPr>
            <w:r w:rsidRPr="00916406">
              <w:t>OH&amp;S procedures</w:t>
            </w:r>
          </w:p>
          <w:p w:rsidR="00000000" w:rsidRPr="00916406" w:rsidP="00916406">
            <w:pPr>
              <w:pStyle w:val="ListBullet"/>
            </w:pPr>
            <w:r w:rsidRPr="00916406">
              <w:t>data and document control procedures</w:t>
            </w:r>
          </w:p>
          <w:p w:rsidR="00000000" w:rsidRPr="00916406" w:rsidP="00916406">
            <w:pPr>
              <w:pStyle w:val="ListBullet"/>
            </w:pPr>
            <w:r w:rsidRPr="00916406">
              <w:t xml:space="preserve">relevant Australian standards and certification requirements </w:t>
            </w:r>
          </w:p>
          <w:p w:rsidR="00000000" w:rsidRPr="00916406" w:rsidP="00916406">
            <w:pPr>
              <w:pStyle w:val="ListBullet"/>
            </w:pPr>
            <w:r w:rsidRPr="00916406">
              <w:t>emergency procedures</w:t>
            </w:r>
          </w:p>
          <w:p w:rsidR="00000000" w:rsidP="00916406">
            <w:pPr>
              <w:pStyle w:val="ListBullet"/>
              <w:rPr>
                <w:lang w:val="en-NZ"/>
              </w:rPr>
            </w:pPr>
            <w:r w:rsidRPr="00916406">
              <w:t>award, enterprise bargaining agreement and other industrial arrangements</w:t>
            </w:r>
          </w:p>
        </w:tc>
      </w:tr>
      <w:tr w:rsidTr="00B053F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Applicable r</w:t>
            </w:r>
            <w:r w:rsidRPr="00916406">
              <w:rPr>
                <w:rStyle w:val="SpecialBold"/>
              </w:rPr>
              <w:t>egulations and legislation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ListBullet"/>
            </w:pPr>
            <w:r w:rsidRPr="00916406">
              <w:t>relevant state and territory regulations, codes of practice and safe-working system requirements</w:t>
            </w:r>
          </w:p>
        </w:tc>
      </w:tr>
    </w:tbl>
    <w:p w:rsidR="00000000" w:rsidRPr="00916406" w:rsidP="00916406">
      <w:pPr>
        <w:pStyle w:val="BodyText"/>
      </w:pPr>
    </w:p>
    <w:p w:rsidR="00000000" w:rsidRPr="00916406" w:rsidP="00916406">
      <w:pPr>
        <w:pStyle w:val="AllowPageBreak"/>
      </w:pPr>
    </w:p>
    <w:p w:rsidR="00000000" w:rsidRPr="00916406" w:rsidP="00916406">
      <w:pPr>
        <w:pStyle w:val="Heading1"/>
      </w:pPr>
      <w:bookmarkStart w:id="12" w:name="O_373910"/>
      <w:bookmarkEnd w:id="12"/>
      <w:r w:rsidRPr="00916406">
        <w:t>Unit Sector(s)</w:t>
      </w:r>
    </w:p>
    <w:p w:rsidR="00000000" w:rsidRPr="00916406" w:rsidP="00916406">
      <w:pPr>
        <w:pStyle w:val="BodyText"/>
      </w:pPr>
      <w:r w:rsidRPr="00916406">
        <w:t>Not Applicable</w:t>
      </w:r>
    </w:p>
    <w:p w:rsidR="00000000" w:rsidRPr="00916406" w:rsidP="00916406">
      <w:pPr>
        <w:pStyle w:val="AllowPageBreak"/>
      </w:pPr>
    </w:p>
    <w:p w:rsidR="00000000" w:rsidRPr="00916406" w:rsidP="00916406">
      <w:pPr>
        <w:pStyle w:val="Heading1"/>
      </w:pPr>
      <w:bookmarkStart w:id="13" w:name="O_373899"/>
      <w:bookmarkEnd w:id="13"/>
      <w:r w:rsidRPr="00916406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B053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06">
            <w:pPr>
              <w:pStyle w:val="BodyText"/>
              <w:rPr>
                <w:lang w:val="en-NZ"/>
              </w:rPr>
            </w:pPr>
            <w:r w:rsidRPr="00916406">
              <w:rPr>
                <w:rStyle w:val="SpecialBold"/>
              </w:rPr>
              <w:t>Competency Field</w:t>
            </w:r>
            <w:r w:rsidRPr="00916406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06" w:rsidP="00916406">
            <w:pPr>
              <w:pStyle w:val="BodyText"/>
            </w:pPr>
            <w:r w:rsidRPr="00916406">
              <w:t>B - Equipment Checking and Maintenance</w:t>
            </w:r>
          </w:p>
        </w:tc>
      </w:tr>
    </w:tbl>
    <w:p w:rsidR="00B053F3" w:rsidP="00916406">
      <w:pPr>
        <w:pStyle w:val="BodyText"/>
      </w:pPr>
    </w:p>
    <w:p w:rsidR="00B053F3" w:rsidP="00916406">
      <w:pPr>
        <w:pStyle w:val="BodyText"/>
      </w:pPr>
    </w:p>
    <w:p w:rsidR="00000000" w:rsidRPr="00916406" w:rsidP="00916406"/>
    <w:sectPr w:rsidSect="0091640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053F3" w:rsidP="00B05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3F3" w:rsidP="009164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053F3" w:rsidP="009164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053F3" w:rsidP="0091640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053F3" w:rsidP="00B053F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3F3" w:rsidP="009164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TLIB2029B Use and maintain minor mechanical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053F3" w:rsidP="0091640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D827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7C6D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3E6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4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164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4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4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4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4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4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4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4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4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4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406"/>
  </w:style>
  <w:style w:type="character" w:customStyle="1" w:styleId="Heading1Char">
    <w:name w:val="Heading 1 Char"/>
    <w:basedOn w:val="DefaultParagraphFont"/>
    <w:link w:val="Heading1"/>
    <w:rsid w:val="009164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40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40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164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40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1640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6406"/>
    <w:rPr>
      <w:b/>
      <w:spacing w:val="0"/>
    </w:rPr>
  </w:style>
  <w:style w:type="paragraph" w:styleId="ListBullet2">
    <w:name w:val="List Bullet 2"/>
    <w:basedOn w:val="List2"/>
    <w:rsid w:val="0091640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164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4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1640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164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4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4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4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4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40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1640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1640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164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4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4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4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4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164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4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4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64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64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64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4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4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64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40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164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4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4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4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4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406"/>
    <w:rPr>
      <w:i/>
    </w:rPr>
  </w:style>
  <w:style w:type="paragraph" w:styleId="Caption">
    <w:name w:val="caption"/>
    <w:basedOn w:val="BodyText"/>
    <w:next w:val="Normal"/>
    <w:qFormat/>
    <w:rsid w:val="009164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4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4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406"/>
  </w:style>
  <w:style w:type="paragraph" w:styleId="TableofFigures">
    <w:name w:val="table of figures"/>
    <w:basedOn w:val="Normal"/>
    <w:next w:val="Normal"/>
    <w:semiHidden/>
    <w:rsid w:val="009164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406"/>
    <w:pPr>
      <w:numPr>
        <w:numId w:val="11"/>
      </w:numPr>
    </w:pPr>
  </w:style>
  <w:style w:type="character" w:customStyle="1" w:styleId="WingdingSymbols">
    <w:name w:val="Wingding Symbols"/>
    <w:rsid w:val="00916406"/>
    <w:rPr>
      <w:rFonts w:ascii="Wingdings" w:hAnsi="Wingdings"/>
    </w:rPr>
  </w:style>
  <w:style w:type="paragraph" w:customStyle="1" w:styleId="TableHeading">
    <w:name w:val="Table Heading"/>
    <w:basedOn w:val="HeadingBase"/>
    <w:rsid w:val="009164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6406"/>
    <w:rPr>
      <w:color w:val="0033CC"/>
      <w:u w:val="none"/>
    </w:rPr>
  </w:style>
  <w:style w:type="paragraph" w:customStyle="1" w:styleId="BodyTextRight">
    <w:name w:val="Body Text Right"/>
    <w:basedOn w:val="BodyText"/>
    <w:rsid w:val="009164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4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4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4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4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40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16406"/>
    <w:rPr>
      <w:sz w:val="32"/>
    </w:rPr>
  </w:style>
  <w:style w:type="paragraph" w:customStyle="1" w:styleId="HeadingProcedure">
    <w:name w:val="Heading Procedure"/>
    <w:basedOn w:val="HeadingBase"/>
    <w:next w:val="Normal"/>
    <w:rsid w:val="009164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406"/>
    <w:pPr>
      <w:spacing w:before="60" w:after="60"/>
    </w:pPr>
  </w:style>
  <w:style w:type="paragraph" w:styleId="ListContinue">
    <w:name w:val="List Continue"/>
    <w:basedOn w:val="List"/>
    <w:rsid w:val="00916406"/>
    <w:pPr>
      <w:ind w:firstLine="0"/>
    </w:pPr>
  </w:style>
  <w:style w:type="paragraph" w:customStyle="1" w:styleId="ListNote">
    <w:name w:val="List Note"/>
    <w:basedOn w:val="List"/>
    <w:rsid w:val="009164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4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4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406"/>
    <w:rPr>
      <w:rFonts w:ascii="Courier New" w:hAnsi="Courier New"/>
    </w:rPr>
  </w:style>
  <w:style w:type="paragraph" w:customStyle="1" w:styleId="NoteBullet">
    <w:name w:val="Note Bullet"/>
    <w:basedOn w:val="Note"/>
    <w:rsid w:val="009164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4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4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4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40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164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40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16406"/>
    <w:rPr>
      <w:b/>
      <w:smallCaps/>
    </w:rPr>
  </w:style>
  <w:style w:type="paragraph" w:customStyle="1" w:styleId="TableListNumber">
    <w:name w:val="Table List Number"/>
    <w:basedOn w:val="ListNumber"/>
    <w:rsid w:val="009164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4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406"/>
    <w:pPr>
      <w:numPr>
        <w:numId w:val="9"/>
      </w:numPr>
    </w:pPr>
  </w:style>
  <w:style w:type="paragraph" w:customStyle="1" w:styleId="ListAlpha2">
    <w:name w:val="List Alpha 2"/>
    <w:basedOn w:val="List2"/>
    <w:rsid w:val="00916406"/>
    <w:pPr>
      <w:numPr>
        <w:numId w:val="8"/>
      </w:numPr>
    </w:pPr>
  </w:style>
  <w:style w:type="paragraph" w:styleId="List2">
    <w:name w:val="List 2"/>
    <w:basedOn w:val="BodyText"/>
    <w:rsid w:val="009164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4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4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4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40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406"/>
    <w:pPr>
      <w:numPr>
        <w:numId w:val="3"/>
      </w:numPr>
    </w:pPr>
  </w:style>
  <w:style w:type="paragraph" w:styleId="ListBullet5">
    <w:name w:val="List Bullet 5"/>
    <w:basedOn w:val="List5"/>
    <w:rsid w:val="00916406"/>
    <w:pPr>
      <w:numPr>
        <w:numId w:val="4"/>
      </w:numPr>
    </w:pPr>
  </w:style>
  <w:style w:type="paragraph" w:styleId="ListContinue2">
    <w:name w:val="List Continue 2"/>
    <w:basedOn w:val="List2"/>
    <w:rsid w:val="00916406"/>
    <w:pPr>
      <w:ind w:firstLine="0"/>
    </w:pPr>
  </w:style>
  <w:style w:type="paragraph" w:styleId="ListContinue3">
    <w:name w:val="List Continue 3"/>
    <w:basedOn w:val="List3"/>
    <w:rsid w:val="00916406"/>
    <w:pPr>
      <w:ind w:left="1021" w:firstLine="0"/>
    </w:pPr>
  </w:style>
  <w:style w:type="paragraph" w:styleId="ListContinue4">
    <w:name w:val="List Continue 4"/>
    <w:basedOn w:val="List4"/>
    <w:rsid w:val="00916406"/>
    <w:pPr>
      <w:ind w:firstLine="0"/>
    </w:pPr>
  </w:style>
  <w:style w:type="paragraph" w:styleId="ListContinue5">
    <w:name w:val="List Continue 5"/>
    <w:basedOn w:val="List5"/>
    <w:rsid w:val="00916406"/>
    <w:pPr>
      <w:ind w:firstLine="0"/>
    </w:pPr>
  </w:style>
  <w:style w:type="paragraph" w:styleId="ListNumber3">
    <w:name w:val="List Number 3"/>
    <w:basedOn w:val="List3"/>
    <w:rsid w:val="00916406"/>
    <w:pPr>
      <w:numPr>
        <w:numId w:val="5"/>
      </w:numPr>
    </w:pPr>
  </w:style>
  <w:style w:type="paragraph" w:styleId="ListNumber4">
    <w:name w:val="List Number 4"/>
    <w:basedOn w:val="List4"/>
    <w:rsid w:val="00916406"/>
    <w:pPr>
      <w:numPr>
        <w:numId w:val="6"/>
      </w:numPr>
    </w:pPr>
  </w:style>
  <w:style w:type="paragraph" w:styleId="ListNumber5">
    <w:name w:val="List Number 5"/>
    <w:basedOn w:val="List5"/>
    <w:rsid w:val="00916406"/>
    <w:pPr>
      <w:numPr>
        <w:numId w:val="7"/>
      </w:numPr>
    </w:pPr>
  </w:style>
  <w:style w:type="paragraph" w:styleId="BlockText">
    <w:name w:val="Block Text"/>
    <w:basedOn w:val="Normal"/>
    <w:rsid w:val="009164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4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406"/>
    <w:rPr>
      <w:sz w:val="16"/>
      <w:vertAlign w:val="superscript"/>
    </w:rPr>
  </w:style>
  <w:style w:type="character" w:customStyle="1" w:styleId="Symbols">
    <w:name w:val="Symbols"/>
    <w:basedOn w:val="DefaultParagraphFont"/>
    <w:rsid w:val="00916406"/>
    <w:rPr>
      <w:rFonts w:ascii="Symbol" w:hAnsi="Symbol"/>
    </w:rPr>
  </w:style>
  <w:style w:type="character" w:customStyle="1" w:styleId="MenuOptions">
    <w:name w:val="Menu Options"/>
    <w:basedOn w:val="DefaultParagraphFont"/>
    <w:rsid w:val="009164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406"/>
    <w:rPr>
      <w:b/>
    </w:rPr>
  </w:style>
  <w:style w:type="character" w:customStyle="1" w:styleId="Underlined">
    <w:name w:val="Underlined"/>
    <w:basedOn w:val="DefaultParagraphFont"/>
    <w:rsid w:val="00916406"/>
    <w:rPr>
      <w:u w:val="single"/>
    </w:rPr>
  </w:style>
  <w:style w:type="paragraph" w:customStyle="1" w:styleId="TableBodyTextRight">
    <w:name w:val="Table Body Text Right"/>
    <w:basedOn w:val="TableBodyText"/>
    <w:rsid w:val="009164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406"/>
    <w:rPr>
      <w:sz w:val="18"/>
    </w:rPr>
  </w:style>
  <w:style w:type="paragraph" w:customStyle="1" w:styleId="BodySmallRight">
    <w:name w:val="Body Small Right"/>
    <w:basedOn w:val="BodyTextRight"/>
    <w:rsid w:val="00916406"/>
    <w:rPr>
      <w:sz w:val="18"/>
      <w:szCs w:val="18"/>
    </w:rPr>
  </w:style>
  <w:style w:type="paragraph" w:customStyle="1" w:styleId="MarginEdition">
    <w:name w:val="Margin Edition"/>
    <w:basedOn w:val="MarginNote"/>
    <w:rsid w:val="009164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406"/>
    <w:rPr>
      <w:sz w:val="2"/>
      <w:szCs w:val="2"/>
    </w:rPr>
  </w:style>
  <w:style w:type="character" w:customStyle="1" w:styleId="Small">
    <w:name w:val="Small"/>
    <w:basedOn w:val="DefaultParagraphFont"/>
    <w:rsid w:val="00916406"/>
    <w:rPr>
      <w:sz w:val="16"/>
    </w:rPr>
  </w:style>
  <w:style w:type="paragraph" w:customStyle="1" w:styleId="WideTable">
    <w:name w:val="Wide Table"/>
    <w:basedOn w:val="Normal"/>
    <w:rsid w:val="009164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406"/>
  </w:style>
  <w:style w:type="paragraph" w:styleId="Quote">
    <w:name w:val="Quote"/>
    <w:basedOn w:val="Heading1"/>
    <w:link w:val="QuoteChar"/>
    <w:qFormat/>
    <w:rsid w:val="009164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4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406"/>
    <w:pPr>
      <w:pageBreakBefore/>
    </w:pPr>
  </w:style>
  <w:style w:type="paragraph" w:customStyle="1" w:styleId="Border">
    <w:name w:val="Border"/>
    <w:basedOn w:val="Normal"/>
    <w:qFormat/>
    <w:rsid w:val="009164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4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4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40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164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4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4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4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4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406"/>
    <w:rPr>
      <w:u w:val="single"/>
    </w:rPr>
  </w:style>
  <w:style w:type="character" w:customStyle="1" w:styleId="BoldandItalics">
    <w:name w:val="Bold and Italics"/>
    <w:qFormat/>
    <w:rsid w:val="00916406"/>
    <w:rPr>
      <w:b/>
      <w:i/>
      <w:u w:val="none"/>
    </w:rPr>
  </w:style>
  <w:style w:type="paragraph" w:styleId="BalloonText">
    <w:name w:val="Balloon Text"/>
    <w:basedOn w:val="Normal"/>
    <w:link w:val="BalloonTextChar"/>
    <w:rsid w:val="009164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40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1640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40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1234</Words>
  <Characters>7897</Characters>
  <Application>Microsoft Office Word</Application>
  <DocSecurity>0</DocSecurity>
  <Lines>266</Lines>
  <Paragraphs>154</Paragraphs>
  <ScaleCrop>false</ScaleCrop>
  <Company>Author-it Software Corporation Ltd.</Company>
  <LinksUpToDate>false</LinksUpToDate>
  <CharactersWithSpaces>9087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TLIB2029B Use and maintain minor mechanical equipment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2012-05-27T03:27:00Z</dcterms:created>
  <dcterms:modified xsi:type="dcterms:W3CDTF">2012-05-27T03:27:00Z</dcterms:modified>
</cp:coreProperties>
</file>