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27F" w:rsidP="00001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TLIA2045A Process international parcels and letters</w:t>
      </w:r>
      <w:r>
        <w:fldChar w:fldCharType="end"/>
      </w:r>
    </w:p>
    <w:p w:rsidR="0000127F" w:rsidP="0000127F">
      <w:pPr>
        <w:pStyle w:val="Version"/>
        <w:sectPr w:rsidSect="00522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3E7" w:rsidP="005223E7">
      <w:pPr>
        <w:pStyle w:val="SuperHeading"/>
      </w:pPr>
      <w:r w:rsidRPr="005223E7">
        <w:t>TLIA2045A Process international parcels and letters</w:t>
      </w:r>
    </w:p>
    <w:p w:rsidR="00000000" w:rsidRPr="005223E7" w:rsidP="005223E7">
      <w:pPr>
        <w:pStyle w:val="Heading1"/>
      </w:pPr>
      <w:bookmarkStart w:id="1" w:name="O_273875"/>
      <w:bookmarkEnd w:id="1"/>
      <w:r w:rsidRPr="005223E7">
        <w:t>Modification History</w:t>
      </w:r>
    </w:p>
    <w:p w:rsidR="00000000" w:rsidRPr="005223E7" w:rsidP="005223E7">
      <w:pPr>
        <w:pStyle w:val="BodyText"/>
      </w:pPr>
      <w:r w:rsidRPr="005223E7">
        <w:t>Not Applicable</w:t>
      </w:r>
    </w:p>
    <w:p w:rsidR="00000000" w:rsidRPr="005223E7" w:rsidP="005223E7">
      <w:pPr>
        <w:pStyle w:val="AllowPageBreak"/>
      </w:pPr>
    </w:p>
    <w:p w:rsidR="00000000" w:rsidRPr="005223E7" w:rsidP="005223E7">
      <w:pPr>
        <w:pStyle w:val="Heading1"/>
      </w:pPr>
      <w:bookmarkStart w:id="2" w:name="O_222574"/>
      <w:bookmarkEnd w:id="2"/>
      <w:r w:rsidRPr="005223E7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BodyText"/>
            </w:pPr>
            <w:r w:rsidRPr="005223E7">
              <w:t>This unit involves the skills and knowledge required to prepare and process international parcels a</w:t>
            </w:r>
            <w:r w:rsidRPr="005223E7">
              <w:t>nd letters for both air and surface movement in accordance with workplace requirements. The process includes all actions after receipt of parcels from the dock to delivery to the consolidation/despatch area. Licensing, legislative, regulatory or certificat</w:t>
            </w:r>
            <w:r w:rsidRPr="005223E7">
              <w:t>ion requirements are applicable to this unit.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3" w:name="O_222576"/>
      <w:bookmarkEnd w:id="3"/>
      <w:r w:rsidRPr="005223E7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BodyText"/>
            </w:pPr>
            <w:r w:rsidRPr="005223E7">
              <w:t>Work must be carried out in compliance with the regulations and workplace requirements pertaining to the processing of mail and parcels.</w:t>
            </w:r>
          </w:p>
          <w:p w:rsidR="00000000" w:rsidRPr="005223E7" w:rsidP="005223E7">
            <w:pPr>
              <w:pStyle w:val="BodyText"/>
            </w:pPr>
            <w:r w:rsidRPr="005223E7">
              <w:t>Work is performed under some supervision generally within a team environment. It involves the application of workplace procedures and regulatory requirements to the processing of international parcels and letters as part of work activities in the postal an</w:t>
            </w:r>
            <w:r w:rsidRPr="005223E7">
              <w:t>d allied industries.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4" w:name="O_282135"/>
      <w:bookmarkEnd w:id="4"/>
      <w:r w:rsidRPr="005223E7">
        <w:t>Licensing/Regulatory Information</w:t>
      </w:r>
    </w:p>
    <w:p w:rsidR="00000000" w:rsidRPr="005223E7" w:rsidP="005223E7">
      <w:pPr>
        <w:pStyle w:val="BodyText"/>
      </w:pPr>
      <w:r w:rsidRPr="005223E7">
        <w:t>Refer to Unit Descriptor</w:t>
      </w:r>
    </w:p>
    <w:p w:rsidR="00000000" w:rsidRPr="005223E7" w:rsidP="005223E7">
      <w:pPr>
        <w:pStyle w:val="AllowPageBreak"/>
      </w:pPr>
    </w:p>
    <w:p w:rsidR="00000000" w:rsidRPr="005223E7" w:rsidP="005223E7">
      <w:pPr>
        <w:pStyle w:val="Heading1"/>
      </w:pPr>
      <w:bookmarkStart w:id="5" w:name="O_284585"/>
      <w:bookmarkEnd w:id="5"/>
      <w:r w:rsidRPr="005223E7">
        <w:t>Pre-Requisites</w:t>
      </w:r>
    </w:p>
    <w:p w:rsidR="00000000" w:rsidRPr="005223E7" w:rsidP="005223E7">
      <w:pPr>
        <w:pStyle w:val="BodyText"/>
      </w:pPr>
      <w:r w:rsidRPr="005223E7">
        <w:t>Not Applicable</w:t>
      </w:r>
    </w:p>
    <w:p w:rsidR="00000000" w:rsidRPr="005223E7" w:rsidP="005223E7">
      <w:pPr>
        <w:pStyle w:val="AllowPageBreak"/>
      </w:pPr>
    </w:p>
    <w:p w:rsidR="00000000" w:rsidRPr="005223E7" w:rsidP="005223E7">
      <w:pPr>
        <w:pStyle w:val="Heading1"/>
      </w:pPr>
      <w:bookmarkStart w:id="6" w:name="O_222575"/>
      <w:bookmarkEnd w:id="6"/>
      <w:r w:rsidRPr="005223E7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BodyText"/>
            </w:pPr>
            <w:r w:rsidRPr="005223E7">
              <w:t>This unit contains employability skills.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7" w:name="O_291921"/>
      <w:bookmarkEnd w:id="7"/>
      <w:r w:rsidRPr="005223E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BodyText"/>
            </w:pPr>
            <w:r w:rsidRPr="005223E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223E7" w:rsidP="005223E7">
      <w:pPr>
        <w:pStyle w:val="BodyText"/>
      </w:pPr>
    </w:p>
    <w:p w:rsidR="00000000" w:rsidRPr="005223E7" w:rsidP="005223E7">
      <w:pPr>
        <w:pStyle w:val="AllowPageBreak"/>
      </w:pPr>
    </w:p>
    <w:p w:rsidR="00000000" w:rsidRPr="005223E7" w:rsidP="005223E7">
      <w:pPr>
        <w:pStyle w:val="Heading1"/>
      </w:pPr>
      <w:bookmarkStart w:id="8" w:name="O_238589"/>
      <w:bookmarkEnd w:id="8"/>
      <w:r w:rsidRPr="005223E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"/>
            </w:pPr>
            <w:r w:rsidRPr="005223E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"/>
              <w:rPr>
                <w:lang w:val="en-NZ"/>
              </w:rPr>
            </w:pPr>
            <w:r w:rsidRPr="005223E7">
              <w:rPr>
                <w:rStyle w:val="SpecialBold"/>
              </w:rPr>
              <w:t>PERFORMANCE CRITERI</w:t>
            </w:r>
            <w:r w:rsidRPr="005223E7">
              <w:rPr>
                <w:rStyle w:val="SpecialBold"/>
              </w:rPr>
              <w:t>A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"/>
              <w:rPr>
                <w:lang w:val="en-NZ"/>
              </w:rPr>
            </w:pPr>
            <w:r w:rsidRPr="005223E7">
              <w:rPr>
                <w:rStyle w:val="SpecialBold"/>
              </w:rPr>
              <w:t>1</w:t>
            </w:r>
            <w:r w:rsidRPr="005223E7">
              <w:tab/>
            </w:r>
            <w:r w:rsidRPr="005223E7">
              <w:rPr>
                <w:rStyle w:val="SpecialBold"/>
              </w:rPr>
              <w:t>Prepare to process international parcels and mail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"/>
            </w:pPr>
            <w:r w:rsidRPr="005223E7">
              <w:t>1.1</w:t>
            </w:r>
            <w:r w:rsidRPr="005223E7">
              <w:tab/>
              <w:t>Individual and work team priorities and responsibilities are identified and confirmed</w:t>
            </w:r>
          </w:p>
          <w:p w:rsidR="00000000" w:rsidRPr="005223E7" w:rsidP="005223E7">
            <w:pPr>
              <w:pStyle w:val="List"/>
            </w:pPr>
            <w:r w:rsidRPr="005223E7">
              <w:t>1.2</w:t>
            </w:r>
            <w:r w:rsidRPr="005223E7">
              <w:tab/>
            </w:r>
            <w:r w:rsidRPr="005223E7">
              <w:t>All OH&amp;S and environment protection procedures and requirements for the workplace are identified, accessed and applied</w:t>
            </w:r>
          </w:p>
          <w:p w:rsidR="00000000" w:rsidRPr="005223E7" w:rsidP="005223E7">
            <w:pPr>
              <w:pStyle w:val="List"/>
            </w:pPr>
            <w:r w:rsidRPr="005223E7">
              <w:t>1.3</w:t>
            </w:r>
            <w:r w:rsidRPr="005223E7">
              <w:tab/>
              <w:t>The availability of parcels and mail for processing is identified and confirmed</w:t>
            </w:r>
          </w:p>
          <w:p w:rsidR="00000000" w:rsidRPr="005223E7" w:rsidP="005223E7">
            <w:pPr>
              <w:pStyle w:val="List"/>
            </w:pPr>
            <w:r w:rsidRPr="005223E7">
              <w:t>1.4</w:t>
            </w:r>
            <w:r w:rsidRPr="005223E7">
              <w:tab/>
              <w:t>Parcels and mail received from streaming are segr</w:t>
            </w:r>
            <w:r w:rsidRPr="005223E7">
              <w:t>egated into airmail, economy air and surface categories</w:t>
            </w:r>
          </w:p>
          <w:p w:rsidR="00000000" w:rsidP="005223E7">
            <w:pPr>
              <w:pStyle w:val="List"/>
              <w:rPr>
                <w:lang w:val="en-NZ"/>
              </w:rPr>
            </w:pPr>
            <w:r w:rsidRPr="005223E7">
              <w:t>1.5</w:t>
            </w:r>
            <w:r w:rsidRPr="005223E7">
              <w:tab/>
              <w:t>Mail and parcels are weighed prior to processing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"/>
              <w:rPr>
                <w:lang w:val="en-NZ"/>
              </w:rPr>
            </w:pPr>
            <w:r w:rsidRPr="005223E7">
              <w:rPr>
                <w:rStyle w:val="SpecialBold"/>
              </w:rPr>
              <w:t>2</w:t>
            </w:r>
            <w:r w:rsidRPr="005223E7">
              <w:tab/>
            </w:r>
            <w:r w:rsidRPr="005223E7">
              <w:rPr>
                <w:rStyle w:val="SpecialBold"/>
              </w:rPr>
              <w:t>Process air mail parcels and letters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"/>
            </w:pPr>
            <w:r w:rsidRPr="005223E7">
              <w:t>2.1</w:t>
            </w:r>
            <w:r w:rsidRPr="005223E7">
              <w:tab/>
              <w:t>Internal operating procedures and standards are applied to the sorting of parcels and mail</w:t>
            </w:r>
          </w:p>
          <w:p w:rsidR="00000000" w:rsidRPr="005223E7" w:rsidP="005223E7">
            <w:pPr>
              <w:pStyle w:val="List"/>
            </w:pPr>
            <w:r w:rsidRPr="005223E7">
              <w:t>2.2</w:t>
            </w:r>
            <w:r w:rsidRPr="005223E7">
              <w:tab/>
              <w:t xml:space="preserve">Parcels </w:t>
            </w:r>
            <w:r w:rsidRPr="005223E7">
              <w:t>are handled safely to minimise risk of injury to people and damage to parcels and mail</w:t>
            </w:r>
          </w:p>
          <w:p w:rsidR="00000000" w:rsidRPr="005223E7" w:rsidP="005223E7">
            <w:pPr>
              <w:pStyle w:val="List"/>
            </w:pPr>
            <w:r w:rsidRPr="005223E7">
              <w:t>2.3</w:t>
            </w:r>
            <w:r w:rsidRPr="005223E7">
              <w:tab/>
              <w:t>Airmail parcels are quarantined for the stipulated period</w:t>
            </w:r>
          </w:p>
          <w:p w:rsidR="00000000" w:rsidRPr="005223E7" w:rsidP="005223E7">
            <w:pPr>
              <w:pStyle w:val="List"/>
            </w:pPr>
            <w:r w:rsidRPr="005223E7">
              <w:t>2.4</w:t>
            </w:r>
            <w:r w:rsidRPr="005223E7">
              <w:tab/>
              <w:t>Parcels and mail are sorted accurately and correctly by nation, in compliance with established prioriti</w:t>
            </w:r>
            <w:r w:rsidRPr="005223E7">
              <w:t>es</w:t>
            </w:r>
          </w:p>
          <w:p w:rsidR="00000000" w:rsidRPr="005223E7" w:rsidP="005223E7">
            <w:pPr>
              <w:pStyle w:val="List"/>
            </w:pPr>
            <w:r w:rsidRPr="005223E7">
              <w:t>2.5</w:t>
            </w:r>
            <w:r w:rsidRPr="005223E7">
              <w:tab/>
              <w:t>Parcels and mail are documented and placed in appropriate containers</w:t>
            </w:r>
          </w:p>
          <w:p w:rsidR="00000000" w:rsidRPr="005223E7" w:rsidP="005223E7">
            <w:pPr>
              <w:pStyle w:val="List"/>
            </w:pPr>
            <w:r w:rsidRPr="005223E7">
              <w:t>2.6</w:t>
            </w:r>
            <w:r w:rsidRPr="005223E7">
              <w:tab/>
              <w:t>Completed bags are weighed and labels are generated and scanned</w:t>
            </w:r>
          </w:p>
          <w:p w:rsidR="00000000" w:rsidRPr="005223E7" w:rsidP="005223E7">
            <w:pPr>
              <w:pStyle w:val="List"/>
            </w:pPr>
            <w:r w:rsidRPr="005223E7">
              <w:t>2.7</w:t>
            </w:r>
            <w:r w:rsidRPr="005223E7">
              <w:tab/>
              <w:t>Containers of parcels are moved to the consolidation/despatch area</w:t>
            </w:r>
          </w:p>
          <w:p w:rsidR="00000000" w:rsidRPr="005223E7" w:rsidP="005223E7">
            <w:pPr>
              <w:pStyle w:val="List"/>
            </w:pPr>
            <w:r w:rsidRPr="005223E7">
              <w:t>2.8</w:t>
            </w:r>
            <w:r w:rsidRPr="005223E7">
              <w:tab/>
              <w:t xml:space="preserve">Excess equipment is removed and work </w:t>
            </w:r>
            <w:r w:rsidRPr="005223E7">
              <w:t>area is prepared for next activity/shift</w:t>
            </w:r>
          </w:p>
          <w:p w:rsidR="00000000" w:rsidRPr="005223E7" w:rsidP="005223E7">
            <w:pPr>
              <w:pStyle w:val="List"/>
            </w:pPr>
            <w:r w:rsidRPr="005223E7">
              <w:t>2.9</w:t>
            </w:r>
            <w:r w:rsidRPr="005223E7">
              <w:tab/>
              <w:t>International parcels and mail processes and surveys are conducted as required</w:t>
            </w:r>
          </w:p>
          <w:p w:rsidR="00000000" w:rsidP="005223E7">
            <w:pPr>
              <w:pStyle w:val="List"/>
              <w:rPr>
                <w:lang w:val="en-NZ"/>
              </w:rPr>
            </w:pPr>
            <w:r w:rsidRPr="005223E7">
              <w:t>2.10</w:t>
            </w:r>
            <w:r w:rsidRPr="005223E7">
              <w:tab/>
              <w:t>Mail and parcels incorrectly classified and non-conforming items are identified, separated and re-sorted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"/>
              <w:rPr>
                <w:lang w:val="en-NZ"/>
              </w:rPr>
            </w:pPr>
            <w:r w:rsidRPr="005223E7">
              <w:rPr>
                <w:rStyle w:val="SpecialBold"/>
              </w:rPr>
              <w:t>3</w:t>
            </w:r>
            <w:r w:rsidRPr="005223E7">
              <w:tab/>
            </w:r>
            <w:r w:rsidRPr="005223E7">
              <w:rPr>
                <w:rStyle w:val="SpecialBold"/>
              </w:rPr>
              <w:t>Process economy air surface parcels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"/>
            </w:pPr>
            <w:r w:rsidRPr="005223E7">
              <w:t>3.1</w:t>
            </w:r>
            <w:r w:rsidRPr="005223E7">
              <w:tab/>
              <w:t>Internal operating procedures and standards are applied to the sorting of parcels and mail</w:t>
            </w:r>
          </w:p>
          <w:p w:rsidR="00000000" w:rsidRPr="005223E7" w:rsidP="005223E7">
            <w:pPr>
              <w:pStyle w:val="List"/>
            </w:pPr>
            <w:r w:rsidRPr="005223E7">
              <w:t>3.2</w:t>
            </w:r>
            <w:r w:rsidRPr="005223E7">
              <w:tab/>
              <w:t>Economy air and surface parcels and mail are held in temporary storage for the service standard time</w:t>
            </w:r>
          </w:p>
          <w:p w:rsidR="00000000" w:rsidRPr="005223E7" w:rsidP="005223E7">
            <w:pPr>
              <w:pStyle w:val="List"/>
            </w:pPr>
            <w:r w:rsidRPr="005223E7">
              <w:t>3.3</w:t>
            </w:r>
            <w:r w:rsidRPr="005223E7">
              <w:tab/>
              <w:t>Parcels and mail</w:t>
            </w:r>
            <w:r w:rsidRPr="005223E7">
              <w:t xml:space="preserve"> are scanned and sorted accurately and correctly by nation in compliance with established practices</w:t>
            </w:r>
          </w:p>
          <w:p w:rsidR="00000000" w:rsidRPr="005223E7" w:rsidP="005223E7">
            <w:pPr>
              <w:pStyle w:val="List"/>
            </w:pPr>
            <w:r w:rsidRPr="005223E7">
              <w:t>3.4</w:t>
            </w:r>
            <w:r w:rsidRPr="005223E7">
              <w:tab/>
              <w:t>Parcels and mail are documented and placed in containers</w:t>
            </w:r>
          </w:p>
          <w:p w:rsidR="00000000" w:rsidRPr="005223E7" w:rsidP="005223E7">
            <w:pPr>
              <w:pStyle w:val="List"/>
            </w:pPr>
            <w:r w:rsidRPr="005223E7">
              <w:t>3.5</w:t>
            </w:r>
            <w:r w:rsidRPr="005223E7">
              <w:tab/>
              <w:t>Containers of parcels and mail are moved to the consolidation/despatch area using correct s</w:t>
            </w:r>
            <w:r w:rsidRPr="005223E7">
              <w:t>hifting equipment and labels</w:t>
            </w:r>
          </w:p>
          <w:p w:rsidR="00000000" w:rsidRPr="005223E7" w:rsidP="005223E7">
            <w:pPr>
              <w:pStyle w:val="List"/>
            </w:pPr>
            <w:r w:rsidRPr="005223E7">
              <w:t>3.6</w:t>
            </w:r>
            <w:r w:rsidRPr="005223E7">
              <w:tab/>
              <w:t xml:space="preserve">Excess equipment is removed and work area is prepared for </w:t>
            </w:r>
            <w:r w:rsidRPr="005223E7">
              <w:t>next activity/shift</w:t>
            </w:r>
          </w:p>
          <w:p w:rsidR="00000000" w:rsidRPr="005223E7" w:rsidP="005223E7">
            <w:pPr>
              <w:pStyle w:val="List"/>
            </w:pPr>
            <w:r w:rsidRPr="005223E7">
              <w:t>3.7</w:t>
            </w:r>
            <w:r w:rsidRPr="005223E7">
              <w:tab/>
              <w:t>Information required to complete record of mail and parcels is provided and recorded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9" w:name="O_262380"/>
      <w:bookmarkEnd w:id="9"/>
      <w:r w:rsidRPr="005223E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REQU</w:t>
            </w:r>
            <w:r w:rsidRPr="005223E7">
              <w:rPr>
                <w:rStyle w:val="SpecialBold"/>
              </w:rPr>
              <w:t>IRED KNOWLEDGE AND SKILLS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This describes the essential knowledge and skills and their level required for this unit.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Required knowledge</w:t>
            </w:r>
            <w:r w:rsidRPr="005223E7">
              <w:t>: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Australian and international codes and regulations relevant to mail operations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Relevant OH&amp;S and environmental protection procedures and guidelines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Workplace procedures and policies for the processing of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 xml:space="preserve">Focus of operation of work systems, equipment, management and site operating systems </w:t>
            </w:r>
            <w:r w:rsidRPr="005223E7">
              <w:t>for the processing of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Problems that may occur when processing international parcels and letters and appropriate action that can be taken to resolve/avoid the problems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Requirements of international parcels processing sy</w:t>
            </w:r>
            <w:r w:rsidRPr="005223E7">
              <w:t>stems, operations and relevant equipment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Safety and security hazards that may occur during the processing of international parcels and letters and ways of controlling the risks involved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Relevant personal protective equipment and procedures for its use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Site layout</w:t>
            </w:r>
          </w:p>
        </w:tc>
      </w:tr>
    </w:tbl>
    <w:p w:rsidR="00000000" w:rsidRPr="005223E7" w:rsidP="005223E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Required skills</w:t>
            </w:r>
            <w:r w:rsidRPr="005223E7">
              <w:t>: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Communicate effectively with others when processing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Read and interpret instructions, procedures and labels relevant to the processing of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Complete documentation related to the processing of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Work collaboratively with others when processing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Adapt appropriately to cultural differences in the workplace, including modes of be</w:t>
            </w:r>
            <w:r w:rsidRPr="005223E7">
              <w:t>haviour and interactions with others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Promptly report and/or rectify any identified problems that may occur when processing international parcels and letters in accordance with regulatory requirements and workplace procedures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Implement c</w:t>
            </w:r>
            <w:r w:rsidRPr="005223E7">
              <w:t>ontingency plans for unplanned events that may occur when processing international parcels and letters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Interpret and apply relevant agreements, codes of practice or other legislative requirements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Plan own work including predicting consequences and iden</w:t>
            </w:r>
            <w:r w:rsidRPr="005223E7">
              <w:t>tifying improvements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Apply safety and security precautions and required action to minimise, control or eliminate hazards that may exist during work activities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Monitor work activities in terms of planned schedule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Modify activities depending on differi</w:t>
            </w:r>
            <w:r w:rsidRPr="005223E7">
              <w:t>ng operational contingencies, risk situations and environments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Work systematically with required attention to detail without injury to self or others, or damage to mail or equipment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Operate and adapt to difference</w:t>
            </w:r>
            <w:r w:rsidRPr="005223E7">
              <w:t>s in equipment in accordance with standard operating procedures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Select and use required personal protective equipment conforming to industry and OH&amp;S standards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Identify, select and use relevant equipment, processes and procedures when processing intern</w:t>
            </w:r>
            <w:r w:rsidRPr="005223E7">
              <w:t>ational parcels and letters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10" w:name="O_246573"/>
      <w:bookmarkEnd w:id="10"/>
      <w:r w:rsidRPr="005223E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012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EVIDENCE GUIDE</w:t>
            </w:r>
          </w:p>
        </w:tc>
      </w:tr>
      <w:tr w:rsidTr="000012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 xml:space="preserve">The evidence guide provides advice on assessment and must be read in conjunction with the performance criteria, required knowledge and skills, </w:t>
            </w:r>
            <w:r w:rsidRPr="005223E7">
              <w:t>the range statement and the assessment guidelines for this Training Package.</w:t>
            </w:r>
          </w:p>
        </w:tc>
      </w:tr>
      <w:tr w:rsidTr="000012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The evidence required to demonstrate competency in this unit must be relevant to an</w:t>
            </w:r>
            <w:r w:rsidRPr="005223E7">
              <w:t>d satisfy all of the requirements of the elements and performance criteria of this unit and include demonstration of applying:</w:t>
            </w:r>
          </w:p>
          <w:p w:rsidR="00000000" w:rsidRPr="005223E7" w:rsidP="005223E7">
            <w:pPr>
              <w:pStyle w:val="ListBullet2"/>
            </w:pPr>
            <w:r w:rsidRPr="005223E7">
              <w:t>the underpinning knowledge and skills</w:t>
            </w:r>
          </w:p>
          <w:p w:rsidR="00000000" w:rsidRPr="005223E7" w:rsidP="005223E7">
            <w:pPr>
              <w:pStyle w:val="ListBullet2"/>
            </w:pPr>
            <w:r w:rsidRPr="005223E7">
              <w:t>relevant legislation and workplace procedures</w:t>
            </w:r>
          </w:p>
          <w:p w:rsidR="00000000" w:rsidP="005223E7">
            <w:pPr>
              <w:pStyle w:val="ListBullet2"/>
              <w:rPr>
                <w:lang w:val="en-NZ"/>
              </w:rPr>
            </w:pPr>
            <w:r w:rsidRPr="005223E7">
              <w:t>other relevant aspects of the range statement</w:t>
            </w:r>
          </w:p>
        </w:tc>
      </w:tr>
      <w:tr w:rsidTr="000012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Performance is demonstrated consistently over a period of time and in a suitable range of contexts</w:t>
            </w:r>
          </w:p>
          <w:p w:rsidR="00000000" w:rsidRPr="005223E7" w:rsidP="005223E7">
            <w:pPr>
              <w:pStyle w:val="ListBullet"/>
            </w:pPr>
            <w:r w:rsidRPr="005223E7">
              <w:t>Resources for assessment include:</w:t>
            </w:r>
          </w:p>
          <w:p w:rsidR="00000000" w:rsidRPr="005223E7" w:rsidP="005223E7">
            <w:pPr>
              <w:pStyle w:val="ListBullet2"/>
            </w:pPr>
            <w:r w:rsidRPr="005223E7">
              <w:t>a range of relevant exercises, case studies and/or other simulated practical and knowledge assessment, and/or</w:t>
            </w:r>
          </w:p>
          <w:p w:rsidR="00000000" w:rsidRPr="005223E7" w:rsidP="005223E7">
            <w:pPr>
              <w:pStyle w:val="ListBullet2"/>
            </w:pPr>
            <w:r w:rsidRPr="005223E7">
              <w:t>access to an appropriate range of relevant operational situations in the workplace</w:t>
            </w:r>
          </w:p>
          <w:p w:rsidR="00000000" w:rsidRPr="005223E7" w:rsidP="005223E7">
            <w:pPr>
              <w:pStyle w:val="ListBullet"/>
            </w:pPr>
            <w:r w:rsidRPr="005223E7">
              <w:t>In both real and simulated environments, access is required to</w:t>
            </w:r>
            <w:r w:rsidRPr="005223E7">
              <w:t>:</w:t>
            </w:r>
          </w:p>
          <w:p w:rsidR="00000000" w:rsidRPr="005223E7" w:rsidP="005223E7">
            <w:pPr>
              <w:pStyle w:val="ListBullet2"/>
            </w:pPr>
            <w:r w:rsidRPr="005223E7">
              <w:t>relevant and appropriate materials and equipment, and</w:t>
            </w:r>
          </w:p>
          <w:p w:rsidR="00000000" w:rsidP="005223E7">
            <w:pPr>
              <w:pStyle w:val="ListBullet2"/>
              <w:rPr>
                <w:lang w:val="en-NZ"/>
              </w:rPr>
            </w:pPr>
            <w:r w:rsidRPr="005223E7">
              <w:t>applicable documentation including workplace procedures, regulations, codes of practice and operation manuals</w:t>
            </w:r>
          </w:p>
        </w:tc>
      </w:tr>
      <w:tr w:rsidTr="0000127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Assessment of this unit must be undertaken by a registered training organisation</w:t>
            </w:r>
          </w:p>
          <w:p w:rsidR="00000000" w:rsidRPr="005223E7" w:rsidP="005223E7">
            <w:pPr>
              <w:pStyle w:val="ListBullet"/>
            </w:pPr>
            <w:r w:rsidRPr="005223E7">
              <w:t>As a minimum, assessment of knowledge must be conducted through appropriate written/oral tests</w:t>
            </w:r>
          </w:p>
          <w:p w:rsidR="00000000" w:rsidRPr="005223E7" w:rsidP="005223E7">
            <w:pPr>
              <w:pStyle w:val="ListBullet"/>
            </w:pPr>
            <w:r w:rsidRPr="005223E7">
              <w:t>Practical assessment must occur:</w:t>
            </w:r>
          </w:p>
          <w:p w:rsidR="00000000" w:rsidRPr="005223E7" w:rsidP="005223E7">
            <w:pPr>
              <w:pStyle w:val="ListBullet2"/>
            </w:pPr>
            <w:r w:rsidRPr="005223E7">
              <w:t>through activities in an appropriately simulat</w:t>
            </w:r>
            <w:r w:rsidRPr="005223E7">
              <w:t>ed environment at the registered training organisation, and/or</w:t>
            </w:r>
          </w:p>
          <w:p w:rsidR="00000000" w:rsidRPr="005223E7" w:rsidP="005223E7">
            <w:pPr>
              <w:pStyle w:val="ListBullet2"/>
            </w:pPr>
            <w:r w:rsidRPr="005223E7">
              <w:t>in an appropriate range of situations in the workplace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11" w:name="O_254556"/>
      <w:bookmarkEnd w:id="11"/>
      <w:r w:rsidRPr="005223E7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RANGE STATEMENT</w:t>
            </w:r>
            <w:r w:rsidRPr="005223E7">
              <w:t xml:space="preserve"> 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The range statement relates to the unit of competency as a whole. It allo</w:t>
            </w:r>
            <w:r w:rsidRPr="005223E7">
              <w:t>ws for different work environments and situations that may affect performance.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in a range of work environments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by day or night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large, medium or small worksites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Facilities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within an airport environment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external (including international) or internal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vehicular traffic and pedestrians</w:t>
            </w:r>
          </w:p>
          <w:p w:rsidR="00000000" w:rsidRPr="005223E7" w:rsidP="005223E7">
            <w:pPr>
              <w:pStyle w:val="ListBullet"/>
            </w:pPr>
            <w:r w:rsidRPr="005223E7">
              <w:t>dust and vapours</w:t>
            </w:r>
          </w:p>
          <w:p w:rsidR="00000000" w:rsidRPr="005223E7" w:rsidP="005223E7">
            <w:pPr>
              <w:pStyle w:val="ListBullet"/>
            </w:pPr>
            <w:r w:rsidRPr="005223E7">
              <w:t>hazardous or dangerous materials</w:t>
            </w:r>
          </w:p>
          <w:p w:rsidR="00000000" w:rsidRPr="005223E7" w:rsidP="005223E7">
            <w:pPr>
              <w:pStyle w:val="ListBullet"/>
            </w:pPr>
            <w:r w:rsidRPr="005223E7">
              <w:t>humidity, air temperature</w:t>
            </w:r>
          </w:p>
          <w:p w:rsidR="00000000" w:rsidRPr="005223E7" w:rsidP="005223E7">
            <w:pPr>
              <w:pStyle w:val="ListBullet"/>
            </w:pPr>
            <w:r w:rsidRPr="005223E7">
              <w:t>lighting conditions</w:t>
            </w:r>
          </w:p>
          <w:p w:rsidR="00000000" w:rsidRPr="005223E7" w:rsidP="005223E7">
            <w:pPr>
              <w:pStyle w:val="ListBullet"/>
            </w:pPr>
            <w:r w:rsidRPr="005223E7">
              <w:t>machinery/equipment moving parts</w:t>
            </w:r>
          </w:p>
          <w:p w:rsidR="00000000" w:rsidRPr="005223E7" w:rsidP="005223E7">
            <w:pPr>
              <w:pStyle w:val="ListBullet"/>
            </w:pPr>
            <w:r w:rsidRPr="005223E7">
              <w:t>noise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insects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Weighing devices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mechanical</w:t>
            </w:r>
          </w:p>
          <w:p w:rsidR="00000000" w:rsidRPr="005223E7" w:rsidP="005223E7">
            <w:pPr>
              <w:pStyle w:val="ListBullet"/>
            </w:pPr>
            <w:r w:rsidRPr="005223E7">
              <w:t>automated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weighbridge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Work priorities may be communicated through: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briefings</w:t>
            </w:r>
          </w:p>
          <w:p w:rsidR="00000000" w:rsidRPr="005223E7" w:rsidP="005223E7">
            <w:pPr>
              <w:pStyle w:val="ListBullet"/>
            </w:pPr>
            <w:r w:rsidRPr="005223E7">
              <w:t>noticeboards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announcements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aircraft load containers (e.g. igloos, bags, cans)</w:t>
            </w:r>
          </w:p>
          <w:p w:rsidR="00000000" w:rsidRPr="005223E7" w:rsidP="005223E7">
            <w:pPr>
              <w:pStyle w:val="ListBullet"/>
            </w:pPr>
            <w:r w:rsidRPr="005223E7">
              <w:t>strapping machine</w:t>
            </w:r>
          </w:p>
          <w:p w:rsidR="00000000" w:rsidRPr="005223E7" w:rsidP="005223E7">
            <w:pPr>
              <w:pStyle w:val="ListBullet"/>
            </w:pPr>
            <w:r w:rsidRPr="005223E7">
              <w:t>sorting frames/shelves</w:t>
            </w:r>
          </w:p>
          <w:p w:rsidR="00000000" w:rsidRPr="005223E7" w:rsidP="005223E7">
            <w:pPr>
              <w:pStyle w:val="ListBullet"/>
            </w:pPr>
            <w:r w:rsidRPr="005223E7">
              <w:t>bins</w:t>
            </w:r>
          </w:p>
          <w:p w:rsidR="00000000" w:rsidRPr="005223E7" w:rsidP="005223E7">
            <w:pPr>
              <w:pStyle w:val="ListBullet"/>
            </w:pPr>
            <w:r w:rsidRPr="005223E7">
              <w:t>unit load device (ULD)</w:t>
            </w:r>
          </w:p>
          <w:p w:rsidR="00000000" w:rsidRPr="005223E7" w:rsidP="005223E7">
            <w:pPr>
              <w:pStyle w:val="ListBullet"/>
            </w:pPr>
            <w:r w:rsidRPr="005223E7">
              <w:t>wheeled unit load device (WULD)</w:t>
            </w:r>
          </w:p>
          <w:p w:rsidR="00000000" w:rsidRPr="005223E7" w:rsidP="005223E7">
            <w:pPr>
              <w:pStyle w:val="ListBullet"/>
            </w:pPr>
            <w:r w:rsidRPr="005223E7">
              <w:t>hoists</w:t>
            </w:r>
          </w:p>
          <w:p w:rsidR="00000000" w:rsidRPr="005223E7" w:rsidP="005223E7">
            <w:pPr>
              <w:pStyle w:val="ListBullet"/>
            </w:pPr>
            <w:r w:rsidRPr="005223E7">
              <w:t>tubs</w:t>
            </w:r>
          </w:p>
          <w:p w:rsidR="00000000" w:rsidRPr="005223E7" w:rsidP="005223E7">
            <w:pPr>
              <w:pStyle w:val="ListBullet"/>
            </w:pPr>
            <w:r w:rsidRPr="005223E7">
              <w:t>stillages</w:t>
            </w:r>
          </w:p>
          <w:p w:rsidR="00000000" w:rsidRPr="005223E7" w:rsidP="005223E7">
            <w:pPr>
              <w:pStyle w:val="ListBullet"/>
            </w:pPr>
            <w:r w:rsidRPr="005223E7">
              <w:t>flat trolleys</w:t>
            </w:r>
          </w:p>
          <w:p w:rsidR="00000000" w:rsidRPr="005223E7" w:rsidP="005223E7">
            <w:pPr>
              <w:pStyle w:val="ListBullet"/>
            </w:pPr>
            <w:r w:rsidRPr="005223E7">
              <w:t>bag racks</w:t>
            </w:r>
          </w:p>
          <w:p w:rsidR="00000000" w:rsidRPr="005223E7" w:rsidP="005223E7">
            <w:pPr>
              <w:pStyle w:val="ListBullet"/>
            </w:pPr>
            <w:r w:rsidRPr="005223E7">
              <w:t>mechanical handling equipment</w:t>
            </w:r>
          </w:p>
          <w:p w:rsidR="00000000" w:rsidRPr="005223E7" w:rsidP="005223E7">
            <w:pPr>
              <w:pStyle w:val="ListBullet"/>
            </w:pPr>
            <w:r w:rsidRPr="005223E7">
              <w:t>mechanical moving equipment</w:t>
            </w:r>
          </w:p>
          <w:p w:rsidR="00000000" w:rsidRPr="005223E7" w:rsidP="005223E7">
            <w:pPr>
              <w:pStyle w:val="ListBullet"/>
            </w:pPr>
            <w:r w:rsidRPr="005223E7">
              <w:t>ergonomic chairs</w:t>
            </w:r>
          </w:p>
          <w:p w:rsidR="00000000" w:rsidRPr="005223E7" w:rsidP="005223E7">
            <w:pPr>
              <w:pStyle w:val="ListBullet"/>
            </w:pPr>
            <w:r w:rsidRPr="005223E7">
              <w:t>computer equipment</w:t>
            </w:r>
          </w:p>
          <w:p w:rsidR="00000000" w:rsidRPr="005223E7" w:rsidP="005223E7">
            <w:pPr>
              <w:pStyle w:val="ListBullet"/>
            </w:pPr>
            <w:r w:rsidRPr="005223E7">
              <w:t>king fishers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plastic and cardboard mail trays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gloves</w:t>
            </w:r>
          </w:p>
          <w:p w:rsidR="00000000" w:rsidRPr="005223E7" w:rsidP="005223E7">
            <w:pPr>
              <w:pStyle w:val="ListBullet"/>
            </w:pPr>
            <w:r w:rsidRPr="005223E7">
              <w:t>safety headwear and footwear</w:t>
            </w:r>
          </w:p>
          <w:p w:rsidR="00000000" w:rsidRPr="005223E7" w:rsidP="005223E7">
            <w:pPr>
              <w:pStyle w:val="ListBullet"/>
            </w:pPr>
            <w:r w:rsidRPr="005223E7">
              <w:t>safety glasses</w:t>
            </w:r>
          </w:p>
          <w:p w:rsidR="00000000" w:rsidRPr="005223E7" w:rsidP="005223E7">
            <w:pPr>
              <w:pStyle w:val="ListBullet"/>
            </w:pPr>
            <w:r w:rsidRPr="005223E7">
              <w:t>two-way radios</w:t>
            </w:r>
          </w:p>
          <w:p w:rsidR="00000000" w:rsidRPr="005223E7" w:rsidP="005223E7">
            <w:pPr>
              <w:pStyle w:val="ListBullet"/>
            </w:pPr>
            <w:r w:rsidRPr="005223E7">
              <w:t>protective clothing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high visibility clothing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phone</w:t>
            </w:r>
          </w:p>
          <w:p w:rsidR="00000000" w:rsidRPr="005223E7" w:rsidP="005223E7">
            <w:pPr>
              <w:pStyle w:val="ListBullet"/>
            </w:pPr>
            <w:r w:rsidRPr="005223E7">
              <w:t>fax</w:t>
            </w:r>
          </w:p>
          <w:p w:rsidR="00000000" w:rsidRPr="005223E7" w:rsidP="005223E7">
            <w:pPr>
              <w:pStyle w:val="ListBullet"/>
            </w:pPr>
            <w:r w:rsidRPr="005223E7">
              <w:t>email</w:t>
            </w:r>
          </w:p>
          <w:p w:rsidR="00000000" w:rsidRPr="005223E7" w:rsidP="005223E7">
            <w:pPr>
              <w:pStyle w:val="ListBullet"/>
            </w:pPr>
            <w:r w:rsidRPr="005223E7">
              <w:t>electronic data transfer (EDI)</w:t>
            </w:r>
          </w:p>
          <w:p w:rsidR="00000000" w:rsidRPr="005223E7" w:rsidP="005223E7">
            <w:pPr>
              <w:pStyle w:val="ListBullet"/>
            </w:pPr>
            <w:r w:rsidRPr="005223E7">
              <w:t>RF systems</w:t>
            </w:r>
          </w:p>
          <w:p w:rsidR="00000000" w:rsidRPr="005223E7" w:rsidP="005223E7">
            <w:pPr>
              <w:pStyle w:val="ListBullet"/>
            </w:pPr>
            <w:r w:rsidRPr="005223E7">
              <w:t>radio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oral, aural or signed communications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 xml:space="preserve">Depending on the type of organisation concerned and the local terminology used, workplace procedures may </w:t>
            </w:r>
            <w:r w:rsidRPr="005223E7">
              <w:t>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company procedures</w:t>
            </w:r>
          </w:p>
          <w:p w:rsidR="00000000" w:rsidRPr="005223E7" w:rsidP="005223E7">
            <w:pPr>
              <w:pStyle w:val="ListBullet"/>
            </w:pPr>
            <w:r w:rsidRPr="005223E7">
              <w:t>enterprise procedures</w:t>
            </w:r>
          </w:p>
          <w:p w:rsidR="00000000" w:rsidRPr="005223E7" w:rsidP="005223E7">
            <w:pPr>
              <w:pStyle w:val="ListBullet"/>
            </w:pPr>
            <w:r w:rsidRPr="005223E7">
              <w:t>organisational procedures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established procedures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workplace policies, operating procedures and practices</w:t>
            </w:r>
          </w:p>
          <w:p w:rsidR="00000000" w:rsidRPr="005223E7" w:rsidP="005223E7">
            <w:pPr>
              <w:pStyle w:val="ListBullet"/>
            </w:pPr>
            <w:r w:rsidRPr="005223E7">
              <w:t>Management Operating System (MOS)</w:t>
            </w:r>
          </w:p>
          <w:p w:rsidR="00000000" w:rsidRPr="005223E7" w:rsidP="005223E7">
            <w:pPr>
              <w:pStyle w:val="ListBullet"/>
            </w:pPr>
            <w:r w:rsidRPr="005223E7">
              <w:t xml:space="preserve">Management Information System </w:t>
            </w:r>
            <w:r w:rsidRPr="005223E7">
              <w:t>(MIS)</w:t>
            </w:r>
          </w:p>
          <w:p w:rsidR="00000000" w:rsidRPr="005223E7" w:rsidP="005223E7">
            <w:pPr>
              <w:pStyle w:val="ListBullet"/>
            </w:pPr>
            <w:r w:rsidRPr="005223E7">
              <w:t>manifests, consignment notes, bar codes, mail and container identification</w:t>
            </w:r>
          </w:p>
          <w:p w:rsidR="00000000" w:rsidRPr="005223E7" w:rsidP="005223E7">
            <w:pPr>
              <w:pStyle w:val="ListBullet"/>
            </w:pPr>
            <w:r w:rsidRPr="005223E7">
              <w:t>mail identification numbers, codes and labels</w:t>
            </w:r>
          </w:p>
          <w:p w:rsidR="00000000" w:rsidRPr="005223E7" w:rsidP="005223E7">
            <w:pPr>
              <w:pStyle w:val="ListBullet"/>
            </w:pPr>
            <w:r w:rsidRPr="005223E7">
              <w:t>machine/equipment operations manuals</w:t>
            </w:r>
          </w:p>
          <w:p w:rsidR="00000000" w:rsidRPr="005223E7" w:rsidP="005223E7">
            <w:pPr>
              <w:pStyle w:val="ListBullet"/>
            </w:pPr>
            <w:r w:rsidRPr="005223E7">
              <w:t>air and surface movement schedules</w:t>
            </w:r>
          </w:p>
          <w:p w:rsidR="00000000" w:rsidRPr="005223E7" w:rsidP="005223E7">
            <w:pPr>
              <w:pStyle w:val="ListBullet"/>
            </w:pPr>
            <w:r w:rsidRPr="005223E7">
              <w:t>international aviation codes (IATA)</w:t>
            </w:r>
          </w:p>
          <w:p w:rsidR="00000000" w:rsidRPr="005223E7" w:rsidP="005223E7">
            <w:pPr>
              <w:pStyle w:val="ListBullet"/>
            </w:pPr>
            <w:r w:rsidRPr="005223E7">
              <w:t>quality assurance procedures</w:t>
            </w:r>
          </w:p>
          <w:p w:rsidR="00000000" w:rsidRPr="005223E7" w:rsidP="005223E7">
            <w:pPr>
              <w:pStyle w:val="ListBullet"/>
            </w:pPr>
            <w:r w:rsidRPr="005223E7">
              <w:t>induction documentation</w:t>
            </w:r>
          </w:p>
          <w:p w:rsidR="00000000" w:rsidRPr="005223E7" w:rsidP="005223E7">
            <w:pPr>
              <w:pStyle w:val="ListBullet"/>
            </w:pPr>
            <w:r w:rsidRPr="005223E7">
              <w:t>competency standards and training materials</w:t>
            </w:r>
          </w:p>
          <w:p w:rsidR="00000000" w:rsidRPr="005223E7" w:rsidP="005223E7">
            <w:pPr>
              <w:pStyle w:val="ListBullet"/>
            </w:pPr>
            <w:r w:rsidRPr="005223E7">
              <w:t>job specifications and procedures</w:t>
            </w:r>
          </w:p>
          <w:p w:rsidR="00000000" w:rsidRPr="005223E7" w:rsidP="005223E7">
            <w:pPr>
              <w:pStyle w:val="ListBullet"/>
            </w:pPr>
            <w:r w:rsidRPr="005223E7">
              <w:t>award, enterprise bargaining agreement or other industrial arrangements</w:t>
            </w:r>
          </w:p>
          <w:p w:rsidR="00000000" w:rsidRPr="005223E7" w:rsidP="005223E7">
            <w:pPr>
              <w:pStyle w:val="ListBullet"/>
            </w:pPr>
            <w:r w:rsidRPr="005223E7">
              <w:t>manufacturers specifications</w:t>
            </w:r>
          </w:p>
          <w:p w:rsidR="00000000" w:rsidRPr="005223E7" w:rsidP="005223E7">
            <w:pPr>
              <w:pStyle w:val="ListBullet"/>
            </w:pPr>
            <w:r w:rsidRPr="005223E7">
              <w:t>codes of practice, inclu</w:t>
            </w:r>
            <w:r w:rsidRPr="005223E7">
              <w:t>ding national standards for manual handling and the industry safety code</w:t>
            </w:r>
          </w:p>
          <w:p w:rsidR="00000000" w:rsidRPr="005223E7" w:rsidP="005223E7">
            <w:pPr>
              <w:pStyle w:val="ListBullet"/>
            </w:pPr>
            <w:r w:rsidRPr="005223E7">
              <w:t>supplier and or/client instructions</w:t>
            </w:r>
          </w:p>
          <w:p w:rsidR="00000000" w:rsidRPr="005223E7" w:rsidP="005223E7">
            <w:pPr>
              <w:pStyle w:val="ListBullet"/>
            </w:pPr>
            <w:r w:rsidRPr="005223E7">
              <w:t>HAZCHEM chart/material safety data sheets</w:t>
            </w:r>
          </w:p>
          <w:p w:rsidR="00000000" w:rsidRPr="005223E7" w:rsidP="005223E7">
            <w:pPr>
              <w:pStyle w:val="ListBullet"/>
            </w:pPr>
            <w:r w:rsidRPr="005223E7">
              <w:t>safety observation feedback program</w:t>
            </w:r>
          </w:p>
          <w:p w:rsidR="00000000" w:rsidP="005223E7">
            <w:pPr>
              <w:pStyle w:val="ListBullet"/>
              <w:rPr>
                <w:lang w:val="en-NZ"/>
              </w:rPr>
            </w:pPr>
            <w:r w:rsidRPr="005223E7">
              <w:t>emergency procedures</w:t>
            </w:r>
          </w:p>
        </w:tc>
      </w:tr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t>Applicable regulations and legislation may incl</w:t>
            </w:r>
            <w:r w:rsidRPr="005223E7">
              <w:t>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ListBullet"/>
            </w:pPr>
            <w:r w:rsidRPr="005223E7">
              <w:t>relevant codes and regulations pertaining to mail operations</w:t>
            </w:r>
          </w:p>
          <w:p w:rsidR="00000000" w:rsidRPr="005223E7" w:rsidP="005223E7">
            <w:pPr>
              <w:pStyle w:val="ListBullet"/>
            </w:pPr>
            <w:r w:rsidRPr="005223E7">
              <w:t>Australian and international regulations and codes of practice for the handling and transport of dangerous goods and hazardous substances</w:t>
            </w:r>
          </w:p>
          <w:p w:rsidR="00000000" w:rsidRPr="005223E7" w:rsidP="005223E7">
            <w:pPr>
              <w:pStyle w:val="ListBullet"/>
            </w:pPr>
            <w:r w:rsidRPr="005223E7">
              <w:t>relevant state/territory OH&amp;S and environmental protection legislation</w:t>
            </w:r>
          </w:p>
          <w:p w:rsidR="00000000" w:rsidRPr="005223E7" w:rsidP="005223E7">
            <w:pPr>
              <w:pStyle w:val="ListBullet"/>
            </w:pPr>
            <w:r w:rsidRPr="005223E7">
              <w:t>workplace relations regulations</w:t>
            </w:r>
          </w:p>
          <w:p w:rsidR="00000000" w:rsidRPr="005223E7" w:rsidP="005223E7">
            <w:pPr>
              <w:pStyle w:val="ListBullet"/>
            </w:pPr>
            <w:r w:rsidRPr="005223E7">
              <w:t>workers compensation regulations</w:t>
            </w:r>
          </w:p>
          <w:p w:rsidR="00000000" w:rsidRPr="005223E7" w:rsidP="005223E7">
            <w:pPr>
              <w:pStyle w:val="ListBullet"/>
            </w:pPr>
            <w:r w:rsidRPr="005223E7">
              <w:t>equal opportunity, equal employment opportunity and affirmative action legislation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>
      <w:pPr>
        <w:pStyle w:val="Heading1"/>
      </w:pPr>
      <w:bookmarkStart w:id="12" w:name="O_295569"/>
      <w:bookmarkEnd w:id="12"/>
      <w:r w:rsidRPr="005223E7">
        <w:t>Unit Sector(s)</w:t>
      </w:r>
    </w:p>
    <w:p w:rsidR="00000000" w:rsidRPr="005223E7" w:rsidP="005223E7">
      <w:pPr>
        <w:pStyle w:val="BodyText"/>
      </w:pPr>
      <w:r w:rsidRPr="005223E7">
        <w:t>N</w:t>
      </w:r>
      <w:r w:rsidRPr="005223E7">
        <w:t>ot Applicable</w:t>
      </w:r>
    </w:p>
    <w:p w:rsidR="00000000" w:rsidRPr="005223E7" w:rsidP="005223E7">
      <w:pPr>
        <w:pStyle w:val="AllowPageBreak"/>
      </w:pPr>
    </w:p>
    <w:p w:rsidR="00000000" w:rsidRPr="005223E7" w:rsidP="005223E7">
      <w:pPr>
        <w:pStyle w:val="Heading1"/>
      </w:pPr>
      <w:bookmarkStart w:id="13" w:name="O_222577"/>
      <w:bookmarkEnd w:id="13"/>
      <w:r w:rsidRPr="005223E7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012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3E7">
            <w:pPr>
              <w:pStyle w:val="BodyText"/>
              <w:rPr>
                <w:lang w:val="en-NZ"/>
              </w:rPr>
            </w:pPr>
            <w:r w:rsidRPr="005223E7">
              <w:rPr>
                <w:rStyle w:val="SpecialBold"/>
              </w:rPr>
              <w:t>Competency Field</w:t>
            </w:r>
            <w:r w:rsidRPr="005223E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3E7" w:rsidP="005223E7">
            <w:pPr>
              <w:pStyle w:val="BodyText"/>
            </w:pPr>
            <w:r w:rsidRPr="005223E7">
              <w:t>A - Handling Cargo/Stock</w:t>
            </w:r>
          </w:p>
        </w:tc>
      </w:tr>
    </w:tbl>
    <w:p w:rsidR="0000127F" w:rsidP="005223E7">
      <w:pPr>
        <w:pStyle w:val="BodyText"/>
      </w:pPr>
    </w:p>
    <w:p w:rsidR="0000127F" w:rsidP="005223E7">
      <w:pPr>
        <w:pStyle w:val="BodyText"/>
      </w:pPr>
    </w:p>
    <w:p w:rsidR="00000000" w:rsidRPr="005223E7" w:rsidP="005223E7"/>
    <w:sectPr w:rsidSect="00522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127F" w:rsidP="00001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7F" w:rsidP="00522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0127F" w:rsidP="00522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0127F" w:rsidP="005223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127F" w:rsidP="0000127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27F" w:rsidP="00522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TLIA2045A Process international parcels and letters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0127F" w:rsidP="005223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084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14E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E2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22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3E7"/>
  </w:style>
  <w:style w:type="character" w:customStyle="1" w:styleId="Heading1Char">
    <w:name w:val="Heading 1 Char"/>
    <w:basedOn w:val="DefaultParagraphFont"/>
    <w:link w:val="Heading1"/>
    <w:rsid w:val="00522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3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3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22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3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22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3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3E7"/>
    <w:rPr>
      <w:b/>
      <w:spacing w:val="0"/>
    </w:rPr>
  </w:style>
  <w:style w:type="paragraph" w:styleId="ListBullet2">
    <w:name w:val="List Bullet 2"/>
    <w:basedOn w:val="List2"/>
    <w:rsid w:val="005223E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22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223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22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3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223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223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22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22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3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2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3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22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3E7"/>
    <w:rPr>
      <w:i/>
    </w:rPr>
  </w:style>
  <w:style w:type="paragraph" w:styleId="Caption">
    <w:name w:val="caption"/>
    <w:basedOn w:val="BodyText"/>
    <w:next w:val="Normal"/>
    <w:qFormat/>
    <w:rsid w:val="00522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3E7"/>
  </w:style>
  <w:style w:type="paragraph" w:styleId="TableofFigures">
    <w:name w:val="table of figures"/>
    <w:basedOn w:val="Normal"/>
    <w:next w:val="Normal"/>
    <w:semiHidden/>
    <w:rsid w:val="00522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3E7"/>
    <w:pPr>
      <w:numPr>
        <w:numId w:val="11"/>
      </w:numPr>
    </w:pPr>
  </w:style>
  <w:style w:type="character" w:customStyle="1" w:styleId="WingdingSymbols">
    <w:name w:val="Wingding Symbols"/>
    <w:rsid w:val="005223E7"/>
    <w:rPr>
      <w:rFonts w:ascii="Wingdings" w:hAnsi="Wingdings"/>
    </w:rPr>
  </w:style>
  <w:style w:type="paragraph" w:customStyle="1" w:styleId="TableHeading">
    <w:name w:val="Table Heading"/>
    <w:basedOn w:val="HeadingBase"/>
    <w:rsid w:val="00522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3E7"/>
    <w:rPr>
      <w:color w:val="0033CC"/>
      <w:u w:val="none"/>
    </w:rPr>
  </w:style>
  <w:style w:type="paragraph" w:customStyle="1" w:styleId="BodyTextRight">
    <w:name w:val="Body Text Right"/>
    <w:basedOn w:val="BodyText"/>
    <w:rsid w:val="00522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3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223E7"/>
    <w:rPr>
      <w:sz w:val="32"/>
    </w:rPr>
  </w:style>
  <w:style w:type="paragraph" w:customStyle="1" w:styleId="HeadingProcedure">
    <w:name w:val="Heading Procedure"/>
    <w:basedOn w:val="HeadingBase"/>
    <w:next w:val="Normal"/>
    <w:rsid w:val="00522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3E7"/>
    <w:pPr>
      <w:spacing w:before="60" w:after="60"/>
    </w:pPr>
  </w:style>
  <w:style w:type="paragraph" w:styleId="ListContinue">
    <w:name w:val="List Continue"/>
    <w:basedOn w:val="List"/>
    <w:rsid w:val="005223E7"/>
    <w:pPr>
      <w:ind w:firstLine="0"/>
    </w:pPr>
  </w:style>
  <w:style w:type="paragraph" w:customStyle="1" w:styleId="ListNote">
    <w:name w:val="List Note"/>
    <w:basedOn w:val="List"/>
    <w:rsid w:val="00522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3E7"/>
    <w:rPr>
      <w:rFonts w:ascii="Courier New" w:hAnsi="Courier New"/>
    </w:rPr>
  </w:style>
  <w:style w:type="paragraph" w:customStyle="1" w:styleId="NoteBullet">
    <w:name w:val="Note Bullet"/>
    <w:basedOn w:val="Note"/>
    <w:rsid w:val="00522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3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2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3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223E7"/>
    <w:rPr>
      <w:b/>
      <w:smallCaps/>
    </w:rPr>
  </w:style>
  <w:style w:type="paragraph" w:customStyle="1" w:styleId="TableListNumber">
    <w:name w:val="Table List Number"/>
    <w:basedOn w:val="ListNumber"/>
    <w:rsid w:val="00522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3E7"/>
    <w:pPr>
      <w:numPr>
        <w:numId w:val="9"/>
      </w:numPr>
    </w:pPr>
  </w:style>
  <w:style w:type="paragraph" w:customStyle="1" w:styleId="ListAlpha2">
    <w:name w:val="List Alpha 2"/>
    <w:basedOn w:val="List2"/>
    <w:rsid w:val="005223E7"/>
    <w:pPr>
      <w:numPr>
        <w:numId w:val="8"/>
      </w:numPr>
    </w:pPr>
  </w:style>
  <w:style w:type="paragraph" w:styleId="List2">
    <w:name w:val="List 2"/>
    <w:basedOn w:val="BodyText"/>
    <w:rsid w:val="00522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3E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3E7"/>
    <w:pPr>
      <w:numPr>
        <w:numId w:val="3"/>
      </w:numPr>
    </w:pPr>
  </w:style>
  <w:style w:type="paragraph" w:styleId="ListBullet5">
    <w:name w:val="List Bullet 5"/>
    <w:basedOn w:val="List5"/>
    <w:rsid w:val="005223E7"/>
    <w:pPr>
      <w:numPr>
        <w:numId w:val="4"/>
      </w:numPr>
    </w:pPr>
  </w:style>
  <w:style w:type="paragraph" w:styleId="ListContinue2">
    <w:name w:val="List Continue 2"/>
    <w:basedOn w:val="List2"/>
    <w:rsid w:val="005223E7"/>
    <w:pPr>
      <w:ind w:firstLine="0"/>
    </w:pPr>
  </w:style>
  <w:style w:type="paragraph" w:styleId="ListContinue3">
    <w:name w:val="List Continue 3"/>
    <w:basedOn w:val="List3"/>
    <w:rsid w:val="005223E7"/>
    <w:pPr>
      <w:ind w:left="1021" w:firstLine="0"/>
    </w:pPr>
  </w:style>
  <w:style w:type="paragraph" w:styleId="ListContinue4">
    <w:name w:val="List Continue 4"/>
    <w:basedOn w:val="List4"/>
    <w:rsid w:val="005223E7"/>
    <w:pPr>
      <w:ind w:firstLine="0"/>
    </w:pPr>
  </w:style>
  <w:style w:type="paragraph" w:styleId="ListContinue5">
    <w:name w:val="List Continue 5"/>
    <w:basedOn w:val="List5"/>
    <w:rsid w:val="005223E7"/>
    <w:pPr>
      <w:ind w:firstLine="0"/>
    </w:pPr>
  </w:style>
  <w:style w:type="paragraph" w:styleId="ListNumber3">
    <w:name w:val="List Number 3"/>
    <w:basedOn w:val="List3"/>
    <w:rsid w:val="005223E7"/>
    <w:pPr>
      <w:numPr>
        <w:numId w:val="5"/>
      </w:numPr>
    </w:pPr>
  </w:style>
  <w:style w:type="paragraph" w:styleId="ListNumber4">
    <w:name w:val="List Number 4"/>
    <w:basedOn w:val="List4"/>
    <w:rsid w:val="005223E7"/>
    <w:pPr>
      <w:numPr>
        <w:numId w:val="6"/>
      </w:numPr>
    </w:pPr>
  </w:style>
  <w:style w:type="paragraph" w:styleId="ListNumber5">
    <w:name w:val="List Number 5"/>
    <w:basedOn w:val="List5"/>
    <w:rsid w:val="005223E7"/>
    <w:pPr>
      <w:numPr>
        <w:numId w:val="7"/>
      </w:numPr>
    </w:pPr>
  </w:style>
  <w:style w:type="paragraph" w:styleId="BlockText">
    <w:name w:val="Block Text"/>
    <w:basedOn w:val="Normal"/>
    <w:rsid w:val="00522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3E7"/>
    <w:rPr>
      <w:sz w:val="16"/>
      <w:vertAlign w:val="superscript"/>
    </w:rPr>
  </w:style>
  <w:style w:type="character" w:customStyle="1" w:styleId="Symbols">
    <w:name w:val="Symbols"/>
    <w:basedOn w:val="DefaultParagraphFont"/>
    <w:rsid w:val="005223E7"/>
    <w:rPr>
      <w:rFonts w:ascii="Symbol" w:hAnsi="Symbol"/>
    </w:rPr>
  </w:style>
  <w:style w:type="character" w:customStyle="1" w:styleId="MenuOptions">
    <w:name w:val="Menu Options"/>
    <w:basedOn w:val="DefaultParagraphFont"/>
    <w:rsid w:val="00522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3E7"/>
    <w:rPr>
      <w:b/>
    </w:rPr>
  </w:style>
  <w:style w:type="character" w:customStyle="1" w:styleId="Underlined">
    <w:name w:val="Underlined"/>
    <w:basedOn w:val="DefaultParagraphFont"/>
    <w:rsid w:val="005223E7"/>
    <w:rPr>
      <w:u w:val="single"/>
    </w:rPr>
  </w:style>
  <w:style w:type="paragraph" w:customStyle="1" w:styleId="TableBodyTextRight">
    <w:name w:val="Table Body Text Right"/>
    <w:basedOn w:val="TableBodyText"/>
    <w:rsid w:val="00522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3E7"/>
    <w:rPr>
      <w:sz w:val="18"/>
    </w:rPr>
  </w:style>
  <w:style w:type="paragraph" w:customStyle="1" w:styleId="BodySmallRight">
    <w:name w:val="Body Small Right"/>
    <w:basedOn w:val="BodyTextRight"/>
    <w:rsid w:val="005223E7"/>
    <w:rPr>
      <w:sz w:val="18"/>
      <w:szCs w:val="18"/>
    </w:rPr>
  </w:style>
  <w:style w:type="paragraph" w:customStyle="1" w:styleId="MarginEdition">
    <w:name w:val="Margin Edition"/>
    <w:basedOn w:val="MarginNote"/>
    <w:rsid w:val="00522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3E7"/>
    <w:rPr>
      <w:sz w:val="2"/>
      <w:szCs w:val="2"/>
    </w:rPr>
  </w:style>
  <w:style w:type="character" w:customStyle="1" w:styleId="Small">
    <w:name w:val="Small"/>
    <w:basedOn w:val="DefaultParagraphFont"/>
    <w:rsid w:val="005223E7"/>
    <w:rPr>
      <w:sz w:val="16"/>
    </w:rPr>
  </w:style>
  <w:style w:type="paragraph" w:customStyle="1" w:styleId="WideTable">
    <w:name w:val="Wide Table"/>
    <w:basedOn w:val="Normal"/>
    <w:rsid w:val="00522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3E7"/>
  </w:style>
  <w:style w:type="paragraph" w:styleId="Quote">
    <w:name w:val="Quote"/>
    <w:basedOn w:val="Heading1"/>
    <w:link w:val="QuoteChar"/>
    <w:qFormat/>
    <w:rsid w:val="00522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3E7"/>
    <w:pPr>
      <w:pageBreakBefore/>
    </w:pPr>
  </w:style>
  <w:style w:type="paragraph" w:customStyle="1" w:styleId="Border">
    <w:name w:val="Border"/>
    <w:basedOn w:val="Normal"/>
    <w:qFormat/>
    <w:rsid w:val="00522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3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22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3E7"/>
    <w:rPr>
      <w:u w:val="single"/>
    </w:rPr>
  </w:style>
  <w:style w:type="character" w:customStyle="1" w:styleId="BoldandItalics">
    <w:name w:val="Bold and Italics"/>
    <w:qFormat/>
    <w:rsid w:val="005223E7"/>
    <w:rPr>
      <w:b/>
      <w:i/>
      <w:u w:val="none"/>
    </w:rPr>
  </w:style>
  <w:style w:type="paragraph" w:styleId="BalloonText">
    <w:name w:val="Balloon Text"/>
    <w:basedOn w:val="Normal"/>
    <w:link w:val="BalloonTextChar"/>
    <w:rsid w:val="00522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3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223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3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1515</Words>
  <Characters>9736</Characters>
  <Application>Microsoft Office Word</Application>
  <DocSecurity>0</DocSecurity>
  <Lines>318</Lines>
  <Paragraphs>201</Paragraphs>
  <ScaleCrop>false</ScaleCrop>
  <Company>Author-it Software Corporation Ltd.</Company>
  <LinksUpToDate>false</LinksUpToDate>
  <CharactersWithSpaces>11170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TLIA2045A Process international parcels and letters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2012-05-27T03:21:00Z</dcterms:created>
  <dcterms:modified xsi:type="dcterms:W3CDTF">2012-05-27T03:21:00Z</dcterms:modified>
</cp:coreProperties>
</file>