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AB3" w:rsidP="005B3A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TLIA2013A Receive goods</w:t>
      </w:r>
      <w:r>
        <w:fldChar w:fldCharType="end"/>
      </w:r>
    </w:p>
    <w:p w:rsidR="005B3AB3" w:rsidP="005B3AB3">
      <w:pPr>
        <w:pStyle w:val="Version"/>
        <w:sectPr w:rsidSect="00DD30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304A" w:rsidP="00DD304A">
      <w:pPr>
        <w:pStyle w:val="SuperHeading"/>
      </w:pPr>
      <w:r w:rsidRPr="00DD304A">
        <w:t>TLIA2013A Receive goods</w:t>
      </w:r>
    </w:p>
    <w:p w:rsidR="00000000" w:rsidRPr="00DD304A" w:rsidP="00DD304A">
      <w:pPr>
        <w:pStyle w:val="Heading1"/>
      </w:pPr>
      <w:bookmarkStart w:id="1" w:name="O_273866"/>
      <w:bookmarkEnd w:id="1"/>
      <w:r w:rsidRPr="00DD304A">
        <w:t>Modification History</w:t>
      </w:r>
    </w:p>
    <w:p w:rsidR="00000000" w:rsidRPr="00DD304A" w:rsidP="00DD304A">
      <w:pPr>
        <w:pStyle w:val="BodyText"/>
      </w:pPr>
      <w:r w:rsidRPr="00DD304A">
        <w:t>Not Applicable</w:t>
      </w:r>
    </w:p>
    <w:p w:rsidR="00000000" w:rsidRPr="00DD304A" w:rsidP="00DD304A">
      <w:pPr>
        <w:pStyle w:val="AllowPageBreak"/>
      </w:pPr>
    </w:p>
    <w:p w:rsidR="00000000" w:rsidRPr="00DD304A" w:rsidP="00DD304A">
      <w:pPr>
        <w:pStyle w:val="Heading1"/>
      </w:pPr>
      <w:bookmarkStart w:id="2" w:name="O_222538"/>
      <w:bookmarkEnd w:id="2"/>
      <w:r w:rsidRPr="00DD304A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A" w:rsidP="00DD304A">
            <w:pPr>
              <w:pStyle w:val="BodyText"/>
            </w:pPr>
            <w:r w:rsidRPr="00DD304A">
              <w:t xml:space="preserve">This unit involves the skills and knowledge required to receive goods in accordance with regulatory and workplace requirements, </w:t>
            </w:r>
            <w:r w:rsidRPr="00DD304A">
              <w:t>including identifying workplace procedures and documentation requirements for the receipt of goods; checking and inspecting goods on arrival and completing workplace documentation; and unloading, packing and storing stock. Licensing, legislative, regulator</w:t>
            </w:r>
            <w:r w:rsidRPr="00DD304A">
              <w:t>y or certification requirements are applicable to this unit.</w:t>
            </w:r>
          </w:p>
        </w:tc>
      </w:tr>
    </w:tbl>
    <w:p w:rsidR="005B3AB3" w:rsidP="00DD304A">
      <w:pPr>
        <w:pStyle w:val="BodyText"/>
      </w:pPr>
    </w:p>
    <w:p w:rsidR="005B3AB3" w:rsidP="00DD304A">
      <w:pPr>
        <w:pStyle w:val="BodyText"/>
      </w:pPr>
    </w:p>
    <w:p w:rsidR="00000000" w:rsidRPr="00DD304A" w:rsidP="00DD304A">
      <w:pPr>
        <w:pStyle w:val="Heading1"/>
      </w:pPr>
      <w:bookmarkStart w:id="3" w:name="O_222540"/>
      <w:bookmarkEnd w:id="3"/>
      <w:r w:rsidRPr="00DD304A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A" w:rsidP="00DD304A">
            <w:pPr>
              <w:pStyle w:val="BodyText"/>
            </w:pPr>
            <w:r w:rsidRPr="00DD304A">
              <w:t>Work must be carried out in compliance with the relevant regulations and workplace requirements concerning the receiving of goods.</w:t>
            </w:r>
          </w:p>
          <w:p w:rsidR="00000000" w:rsidRPr="00DD304A" w:rsidP="00DD304A">
            <w:pPr>
              <w:pStyle w:val="BodyText"/>
            </w:pPr>
            <w:r w:rsidRPr="00DD304A">
              <w:t>Work is performed under some supervision generally within a team environment. It involves the application of workplace proced</w:t>
            </w:r>
            <w:r w:rsidRPr="00DD304A">
              <w:t>ures and regulatory requirements to the receiving of goods as part of work activities in the warehousing, distribution and/or storage industries.</w:t>
            </w:r>
          </w:p>
        </w:tc>
      </w:tr>
    </w:tbl>
    <w:p w:rsidR="005B3AB3" w:rsidP="00DD304A">
      <w:pPr>
        <w:pStyle w:val="BodyText"/>
      </w:pPr>
    </w:p>
    <w:p w:rsidR="005B3AB3" w:rsidP="00DD304A">
      <w:pPr>
        <w:pStyle w:val="BodyText"/>
      </w:pPr>
    </w:p>
    <w:p w:rsidR="00000000" w:rsidRPr="00DD304A" w:rsidP="00DD304A">
      <w:pPr>
        <w:pStyle w:val="Heading1"/>
      </w:pPr>
      <w:bookmarkStart w:id="4" w:name="O_282126"/>
      <w:bookmarkEnd w:id="4"/>
      <w:r w:rsidRPr="00DD304A">
        <w:t>Licensing/Regulatory Information</w:t>
      </w:r>
    </w:p>
    <w:p w:rsidR="00000000" w:rsidRPr="00DD304A" w:rsidP="00DD304A">
      <w:pPr>
        <w:pStyle w:val="BodyText"/>
      </w:pPr>
      <w:r w:rsidRPr="00DD304A">
        <w:t>Refer to Unit Descriptor</w:t>
      </w:r>
    </w:p>
    <w:p w:rsidR="00000000" w:rsidRPr="00DD304A" w:rsidP="00DD304A">
      <w:pPr>
        <w:pStyle w:val="AllowPageBreak"/>
      </w:pPr>
    </w:p>
    <w:p w:rsidR="00000000" w:rsidRPr="00DD304A" w:rsidP="00DD304A">
      <w:pPr>
        <w:pStyle w:val="Heading1"/>
      </w:pPr>
      <w:bookmarkStart w:id="5" w:name="O_284576"/>
      <w:bookmarkEnd w:id="5"/>
      <w:r w:rsidRPr="00DD304A">
        <w:t>Pre-Requisites</w:t>
      </w:r>
    </w:p>
    <w:p w:rsidR="00000000" w:rsidRPr="00DD304A" w:rsidP="00DD304A">
      <w:pPr>
        <w:pStyle w:val="BodyText"/>
      </w:pPr>
      <w:r w:rsidRPr="00DD304A">
        <w:t>Not Applicable</w:t>
      </w:r>
    </w:p>
    <w:p w:rsidR="00000000" w:rsidRPr="00DD304A" w:rsidP="00DD304A">
      <w:pPr>
        <w:pStyle w:val="AllowPageBreak"/>
      </w:pPr>
    </w:p>
    <w:p w:rsidR="00000000" w:rsidRPr="00DD304A" w:rsidP="00DD304A">
      <w:pPr>
        <w:pStyle w:val="Heading1"/>
      </w:pPr>
      <w:bookmarkStart w:id="6" w:name="O_222539"/>
      <w:bookmarkEnd w:id="6"/>
      <w:r w:rsidRPr="00DD304A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A" w:rsidP="00DD304A">
            <w:pPr>
              <w:pStyle w:val="BodyText"/>
            </w:pPr>
            <w:r w:rsidRPr="00DD304A">
              <w:t>This unit contains employability skills.</w:t>
            </w:r>
          </w:p>
        </w:tc>
      </w:tr>
    </w:tbl>
    <w:p w:rsidR="005B3AB3" w:rsidP="00DD304A">
      <w:pPr>
        <w:pStyle w:val="BodyText"/>
      </w:pPr>
    </w:p>
    <w:p w:rsidR="005B3AB3" w:rsidP="00DD304A">
      <w:pPr>
        <w:pStyle w:val="BodyText"/>
      </w:pPr>
    </w:p>
    <w:p w:rsidR="00000000" w:rsidRPr="00DD304A" w:rsidP="00DD304A">
      <w:pPr>
        <w:pStyle w:val="Heading1"/>
      </w:pPr>
      <w:bookmarkStart w:id="7" w:name="O_291912"/>
      <w:bookmarkEnd w:id="7"/>
      <w:r w:rsidRPr="00DD304A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A" w:rsidP="00DD304A">
            <w:pPr>
              <w:pStyle w:val="BodyText"/>
            </w:pPr>
            <w:r w:rsidRPr="00DD304A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DD304A" w:rsidP="00DD304A">
      <w:pPr>
        <w:pStyle w:val="BodyText"/>
      </w:pPr>
    </w:p>
    <w:p w:rsidR="00000000" w:rsidRPr="00DD304A" w:rsidP="00DD304A">
      <w:pPr>
        <w:pStyle w:val="AllowPageBreak"/>
      </w:pPr>
    </w:p>
    <w:p w:rsidR="00000000" w:rsidRPr="00DD304A" w:rsidP="00DD304A">
      <w:pPr>
        <w:pStyle w:val="Heading1"/>
      </w:pPr>
      <w:bookmarkStart w:id="8" w:name="O_238580"/>
      <w:bookmarkEnd w:id="8"/>
      <w:r w:rsidRPr="00DD304A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A" w:rsidP="00DD304A">
            <w:pPr>
              <w:pStyle w:val="List"/>
            </w:pPr>
            <w:r w:rsidRPr="00DD304A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"/>
              <w:rPr>
                <w:lang w:val="en-NZ"/>
              </w:rPr>
            </w:pPr>
            <w:r w:rsidRPr="00DD304A">
              <w:rPr>
                <w:rStyle w:val="SpecialBold"/>
              </w:rPr>
              <w:t>PERFORMANCE CRITERIA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"/>
              <w:rPr>
                <w:lang w:val="en-NZ"/>
              </w:rPr>
            </w:pPr>
            <w:r w:rsidRPr="00DD304A">
              <w:rPr>
                <w:rStyle w:val="SpecialBold"/>
              </w:rPr>
              <w:t>1</w:t>
            </w:r>
            <w:r w:rsidRPr="00DD304A">
              <w:tab/>
            </w:r>
            <w:r w:rsidRPr="00DD304A">
              <w:rPr>
                <w:rStyle w:val="SpecialBold"/>
              </w:rPr>
              <w:t>Identify workplace procedures and documentation requirements for the receipt of goods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A" w:rsidP="00DD304A">
            <w:pPr>
              <w:pStyle w:val="List"/>
            </w:pPr>
            <w:r w:rsidRPr="00DD304A">
              <w:t>1.1</w:t>
            </w:r>
            <w:r w:rsidRPr="00DD304A">
              <w:tab/>
              <w:t>Workplace procedures for receipt of goods are identified</w:t>
            </w:r>
          </w:p>
          <w:p w:rsidR="00000000" w:rsidRPr="00DD304A" w:rsidP="00DD304A">
            <w:pPr>
              <w:pStyle w:val="List"/>
            </w:pPr>
            <w:r w:rsidRPr="00DD304A">
              <w:t>1.2</w:t>
            </w:r>
            <w:r w:rsidRPr="00DD304A">
              <w:tab/>
            </w:r>
            <w:r w:rsidRPr="00DD304A">
              <w:t>Purpose of documents associated with the receipt of goods is interpreted</w:t>
            </w:r>
          </w:p>
          <w:p w:rsidR="00000000" w:rsidP="00DD304A">
            <w:pPr>
              <w:pStyle w:val="List"/>
              <w:rPr>
                <w:lang w:val="en-NZ"/>
              </w:rPr>
            </w:pPr>
            <w:r w:rsidRPr="00DD304A">
              <w:t>1.3</w:t>
            </w:r>
            <w:r w:rsidRPr="00DD304A">
              <w:tab/>
              <w:t>Workplace documentation requirements for the receipt of goods and reporting of damage are identified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"/>
              <w:rPr>
                <w:lang w:val="en-NZ"/>
              </w:rPr>
            </w:pPr>
            <w:r w:rsidRPr="00DD304A">
              <w:rPr>
                <w:rStyle w:val="SpecialBold"/>
              </w:rPr>
              <w:t>2</w:t>
            </w:r>
            <w:r w:rsidRPr="00DD304A">
              <w:tab/>
            </w:r>
            <w:r w:rsidRPr="00DD304A">
              <w:rPr>
                <w:rStyle w:val="SpecialBold"/>
              </w:rPr>
              <w:t>Check and inspect goods on arrival and complete workplace documentation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A" w:rsidP="00DD304A">
            <w:pPr>
              <w:pStyle w:val="List"/>
            </w:pPr>
            <w:r w:rsidRPr="00DD304A">
              <w:t>2.1</w:t>
            </w:r>
            <w:r w:rsidRPr="00DD304A">
              <w:tab/>
              <w:t>Procedures for checking of goods in comparison with orders or manifests are identified and followed</w:t>
            </w:r>
          </w:p>
          <w:p w:rsidR="00000000" w:rsidRPr="00DD304A" w:rsidP="00DD304A">
            <w:pPr>
              <w:pStyle w:val="List"/>
            </w:pPr>
            <w:r w:rsidRPr="00DD304A">
              <w:t>2.2</w:t>
            </w:r>
            <w:r w:rsidRPr="00DD304A">
              <w:tab/>
              <w:t>Discrepancies and/or damaged goods are reported</w:t>
            </w:r>
          </w:p>
          <w:p w:rsidR="00000000" w:rsidP="00DD304A">
            <w:pPr>
              <w:pStyle w:val="List"/>
              <w:rPr>
                <w:lang w:val="en-NZ"/>
              </w:rPr>
            </w:pPr>
            <w:r w:rsidRPr="00DD304A">
              <w:t>2.3</w:t>
            </w:r>
            <w:r w:rsidRPr="00DD304A">
              <w:tab/>
              <w:t>Non-conforming goods are appropriately documented and despatched or stored in accordance with compa</w:t>
            </w:r>
            <w:r w:rsidRPr="00DD304A">
              <w:t>ny procedures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"/>
              <w:rPr>
                <w:lang w:val="en-NZ"/>
              </w:rPr>
            </w:pPr>
            <w:r w:rsidRPr="00DD304A">
              <w:rPr>
                <w:rStyle w:val="SpecialBold"/>
              </w:rPr>
              <w:t>3</w:t>
            </w:r>
            <w:r w:rsidRPr="00DD304A">
              <w:tab/>
            </w:r>
            <w:r w:rsidRPr="00DD304A">
              <w:rPr>
                <w:rStyle w:val="SpecialBold"/>
              </w:rPr>
              <w:t>Unload</w:t>
            </w:r>
            <w:r w:rsidRPr="00DD304A">
              <w:t xml:space="preserve">, </w:t>
            </w:r>
            <w:r w:rsidRPr="00DD304A">
              <w:rPr>
                <w:rStyle w:val="SpecialBold"/>
              </w:rPr>
              <w:t>unpack and store stock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A" w:rsidP="00DD304A">
            <w:pPr>
              <w:pStyle w:val="List"/>
            </w:pPr>
            <w:r w:rsidRPr="00DD304A">
              <w:t>3.1</w:t>
            </w:r>
            <w:r w:rsidRPr="00DD304A">
              <w:tab/>
              <w:t>Appropriate manual handling techniques and equipment are identified</w:t>
            </w:r>
          </w:p>
          <w:p w:rsidR="00000000" w:rsidRPr="00DD304A" w:rsidP="00DD304A">
            <w:pPr>
              <w:pStyle w:val="List"/>
            </w:pPr>
            <w:r w:rsidRPr="00DD304A">
              <w:t>3.2</w:t>
            </w:r>
            <w:r w:rsidRPr="00DD304A">
              <w:tab/>
              <w:t>Safe work procedures are used when unloading, unpacking and storing stock</w:t>
            </w:r>
          </w:p>
          <w:p w:rsidR="00000000" w:rsidRPr="00DD304A" w:rsidP="00DD304A">
            <w:pPr>
              <w:pStyle w:val="List"/>
            </w:pPr>
            <w:r w:rsidRPr="00DD304A">
              <w:t>3.3</w:t>
            </w:r>
            <w:r w:rsidRPr="00DD304A">
              <w:tab/>
              <w:t>Advice on appropriate storage locations and requiremen</w:t>
            </w:r>
            <w:r w:rsidRPr="00DD304A">
              <w:t>ts for particular products is sought</w:t>
            </w:r>
          </w:p>
          <w:p w:rsidR="00000000" w:rsidRPr="00DD304A" w:rsidP="00DD304A">
            <w:pPr>
              <w:pStyle w:val="List"/>
            </w:pPr>
            <w:r w:rsidRPr="00DD304A">
              <w:t>3.4</w:t>
            </w:r>
            <w:r w:rsidRPr="00DD304A">
              <w:tab/>
              <w:t>Goods are unloaded and unpacked in accordance with workplace procedures</w:t>
            </w:r>
          </w:p>
          <w:p w:rsidR="00000000" w:rsidRPr="00DD304A" w:rsidP="00DD304A">
            <w:pPr>
              <w:pStyle w:val="List"/>
            </w:pPr>
            <w:r w:rsidRPr="00DD304A">
              <w:t>3.5</w:t>
            </w:r>
            <w:r w:rsidRPr="00DD304A">
              <w:tab/>
              <w:t>Assistance from others is sought when required to maintain safe and effective work</w:t>
            </w:r>
          </w:p>
          <w:p w:rsidR="00000000" w:rsidRPr="00DD304A" w:rsidP="00DD304A">
            <w:pPr>
              <w:pStyle w:val="List"/>
            </w:pPr>
            <w:r w:rsidRPr="00DD304A">
              <w:t>3.6</w:t>
            </w:r>
            <w:r w:rsidRPr="00DD304A">
              <w:tab/>
            </w:r>
            <w:r w:rsidRPr="00DD304A">
              <w:t>Directions are followed to store stock in appropriate areas</w:t>
            </w:r>
          </w:p>
        </w:tc>
      </w:tr>
    </w:tbl>
    <w:p w:rsidR="005B3AB3" w:rsidP="00DD304A">
      <w:pPr>
        <w:pStyle w:val="BodyText"/>
      </w:pPr>
    </w:p>
    <w:p w:rsidR="005B3AB3" w:rsidP="00DD304A">
      <w:pPr>
        <w:pStyle w:val="BodyText"/>
      </w:pPr>
    </w:p>
    <w:p w:rsidR="00000000" w:rsidRPr="00DD304A" w:rsidP="00DD304A">
      <w:pPr>
        <w:pStyle w:val="Heading1"/>
      </w:pPr>
      <w:bookmarkStart w:id="9" w:name="O_262371"/>
      <w:bookmarkEnd w:id="9"/>
      <w:r w:rsidRPr="00DD304A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rPr>
                <w:rStyle w:val="SpecialBold"/>
              </w:rPr>
              <w:t>REQUIRED KNOWLEDGE AND SKILLS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t>This describes the essential knowledge and skills and their level required for this unit.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rPr>
                <w:rStyle w:val="SpecialBold"/>
              </w:rPr>
              <w:t>Required knowledge</w:t>
            </w:r>
            <w:r w:rsidRPr="00DD304A">
              <w:t>: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Australian and international codes and regulations relevant to the receiving of goods including the ADG Code and relevant bond, quarantine or other legislative requirements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Relevant OH&amp;S and environmental protection procedures and guidelines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 xml:space="preserve">Workplace </w:t>
            </w:r>
            <w:r w:rsidRPr="00DD304A">
              <w:t>procedures and policies for the receiving of goods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Focus of operation of work systems, equipment, management and site operating systems for the receiving of goods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 xml:space="preserve">Problems that may occur when receiving goods and appropriate action that can be taken to </w:t>
            </w:r>
            <w:r w:rsidRPr="00DD304A">
              <w:t>resolve the problems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Specifications and standards for the checking and inspection of received goods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Documentation requirements for the receiving of goods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Housekeeping standards procedures required in the workplace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A" w:rsidP="00DD304A">
            <w:pPr>
              <w:pStyle w:val="ListBullet"/>
            </w:pPr>
            <w:r w:rsidRPr="00DD304A">
              <w:t>Site layout and obstacles</w:t>
            </w:r>
          </w:p>
        </w:tc>
      </w:tr>
    </w:tbl>
    <w:p w:rsidR="00000000" w:rsidRPr="00DD304A" w:rsidP="00DD304A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rPr>
                <w:rStyle w:val="SpecialBold"/>
              </w:rPr>
              <w:t>Required skills</w:t>
            </w:r>
            <w:r w:rsidRPr="00DD304A">
              <w:t>: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Communicate effectively with others when receiving goods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Read and comprehend simple statements in English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Read and interpret instructions, procedures, information, labels and signs relevant to receiving goods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Complete documentation related to the receival of goods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Identify containers and goods coding, ADG and IMDG markings and where applicable emergency information panels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Work collaboratively with others when receiving goods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Adapt appropriately to cultura</w:t>
            </w:r>
            <w:r w:rsidRPr="00DD304A">
              <w:t>l differences in the workplace, including modes of behaviour and interactions with others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Promptly report and/or rectify any identified problems when receiving goods in accordance with regulatory requirements and workplace procedures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Implement continge</w:t>
            </w:r>
            <w:r w:rsidRPr="00DD304A">
              <w:t>ncy plans for unplanned events when receiving goods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Apply precautions and required action to minimise, control or eliminate hazards that may exist when receiving goods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Monitor work activities in terms of planned schedule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Modify activities depending on differing operational contingencies, risk situations and environments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Work systematically with required attention to detail without injury to self or others, or damage to goods or equipment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Operate and adapt to difference</w:t>
            </w:r>
            <w:r w:rsidRPr="00DD304A">
              <w:t>s in equipment in accordance with standard operating procedures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Select and use relevant load handling equipment when receiving goods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Select and use required personal protective equipment conforming to industry and OH&amp;S standards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A" w:rsidP="00DD304A">
            <w:pPr>
              <w:pStyle w:val="ListBullet"/>
            </w:pPr>
            <w:r w:rsidRPr="00DD304A">
              <w:t>Estimate the size, sh</w:t>
            </w:r>
            <w:r w:rsidRPr="00DD304A">
              <w:t>ape and special requirements of goods and loads</w:t>
            </w:r>
          </w:p>
        </w:tc>
      </w:tr>
    </w:tbl>
    <w:p w:rsidR="005B3AB3" w:rsidP="00DD304A">
      <w:pPr>
        <w:pStyle w:val="BodyText"/>
      </w:pPr>
    </w:p>
    <w:p w:rsidR="005B3AB3" w:rsidP="00DD304A">
      <w:pPr>
        <w:pStyle w:val="BodyText"/>
      </w:pPr>
    </w:p>
    <w:p w:rsidR="00000000" w:rsidRPr="00DD304A" w:rsidP="00DD304A">
      <w:pPr>
        <w:pStyle w:val="Heading1"/>
      </w:pPr>
      <w:bookmarkStart w:id="10" w:name="O_246564"/>
      <w:bookmarkEnd w:id="10"/>
      <w:r w:rsidRPr="00DD304A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5B3AB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rPr>
                <w:rStyle w:val="SpecialBold"/>
              </w:rPr>
              <w:t>EVIDENCE GUIDE</w:t>
            </w:r>
          </w:p>
        </w:tc>
      </w:tr>
      <w:tr w:rsidTr="005B3AB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t xml:space="preserve">The evidence guide provides advice on assessment and must be read in conjunction with the performance criteria, required knowledge and skills, </w:t>
            </w:r>
            <w:r w:rsidRPr="00DD304A">
              <w:t>the range statement and the assessment guidelines for this Training Package.</w:t>
            </w:r>
          </w:p>
        </w:tc>
      </w:tr>
      <w:tr w:rsidTr="005B3AB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A" w:rsidP="00DD304A">
            <w:pPr>
              <w:pStyle w:val="ListBullet"/>
            </w:pPr>
            <w:r w:rsidRPr="00DD304A">
              <w:t>The evidence required to demonstrate competency in this unit must be relevant to an</w:t>
            </w:r>
            <w:r w:rsidRPr="00DD304A">
              <w:t>d satisfy all of the requirements of the elements and performance criteria of this unit and include demonstration of applying:</w:t>
            </w:r>
          </w:p>
          <w:p w:rsidR="00000000" w:rsidRPr="00DD304A" w:rsidP="00DD304A">
            <w:pPr>
              <w:pStyle w:val="ListBullet2"/>
            </w:pPr>
            <w:r w:rsidRPr="00DD304A">
              <w:t>the underpinning knowledge and skills</w:t>
            </w:r>
          </w:p>
          <w:p w:rsidR="00000000" w:rsidRPr="00DD304A" w:rsidP="00DD304A">
            <w:pPr>
              <w:pStyle w:val="ListBullet2"/>
            </w:pPr>
            <w:r w:rsidRPr="00DD304A">
              <w:t>relevant legislation and workplace procedures</w:t>
            </w:r>
          </w:p>
          <w:p w:rsidR="00000000" w:rsidP="00DD304A">
            <w:pPr>
              <w:pStyle w:val="ListBullet2"/>
              <w:rPr>
                <w:lang w:val="en-NZ"/>
              </w:rPr>
            </w:pPr>
            <w:r w:rsidRPr="00DD304A">
              <w:t>other relevant aspects of the range statement</w:t>
            </w:r>
          </w:p>
        </w:tc>
      </w:tr>
      <w:tr w:rsidTr="005B3AB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A" w:rsidP="00DD304A">
            <w:pPr>
              <w:pStyle w:val="ListBullet"/>
            </w:pPr>
            <w:r w:rsidRPr="00DD304A">
              <w:t>Performance is demonstrated consistently over a period of time and in a suitable range of contexts</w:t>
            </w:r>
          </w:p>
          <w:p w:rsidR="00000000" w:rsidRPr="00DD304A" w:rsidP="00DD304A">
            <w:pPr>
              <w:pStyle w:val="ListBullet"/>
            </w:pPr>
            <w:r w:rsidRPr="00DD304A">
              <w:t>Resources for assessment include:</w:t>
            </w:r>
          </w:p>
          <w:p w:rsidR="00000000" w:rsidRPr="00DD304A" w:rsidP="00DD304A">
            <w:pPr>
              <w:pStyle w:val="ListBullet2"/>
            </w:pPr>
            <w:r w:rsidRPr="00DD304A">
              <w:t>a range of relevant exe</w:t>
            </w:r>
            <w:r w:rsidRPr="00DD304A">
              <w:t>rcises, case studies and/or other simulated practical and knowledge assessment, and/or</w:t>
            </w:r>
          </w:p>
          <w:p w:rsidR="00000000" w:rsidRPr="00DD304A" w:rsidP="00DD304A">
            <w:pPr>
              <w:pStyle w:val="ListBullet2"/>
            </w:pPr>
            <w:r w:rsidRPr="00DD304A">
              <w:t>access to an appropriate range of relevant operational situations in the workplace</w:t>
            </w:r>
          </w:p>
          <w:p w:rsidR="00000000" w:rsidRPr="00DD304A" w:rsidP="00DD304A">
            <w:pPr>
              <w:pStyle w:val="ListBullet"/>
            </w:pPr>
            <w:r w:rsidRPr="00DD304A">
              <w:t>In both real and simulated environments, access is required to:</w:t>
            </w:r>
          </w:p>
          <w:p w:rsidR="00000000" w:rsidRPr="00DD304A" w:rsidP="00DD304A">
            <w:pPr>
              <w:pStyle w:val="ListBullet2"/>
            </w:pPr>
            <w:r w:rsidRPr="00DD304A">
              <w:t>relevant and appropr</w:t>
            </w:r>
            <w:r w:rsidRPr="00DD304A">
              <w:t>iate materials and equipment, and</w:t>
            </w:r>
          </w:p>
          <w:p w:rsidR="00000000" w:rsidP="00DD304A">
            <w:pPr>
              <w:pStyle w:val="ListBullet2"/>
              <w:rPr>
                <w:lang w:val="en-NZ"/>
              </w:rPr>
            </w:pPr>
            <w:r w:rsidRPr="00DD304A">
              <w:t>applicable documentation including workplace procedures, regulations, codes of practice and operation manuals</w:t>
            </w:r>
          </w:p>
        </w:tc>
      </w:tr>
      <w:tr w:rsidTr="005B3AB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A" w:rsidP="00DD304A">
            <w:pPr>
              <w:pStyle w:val="ListBullet"/>
            </w:pPr>
            <w:r w:rsidRPr="00DD304A">
              <w:t>Assessment of this unit must be undertaken by a registered training organisation</w:t>
            </w:r>
          </w:p>
          <w:p w:rsidR="00000000" w:rsidRPr="00DD304A" w:rsidP="00DD304A">
            <w:pPr>
              <w:pStyle w:val="ListBullet"/>
            </w:pPr>
            <w:r w:rsidRPr="00DD304A">
              <w:t>As a minimum, assessment of knowledge must be conducted through appropriate written/oral tests</w:t>
            </w:r>
          </w:p>
          <w:p w:rsidR="00000000" w:rsidRPr="00DD304A" w:rsidP="00DD304A">
            <w:pPr>
              <w:pStyle w:val="ListBullet"/>
            </w:pPr>
            <w:r w:rsidRPr="00DD304A">
              <w:t>Practical assessment must occur:</w:t>
            </w:r>
          </w:p>
          <w:p w:rsidR="00000000" w:rsidRPr="00DD304A" w:rsidP="00DD304A">
            <w:pPr>
              <w:pStyle w:val="ListBullet2"/>
            </w:pPr>
            <w:r w:rsidRPr="00DD304A">
              <w:t>through activities in an appropriately simulated environment at the registered training organisation, and/or</w:t>
            </w:r>
          </w:p>
          <w:p w:rsidR="00000000" w:rsidRPr="00DD304A" w:rsidP="00DD304A">
            <w:pPr>
              <w:pStyle w:val="ListBullet2"/>
            </w:pPr>
            <w:r w:rsidRPr="00DD304A">
              <w:t xml:space="preserve">in an appropriate </w:t>
            </w:r>
            <w:r w:rsidRPr="00DD304A">
              <w:t>range of situations in the workplace</w:t>
            </w:r>
          </w:p>
        </w:tc>
      </w:tr>
    </w:tbl>
    <w:p w:rsidR="005B3AB3" w:rsidP="00DD304A">
      <w:pPr>
        <w:pStyle w:val="BodyText"/>
      </w:pPr>
    </w:p>
    <w:p w:rsidR="005B3AB3" w:rsidP="00DD304A">
      <w:pPr>
        <w:pStyle w:val="BodyText"/>
      </w:pPr>
    </w:p>
    <w:p w:rsidR="00000000" w:rsidRPr="00DD304A" w:rsidP="00DD304A">
      <w:pPr>
        <w:pStyle w:val="Heading1"/>
      </w:pPr>
      <w:bookmarkStart w:id="11" w:name="O_254547"/>
      <w:bookmarkEnd w:id="11"/>
      <w:r w:rsidRPr="00DD304A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rPr>
                <w:rStyle w:val="SpecialBold"/>
              </w:rPr>
              <w:t>RANGE STATEMENT</w:t>
            </w:r>
            <w:r w:rsidRPr="00DD304A">
              <w:t xml:space="preserve"> 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t>The range statement relates to the unit of competency as a whole. It allows for different work environments and situations that may affect performance.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t>Work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A" w:rsidP="00DD304A">
            <w:pPr>
              <w:pStyle w:val="ListBullet"/>
            </w:pPr>
            <w:r w:rsidRPr="00DD304A">
              <w:t>in a range of work environments</w:t>
            </w:r>
          </w:p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by day or night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internal or external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t>Workplaces may comprise: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large, medium or small worksites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t>Work may be conducted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A" w:rsidP="00DD304A">
            <w:pPr>
              <w:pStyle w:val="ListBullet"/>
            </w:pPr>
            <w:r w:rsidRPr="00DD304A">
              <w:t>limited or restricted spaces</w:t>
            </w:r>
          </w:p>
          <w:p w:rsidR="00000000" w:rsidRPr="00DD304A" w:rsidP="00DD304A">
            <w:pPr>
              <w:pStyle w:val="ListBullet"/>
            </w:pPr>
            <w:r w:rsidRPr="00DD304A">
              <w:t>exposed conditions</w:t>
            </w:r>
          </w:p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controlled or open environments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t>Received goods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special handling and storage requirements, including temperature controlled goods and dangerous goods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t>Problems that may occur when receiving goods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A" w:rsidP="00DD304A">
            <w:pPr>
              <w:pStyle w:val="ListBullet"/>
            </w:pPr>
            <w:r w:rsidRPr="00DD304A">
              <w:t>damaged stock</w:t>
            </w:r>
          </w:p>
          <w:p w:rsidR="00000000" w:rsidRPr="00DD304A" w:rsidP="00DD304A">
            <w:pPr>
              <w:pStyle w:val="ListBullet"/>
            </w:pPr>
            <w:r w:rsidRPr="00DD304A">
              <w:t>damaged pallets or</w:t>
            </w:r>
            <w:r w:rsidRPr="00DD304A">
              <w:t xml:space="preserve"> packaging</w:t>
            </w:r>
          </w:p>
          <w:p w:rsidR="00000000" w:rsidRPr="00DD304A" w:rsidP="00DD304A">
            <w:pPr>
              <w:pStyle w:val="ListBullet"/>
            </w:pPr>
            <w:r w:rsidRPr="00DD304A">
              <w:t>wrong stock</w:t>
            </w:r>
          </w:p>
          <w:p w:rsidR="00000000" w:rsidRPr="00DD304A" w:rsidP="00DD304A">
            <w:pPr>
              <w:pStyle w:val="ListBullet"/>
            </w:pPr>
            <w:r w:rsidRPr="00DD304A">
              <w:t>error in paperwork</w:t>
            </w:r>
          </w:p>
          <w:p w:rsidR="00000000" w:rsidRPr="00DD304A" w:rsidP="00DD304A">
            <w:pPr>
              <w:pStyle w:val="ListBullet"/>
            </w:pPr>
            <w:r w:rsidRPr="00DD304A">
              <w:t>poorly stacked stock</w:t>
            </w:r>
          </w:p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incorrect quantity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t>Aspect s of goods to be checked when receiving goods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A" w:rsidP="00DD304A">
            <w:pPr>
              <w:pStyle w:val="ListBullet"/>
            </w:pPr>
            <w:r w:rsidRPr="00DD304A">
              <w:t>correct type</w:t>
            </w:r>
          </w:p>
          <w:p w:rsidR="00000000" w:rsidRPr="00DD304A" w:rsidP="00DD304A">
            <w:pPr>
              <w:pStyle w:val="ListBullet"/>
            </w:pPr>
            <w:r w:rsidRPr="00DD304A">
              <w:t>number</w:t>
            </w:r>
          </w:p>
          <w:p w:rsidR="00000000" w:rsidRPr="00DD304A" w:rsidP="00DD304A">
            <w:pPr>
              <w:pStyle w:val="ListBullet"/>
            </w:pPr>
            <w:r w:rsidRPr="00DD304A">
              <w:t>condition</w:t>
            </w:r>
          </w:p>
          <w:p w:rsidR="00000000" w:rsidRPr="00DD304A" w:rsidP="00DD304A">
            <w:pPr>
              <w:pStyle w:val="ListBullet"/>
            </w:pPr>
            <w:r w:rsidRPr="00DD304A">
              <w:t>quality</w:t>
            </w:r>
          </w:p>
          <w:p w:rsidR="00000000" w:rsidRPr="00DD304A" w:rsidP="00DD304A">
            <w:pPr>
              <w:pStyle w:val="ListBullet"/>
            </w:pPr>
            <w:r w:rsidRPr="00DD304A">
              <w:t>packaging</w:t>
            </w:r>
          </w:p>
          <w:p w:rsidR="00000000" w:rsidRPr="00DD304A" w:rsidP="00DD304A">
            <w:pPr>
              <w:pStyle w:val="ListBullet"/>
            </w:pPr>
            <w:r w:rsidRPr="00DD304A">
              <w:t>labelling</w:t>
            </w:r>
          </w:p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dangerous goods declarations and markings (where applicable)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t>Hazards in the work area may include exposure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A" w:rsidP="00DD304A">
            <w:pPr>
              <w:pStyle w:val="ListBullet"/>
            </w:pPr>
            <w:r w:rsidRPr="00DD304A">
              <w:t>chemicals</w:t>
            </w:r>
          </w:p>
          <w:p w:rsidR="00000000" w:rsidRPr="00DD304A" w:rsidP="00DD304A">
            <w:pPr>
              <w:pStyle w:val="ListBullet"/>
            </w:pPr>
            <w:r w:rsidRPr="00DD304A">
              <w:t>dangerous or hazardous substances</w:t>
            </w:r>
          </w:p>
          <w:p w:rsidR="00000000" w:rsidRPr="00DD304A" w:rsidP="00DD304A">
            <w:pPr>
              <w:pStyle w:val="ListBullet"/>
            </w:pPr>
            <w:r w:rsidRPr="00DD304A">
              <w:t>movements of equipment, goods and materials</w:t>
            </w:r>
          </w:p>
          <w:p w:rsidR="00000000" w:rsidRPr="00DD304A" w:rsidP="00DD304A">
            <w:pPr>
              <w:pStyle w:val="ListBullet"/>
            </w:pPr>
            <w:r w:rsidRPr="00DD304A">
              <w:t>oil or water on floor</w:t>
            </w:r>
          </w:p>
          <w:p w:rsidR="00000000" w:rsidRPr="00DD304A" w:rsidP="00DD304A">
            <w:pPr>
              <w:pStyle w:val="ListBullet"/>
            </w:pPr>
            <w:r w:rsidRPr="00DD304A">
              <w:t>fire or explosion</w:t>
            </w:r>
          </w:p>
          <w:p w:rsidR="00000000" w:rsidRPr="00DD304A" w:rsidP="00DD304A">
            <w:pPr>
              <w:pStyle w:val="ListBullet"/>
            </w:pPr>
            <w:r w:rsidRPr="00DD304A">
              <w:t>damaged packaging or pallets</w:t>
            </w:r>
          </w:p>
          <w:p w:rsidR="00000000" w:rsidRPr="00DD304A" w:rsidP="00DD304A">
            <w:pPr>
              <w:pStyle w:val="ListBullet"/>
            </w:pPr>
            <w:r w:rsidRPr="00DD304A">
              <w:t>debris on floor</w:t>
            </w:r>
          </w:p>
          <w:p w:rsidR="00000000" w:rsidRPr="00DD304A" w:rsidP="00DD304A">
            <w:pPr>
              <w:pStyle w:val="ListBullet"/>
            </w:pPr>
            <w:r w:rsidRPr="00DD304A">
              <w:t>poorly stacked pallets</w:t>
            </w:r>
          </w:p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faulty equipment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A" w:rsidP="00DD304A">
            <w:pPr>
              <w:pStyle w:val="ListBullet"/>
            </w:pPr>
            <w:r w:rsidRPr="00DD304A">
              <w:t>other employees and supervisors</w:t>
            </w:r>
          </w:p>
          <w:p w:rsidR="00000000" w:rsidRPr="00DD304A" w:rsidP="00DD304A">
            <w:pPr>
              <w:pStyle w:val="ListBullet"/>
            </w:pPr>
            <w:r w:rsidRPr="00DD304A">
              <w:t>suppliers, customers and clients</w:t>
            </w:r>
          </w:p>
          <w:p w:rsidR="00000000" w:rsidRPr="00DD304A" w:rsidP="00DD304A">
            <w:pPr>
              <w:pStyle w:val="ListBullet"/>
            </w:pPr>
            <w:r w:rsidRPr="00DD304A">
              <w:t>drivers and agents</w:t>
            </w:r>
          </w:p>
          <w:p w:rsidR="00000000" w:rsidRPr="00DD304A" w:rsidP="00DD304A">
            <w:pPr>
              <w:pStyle w:val="ListBullet"/>
            </w:pPr>
            <w:r w:rsidRPr="00DD304A">
              <w:t>relevant authorities and institutions</w:t>
            </w:r>
          </w:p>
          <w:p w:rsidR="00000000" w:rsidRPr="00DD304A" w:rsidP="00DD304A">
            <w:pPr>
              <w:pStyle w:val="ListBullet"/>
            </w:pPr>
            <w:r w:rsidRPr="00DD304A">
              <w:t xml:space="preserve">management </w:t>
            </w:r>
            <w:r w:rsidRPr="00DD304A">
              <w:t>and union representatives</w:t>
            </w:r>
          </w:p>
          <w:p w:rsidR="00000000" w:rsidRPr="00DD304A" w:rsidP="00DD304A">
            <w:pPr>
              <w:pStyle w:val="ListBullet"/>
            </w:pPr>
            <w:r w:rsidRPr="00DD304A">
              <w:t>industrial relations and OH&amp;S specialists</w:t>
            </w:r>
          </w:p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other maintenance, professional or technical staff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A" w:rsidP="00DD304A">
            <w:pPr>
              <w:pStyle w:val="ListBullet"/>
            </w:pPr>
            <w:r w:rsidRPr="00DD304A">
              <w:t>phone</w:t>
            </w:r>
          </w:p>
          <w:p w:rsidR="00000000" w:rsidRPr="00DD304A" w:rsidP="00DD304A">
            <w:pPr>
              <w:pStyle w:val="ListBullet"/>
            </w:pPr>
            <w:r w:rsidRPr="00DD304A">
              <w:t>electronic data interchange (EDI)</w:t>
            </w:r>
          </w:p>
          <w:p w:rsidR="00000000" w:rsidRPr="00DD304A" w:rsidP="00DD304A">
            <w:pPr>
              <w:pStyle w:val="ListBullet"/>
            </w:pPr>
            <w:r w:rsidRPr="00DD304A">
              <w:t>fax</w:t>
            </w:r>
          </w:p>
          <w:p w:rsidR="00000000" w:rsidRPr="00DD304A" w:rsidP="00DD304A">
            <w:pPr>
              <w:pStyle w:val="ListBullet"/>
            </w:pPr>
            <w:r w:rsidRPr="00DD304A">
              <w:t>email</w:t>
            </w:r>
          </w:p>
          <w:p w:rsidR="00000000" w:rsidRPr="00DD304A" w:rsidP="00DD304A">
            <w:pPr>
              <w:pStyle w:val="ListBullet"/>
            </w:pPr>
            <w:r w:rsidRPr="00DD304A">
              <w:t>internet</w:t>
            </w:r>
          </w:p>
          <w:p w:rsidR="00000000" w:rsidRPr="00DD304A" w:rsidP="00DD304A">
            <w:pPr>
              <w:pStyle w:val="ListBullet"/>
            </w:pPr>
            <w:r w:rsidRPr="00DD304A">
              <w:t>RF systems</w:t>
            </w:r>
          </w:p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oral, aural or signed communications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A" w:rsidP="00DD304A">
            <w:pPr>
              <w:pStyle w:val="ListBullet"/>
            </w:pPr>
            <w:r w:rsidRPr="00DD304A">
              <w:t>company procedures</w:t>
            </w:r>
          </w:p>
          <w:p w:rsidR="00000000" w:rsidRPr="00DD304A" w:rsidP="00DD304A">
            <w:pPr>
              <w:pStyle w:val="ListBullet"/>
            </w:pPr>
            <w:r w:rsidRPr="00DD304A">
              <w:t>enterprise procedures</w:t>
            </w:r>
          </w:p>
          <w:p w:rsidR="00000000" w:rsidRPr="00DD304A" w:rsidP="00DD304A">
            <w:pPr>
              <w:pStyle w:val="ListBullet"/>
            </w:pPr>
            <w:r w:rsidRPr="00DD304A">
              <w:t>organisational procedures</w:t>
            </w:r>
          </w:p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established procedures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t>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A" w:rsidP="00DD304A">
            <w:pPr>
              <w:pStyle w:val="ListBullet"/>
            </w:pPr>
            <w:r w:rsidRPr="00DD304A">
              <w:t>gloves</w:t>
            </w:r>
          </w:p>
          <w:p w:rsidR="00000000" w:rsidRPr="00DD304A" w:rsidP="00DD304A">
            <w:pPr>
              <w:pStyle w:val="ListBullet"/>
            </w:pPr>
            <w:r w:rsidRPr="00DD304A">
              <w:t>safety headwear and footwear</w:t>
            </w:r>
          </w:p>
          <w:p w:rsidR="00000000" w:rsidRPr="00DD304A" w:rsidP="00DD304A">
            <w:pPr>
              <w:pStyle w:val="ListBullet"/>
            </w:pPr>
            <w:r w:rsidRPr="00DD304A">
              <w:t>safety glasses</w:t>
            </w:r>
          </w:p>
          <w:p w:rsidR="00000000" w:rsidRPr="00DD304A" w:rsidP="00DD304A">
            <w:pPr>
              <w:pStyle w:val="ListBullet"/>
            </w:pPr>
            <w:r w:rsidRPr="00DD304A">
              <w:t>two-way radios</w:t>
            </w:r>
          </w:p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high visibility clothing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A" w:rsidP="00DD304A">
            <w:pPr>
              <w:pStyle w:val="ListBullet"/>
            </w:pPr>
            <w:r w:rsidRPr="00DD304A">
              <w:t>goods identification numbers and codes</w:t>
            </w:r>
          </w:p>
          <w:p w:rsidR="00000000" w:rsidRPr="00DD304A" w:rsidP="00DD304A">
            <w:pPr>
              <w:pStyle w:val="ListBullet"/>
            </w:pPr>
            <w:r w:rsidRPr="00DD304A">
              <w:t>manifests, picking slips, merchandise transfe</w:t>
            </w:r>
            <w:r w:rsidRPr="00DD304A">
              <w:t>rs, stock requisitions and bar codes</w:t>
            </w:r>
          </w:p>
          <w:p w:rsidR="00000000" w:rsidRPr="00DD304A" w:rsidP="00DD304A">
            <w:pPr>
              <w:pStyle w:val="ListBullet"/>
            </w:pPr>
            <w:r w:rsidRPr="00DD304A">
              <w:t>codes of practice and regulations relevant to the receiving of goods</w:t>
            </w:r>
          </w:p>
          <w:p w:rsidR="00000000" w:rsidRPr="00DD304A" w:rsidP="00DD304A">
            <w:pPr>
              <w:pStyle w:val="ListBullet"/>
            </w:pPr>
            <w:r w:rsidRPr="00DD304A">
              <w:t>Australian and international regulations and codes of practice for the handling and transport of dangerous goods and hazardous substances</w:t>
            </w:r>
          </w:p>
          <w:p w:rsidR="00000000" w:rsidRPr="00DD304A" w:rsidP="00DD304A">
            <w:pPr>
              <w:pStyle w:val="ListBullet"/>
            </w:pPr>
            <w:r w:rsidRPr="00DD304A">
              <w:t>operations m</w:t>
            </w:r>
            <w:r w:rsidRPr="00DD304A">
              <w:t>anuals, job specifications and induction documentation</w:t>
            </w:r>
          </w:p>
          <w:p w:rsidR="00000000" w:rsidRPr="00DD304A" w:rsidP="00DD304A">
            <w:pPr>
              <w:pStyle w:val="ListBullet"/>
            </w:pPr>
            <w:r w:rsidRPr="00DD304A">
              <w:t>manufacturers specifications for equipment</w:t>
            </w:r>
          </w:p>
          <w:p w:rsidR="00000000" w:rsidRPr="00DD304A" w:rsidP="00DD304A">
            <w:pPr>
              <w:pStyle w:val="ListBullet"/>
            </w:pPr>
            <w:r w:rsidRPr="00DD304A">
              <w:t>workplace procedures and policies</w:t>
            </w:r>
          </w:p>
          <w:p w:rsidR="00000000" w:rsidRPr="00DD304A" w:rsidP="00DD304A">
            <w:pPr>
              <w:pStyle w:val="ListBullet"/>
            </w:pPr>
            <w:r w:rsidRPr="00DD304A">
              <w:t>supplier and/or client instructions</w:t>
            </w:r>
          </w:p>
          <w:p w:rsidR="00000000" w:rsidRPr="00DD304A" w:rsidP="00DD304A">
            <w:pPr>
              <w:pStyle w:val="ListBullet"/>
            </w:pPr>
            <w:r w:rsidRPr="00DD304A">
              <w:t>dangerous goods declarations and material safety data sheets (where applicable)</w:t>
            </w:r>
          </w:p>
          <w:p w:rsidR="00000000" w:rsidRPr="00DD304A" w:rsidP="00DD304A">
            <w:pPr>
              <w:pStyle w:val="ListBullet"/>
            </w:pPr>
            <w:r w:rsidRPr="00DD304A">
              <w:t>award, enterprise bargaining agreement, other industrial arrangements</w:t>
            </w:r>
          </w:p>
          <w:p w:rsidR="00000000" w:rsidRPr="00DD304A" w:rsidP="00DD304A">
            <w:pPr>
              <w:pStyle w:val="ListBullet"/>
            </w:pPr>
            <w:r w:rsidRPr="00DD304A">
              <w:t>relevant Australian standards and certification requirements</w:t>
            </w:r>
          </w:p>
          <w:p w:rsidR="00000000" w:rsidRPr="00DD304A" w:rsidP="00DD304A">
            <w:pPr>
              <w:pStyle w:val="ListBullet"/>
            </w:pPr>
            <w:r w:rsidRPr="00DD304A">
              <w:t>quality assurance procedures</w:t>
            </w:r>
          </w:p>
          <w:p w:rsidR="00000000" w:rsidP="00DD304A">
            <w:pPr>
              <w:pStyle w:val="ListBullet"/>
              <w:rPr>
                <w:lang w:val="en-NZ"/>
              </w:rPr>
            </w:pPr>
            <w:r w:rsidRPr="00DD304A">
              <w:t>emergency procedures</w:t>
            </w:r>
          </w:p>
        </w:tc>
      </w:tr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A" w:rsidP="00DD304A">
            <w:pPr>
              <w:pStyle w:val="ListBullet"/>
            </w:pPr>
            <w:r w:rsidRPr="00DD304A">
              <w:t>relevant codes and re</w:t>
            </w:r>
            <w:r w:rsidRPr="00DD304A">
              <w:t>gulations for the receiving of goods</w:t>
            </w:r>
          </w:p>
          <w:p w:rsidR="00000000" w:rsidRPr="00DD304A" w:rsidP="00DD304A">
            <w:pPr>
              <w:pStyle w:val="ListBullet"/>
            </w:pPr>
            <w:r w:rsidRPr="00DD304A">
              <w:t>Australian and international regulations and codes of practice for the handling and transport of dangerous goods and hazardous substances, including:</w:t>
            </w:r>
          </w:p>
          <w:p w:rsidR="00000000" w:rsidRPr="00DD304A" w:rsidP="00DD304A">
            <w:pPr>
              <w:pStyle w:val="ListBullet2"/>
            </w:pPr>
            <w:r w:rsidRPr="00DD304A">
              <w:t>Australian and International Dangerous Goods Codes</w:t>
            </w:r>
          </w:p>
          <w:p w:rsidR="00000000" w:rsidRPr="00DD304A" w:rsidP="00DD304A">
            <w:pPr>
              <w:pStyle w:val="ListBullet2"/>
            </w:pPr>
            <w:r w:rsidRPr="00DD304A">
              <w:t>Australian Marine Orders and the International Maritime Dangerous Goods Code</w:t>
            </w:r>
          </w:p>
          <w:p w:rsidR="00000000" w:rsidRPr="00DD304A" w:rsidP="00DD304A">
            <w:pPr>
              <w:pStyle w:val="ListBullet2"/>
            </w:pPr>
            <w:r w:rsidRPr="00DD304A">
              <w:t>IATA Dangerous Goods by Air Regulations</w:t>
            </w:r>
          </w:p>
          <w:p w:rsidR="00000000" w:rsidRPr="00DD304A" w:rsidP="00DD304A">
            <w:pPr>
              <w:pStyle w:val="ListBullet2"/>
            </w:pPr>
            <w:r w:rsidRPr="00DD304A">
              <w:t>Australian and international explosives codes</w:t>
            </w:r>
          </w:p>
          <w:p w:rsidR="00000000" w:rsidRPr="00DD304A" w:rsidP="00DD304A">
            <w:pPr>
              <w:pStyle w:val="ListBullet"/>
            </w:pPr>
            <w:r w:rsidRPr="00DD304A">
              <w:t>licence, patent or copyright arrangements</w:t>
            </w:r>
          </w:p>
          <w:p w:rsidR="00000000" w:rsidRPr="00DD304A" w:rsidP="00DD304A">
            <w:pPr>
              <w:pStyle w:val="ListBullet"/>
            </w:pPr>
            <w:r w:rsidRPr="00DD304A">
              <w:t>water and road use and licence arrangements</w:t>
            </w:r>
          </w:p>
          <w:p w:rsidR="00000000" w:rsidRPr="00DD304A" w:rsidP="00DD304A">
            <w:pPr>
              <w:pStyle w:val="ListBullet"/>
            </w:pPr>
            <w:r w:rsidRPr="00DD304A">
              <w:t>export</w:t>
            </w:r>
            <w:r w:rsidRPr="00DD304A">
              <w:t>/import/quarantine/bond requirements</w:t>
            </w:r>
          </w:p>
          <w:p w:rsidR="00000000" w:rsidRPr="00DD304A" w:rsidP="00DD304A">
            <w:pPr>
              <w:pStyle w:val="ListBullet"/>
            </w:pPr>
            <w:r w:rsidRPr="00DD304A">
              <w:t>marine orders</w:t>
            </w:r>
          </w:p>
          <w:p w:rsidR="00000000" w:rsidRPr="00DD304A" w:rsidP="00DD304A">
            <w:pPr>
              <w:pStyle w:val="ListBullet"/>
            </w:pPr>
            <w:r w:rsidRPr="00DD304A">
              <w:t>relevant state/territory OH&amp;S and environmental protection legislation</w:t>
            </w:r>
          </w:p>
          <w:p w:rsidR="00000000" w:rsidRPr="00DD304A" w:rsidP="00DD304A">
            <w:pPr>
              <w:pStyle w:val="ListBullet"/>
            </w:pPr>
            <w:r w:rsidRPr="00DD304A">
              <w:t>workplace relations regulations</w:t>
            </w:r>
          </w:p>
          <w:p w:rsidR="00000000" w:rsidRPr="00DD304A" w:rsidP="00DD304A">
            <w:pPr>
              <w:pStyle w:val="ListBullet"/>
            </w:pPr>
            <w:r w:rsidRPr="00DD304A">
              <w:t>workers compensation regulations</w:t>
            </w:r>
          </w:p>
        </w:tc>
      </w:tr>
    </w:tbl>
    <w:p w:rsidR="005B3AB3" w:rsidP="00DD304A">
      <w:pPr>
        <w:pStyle w:val="BodyText"/>
      </w:pPr>
    </w:p>
    <w:p w:rsidR="005B3AB3" w:rsidP="00DD304A">
      <w:pPr>
        <w:pStyle w:val="BodyText"/>
      </w:pPr>
    </w:p>
    <w:p w:rsidR="00000000" w:rsidRPr="00DD304A" w:rsidP="00DD304A">
      <w:pPr>
        <w:pStyle w:val="Heading1"/>
      </w:pPr>
      <w:bookmarkStart w:id="12" w:name="O_295560"/>
      <w:bookmarkEnd w:id="12"/>
      <w:r w:rsidRPr="00DD304A">
        <w:t>Unit Sector(s)</w:t>
      </w:r>
    </w:p>
    <w:p w:rsidR="00000000" w:rsidRPr="00DD304A" w:rsidP="00DD304A">
      <w:pPr>
        <w:pStyle w:val="BodyText"/>
      </w:pPr>
      <w:r w:rsidRPr="00DD304A">
        <w:t>Not Applicable</w:t>
      </w:r>
    </w:p>
    <w:p w:rsidR="00000000" w:rsidRPr="00DD304A" w:rsidP="00DD304A">
      <w:pPr>
        <w:pStyle w:val="AllowPageBreak"/>
      </w:pPr>
    </w:p>
    <w:p w:rsidR="00000000" w:rsidRPr="00DD304A" w:rsidP="00DD304A">
      <w:pPr>
        <w:pStyle w:val="Heading1"/>
      </w:pPr>
      <w:bookmarkStart w:id="13" w:name="O_222541"/>
      <w:bookmarkEnd w:id="13"/>
      <w:r w:rsidRPr="00DD304A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B3A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4A">
            <w:pPr>
              <w:pStyle w:val="BodyText"/>
              <w:rPr>
                <w:lang w:val="en-NZ"/>
              </w:rPr>
            </w:pPr>
            <w:r w:rsidRPr="00DD304A">
              <w:rPr>
                <w:rStyle w:val="SpecialBold"/>
              </w:rPr>
              <w:t>Competency Field</w:t>
            </w:r>
            <w:r w:rsidRPr="00DD304A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4A" w:rsidP="00DD304A">
            <w:pPr>
              <w:pStyle w:val="BodyText"/>
            </w:pPr>
            <w:r w:rsidRPr="00DD304A">
              <w:t>A - Handling Cargo/Stock</w:t>
            </w:r>
          </w:p>
        </w:tc>
      </w:tr>
    </w:tbl>
    <w:p w:rsidR="005B3AB3" w:rsidP="00DD304A">
      <w:pPr>
        <w:pStyle w:val="BodyText"/>
      </w:pPr>
    </w:p>
    <w:p w:rsidR="005B3AB3" w:rsidP="00DD304A">
      <w:pPr>
        <w:pStyle w:val="BodyText"/>
      </w:pPr>
    </w:p>
    <w:p w:rsidR="00000000" w:rsidRPr="00DD304A" w:rsidP="00DD304A"/>
    <w:sectPr w:rsidSect="00DD30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B3AB3" w:rsidP="005B3A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AB3" w:rsidP="00DD30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B3AB3" w:rsidP="00DD30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B3AB3" w:rsidP="00DD304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B3AB3" w:rsidP="005B3AB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AB3" w:rsidP="00DD30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TLIA2013A Receive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B3AB3" w:rsidP="00DD304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7822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521E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30C2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0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D30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0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0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0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0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0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0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0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0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0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04A"/>
  </w:style>
  <w:style w:type="character" w:customStyle="1" w:styleId="Heading1Char">
    <w:name w:val="Heading 1 Char"/>
    <w:basedOn w:val="DefaultParagraphFont"/>
    <w:link w:val="Heading1"/>
    <w:rsid w:val="00DD30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04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04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D30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04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D30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304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304A"/>
    <w:rPr>
      <w:b/>
      <w:spacing w:val="0"/>
    </w:rPr>
  </w:style>
  <w:style w:type="paragraph" w:styleId="ListBullet2">
    <w:name w:val="List Bullet 2"/>
    <w:basedOn w:val="List2"/>
    <w:rsid w:val="00DD304A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DD30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0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D304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D30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30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0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0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0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0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04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D304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D304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D30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0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0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0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0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D30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0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0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30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30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0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0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30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04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D30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0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0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0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0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304A"/>
    <w:rPr>
      <w:i/>
    </w:rPr>
  </w:style>
  <w:style w:type="paragraph" w:styleId="Caption">
    <w:name w:val="caption"/>
    <w:basedOn w:val="BodyText"/>
    <w:next w:val="Normal"/>
    <w:qFormat/>
    <w:rsid w:val="00DD30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0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0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04A"/>
  </w:style>
  <w:style w:type="paragraph" w:styleId="TableofFigures">
    <w:name w:val="table of figures"/>
    <w:basedOn w:val="Normal"/>
    <w:next w:val="Normal"/>
    <w:semiHidden/>
    <w:rsid w:val="00DD30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04A"/>
    <w:pPr>
      <w:numPr>
        <w:numId w:val="11"/>
      </w:numPr>
    </w:pPr>
  </w:style>
  <w:style w:type="character" w:customStyle="1" w:styleId="WingdingSymbols">
    <w:name w:val="Wingding Symbols"/>
    <w:rsid w:val="00DD304A"/>
    <w:rPr>
      <w:rFonts w:ascii="Wingdings" w:hAnsi="Wingdings"/>
    </w:rPr>
  </w:style>
  <w:style w:type="paragraph" w:customStyle="1" w:styleId="TableHeading">
    <w:name w:val="Table Heading"/>
    <w:basedOn w:val="HeadingBase"/>
    <w:rsid w:val="00DD30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04A"/>
    <w:rPr>
      <w:color w:val="0033CC"/>
      <w:u w:val="none"/>
    </w:rPr>
  </w:style>
  <w:style w:type="paragraph" w:customStyle="1" w:styleId="BodyTextRight">
    <w:name w:val="Body Text Right"/>
    <w:basedOn w:val="BodyText"/>
    <w:rsid w:val="00DD30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0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0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0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0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04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D304A"/>
    <w:rPr>
      <w:sz w:val="32"/>
    </w:rPr>
  </w:style>
  <w:style w:type="paragraph" w:customStyle="1" w:styleId="HeadingProcedure">
    <w:name w:val="Heading Procedure"/>
    <w:basedOn w:val="HeadingBase"/>
    <w:next w:val="Normal"/>
    <w:rsid w:val="00DD30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04A"/>
    <w:pPr>
      <w:spacing w:before="60" w:after="60"/>
    </w:pPr>
  </w:style>
  <w:style w:type="paragraph" w:styleId="ListContinue">
    <w:name w:val="List Continue"/>
    <w:basedOn w:val="List"/>
    <w:rsid w:val="00DD304A"/>
    <w:pPr>
      <w:ind w:firstLine="0"/>
    </w:pPr>
  </w:style>
  <w:style w:type="paragraph" w:customStyle="1" w:styleId="ListNote">
    <w:name w:val="List Note"/>
    <w:basedOn w:val="List"/>
    <w:rsid w:val="00DD30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0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0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04A"/>
    <w:rPr>
      <w:rFonts w:ascii="Courier New" w:hAnsi="Courier New"/>
    </w:rPr>
  </w:style>
  <w:style w:type="paragraph" w:customStyle="1" w:styleId="NoteBullet">
    <w:name w:val="Note Bullet"/>
    <w:basedOn w:val="Note"/>
    <w:rsid w:val="00DD30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0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0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0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04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D30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04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D304A"/>
    <w:rPr>
      <w:b/>
      <w:smallCaps/>
    </w:rPr>
  </w:style>
  <w:style w:type="paragraph" w:customStyle="1" w:styleId="TableListNumber">
    <w:name w:val="Table List Number"/>
    <w:basedOn w:val="ListNumber"/>
    <w:rsid w:val="00DD30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0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04A"/>
    <w:pPr>
      <w:numPr>
        <w:numId w:val="9"/>
      </w:numPr>
    </w:pPr>
  </w:style>
  <w:style w:type="paragraph" w:customStyle="1" w:styleId="ListAlpha2">
    <w:name w:val="List Alpha 2"/>
    <w:basedOn w:val="List2"/>
    <w:rsid w:val="00DD304A"/>
    <w:pPr>
      <w:numPr>
        <w:numId w:val="8"/>
      </w:numPr>
    </w:pPr>
  </w:style>
  <w:style w:type="paragraph" w:styleId="List2">
    <w:name w:val="List 2"/>
    <w:basedOn w:val="BodyText"/>
    <w:rsid w:val="00DD30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0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0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0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04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04A"/>
    <w:pPr>
      <w:numPr>
        <w:numId w:val="3"/>
      </w:numPr>
    </w:pPr>
  </w:style>
  <w:style w:type="paragraph" w:styleId="ListBullet5">
    <w:name w:val="List Bullet 5"/>
    <w:basedOn w:val="List5"/>
    <w:rsid w:val="00DD304A"/>
    <w:pPr>
      <w:numPr>
        <w:numId w:val="4"/>
      </w:numPr>
    </w:pPr>
  </w:style>
  <w:style w:type="paragraph" w:styleId="ListContinue2">
    <w:name w:val="List Continue 2"/>
    <w:basedOn w:val="List2"/>
    <w:rsid w:val="00DD304A"/>
    <w:pPr>
      <w:ind w:firstLine="0"/>
    </w:pPr>
  </w:style>
  <w:style w:type="paragraph" w:styleId="ListContinue3">
    <w:name w:val="List Continue 3"/>
    <w:basedOn w:val="List3"/>
    <w:rsid w:val="00DD304A"/>
    <w:pPr>
      <w:ind w:left="1021" w:firstLine="0"/>
    </w:pPr>
  </w:style>
  <w:style w:type="paragraph" w:styleId="ListContinue4">
    <w:name w:val="List Continue 4"/>
    <w:basedOn w:val="List4"/>
    <w:rsid w:val="00DD304A"/>
    <w:pPr>
      <w:ind w:firstLine="0"/>
    </w:pPr>
  </w:style>
  <w:style w:type="paragraph" w:styleId="ListContinue5">
    <w:name w:val="List Continue 5"/>
    <w:basedOn w:val="List5"/>
    <w:rsid w:val="00DD304A"/>
    <w:pPr>
      <w:ind w:firstLine="0"/>
    </w:pPr>
  </w:style>
  <w:style w:type="paragraph" w:styleId="ListNumber3">
    <w:name w:val="List Number 3"/>
    <w:basedOn w:val="List3"/>
    <w:rsid w:val="00DD304A"/>
    <w:pPr>
      <w:numPr>
        <w:numId w:val="5"/>
      </w:numPr>
    </w:pPr>
  </w:style>
  <w:style w:type="paragraph" w:styleId="ListNumber4">
    <w:name w:val="List Number 4"/>
    <w:basedOn w:val="List4"/>
    <w:rsid w:val="00DD304A"/>
    <w:pPr>
      <w:numPr>
        <w:numId w:val="6"/>
      </w:numPr>
    </w:pPr>
  </w:style>
  <w:style w:type="paragraph" w:styleId="ListNumber5">
    <w:name w:val="List Number 5"/>
    <w:basedOn w:val="List5"/>
    <w:rsid w:val="00DD304A"/>
    <w:pPr>
      <w:numPr>
        <w:numId w:val="7"/>
      </w:numPr>
    </w:pPr>
  </w:style>
  <w:style w:type="paragraph" w:styleId="BlockText">
    <w:name w:val="Block Text"/>
    <w:basedOn w:val="Normal"/>
    <w:rsid w:val="00DD30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0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04A"/>
    <w:rPr>
      <w:sz w:val="16"/>
      <w:vertAlign w:val="superscript"/>
    </w:rPr>
  </w:style>
  <w:style w:type="character" w:customStyle="1" w:styleId="Symbols">
    <w:name w:val="Symbols"/>
    <w:basedOn w:val="DefaultParagraphFont"/>
    <w:rsid w:val="00DD304A"/>
    <w:rPr>
      <w:rFonts w:ascii="Symbol" w:hAnsi="Symbol"/>
    </w:rPr>
  </w:style>
  <w:style w:type="character" w:customStyle="1" w:styleId="MenuOptions">
    <w:name w:val="Menu Options"/>
    <w:basedOn w:val="DefaultParagraphFont"/>
    <w:rsid w:val="00DD30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04A"/>
    <w:rPr>
      <w:b/>
    </w:rPr>
  </w:style>
  <w:style w:type="character" w:customStyle="1" w:styleId="Underlined">
    <w:name w:val="Underlined"/>
    <w:basedOn w:val="DefaultParagraphFont"/>
    <w:rsid w:val="00DD304A"/>
    <w:rPr>
      <w:u w:val="single"/>
    </w:rPr>
  </w:style>
  <w:style w:type="paragraph" w:customStyle="1" w:styleId="TableBodyTextRight">
    <w:name w:val="Table Body Text Right"/>
    <w:basedOn w:val="TableBodyText"/>
    <w:rsid w:val="00DD30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04A"/>
    <w:rPr>
      <w:sz w:val="18"/>
    </w:rPr>
  </w:style>
  <w:style w:type="paragraph" w:customStyle="1" w:styleId="BodySmallRight">
    <w:name w:val="Body Small Right"/>
    <w:basedOn w:val="BodyTextRight"/>
    <w:rsid w:val="00DD304A"/>
    <w:rPr>
      <w:sz w:val="18"/>
      <w:szCs w:val="18"/>
    </w:rPr>
  </w:style>
  <w:style w:type="paragraph" w:customStyle="1" w:styleId="MarginEdition">
    <w:name w:val="Margin Edition"/>
    <w:basedOn w:val="MarginNote"/>
    <w:rsid w:val="00DD30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04A"/>
    <w:rPr>
      <w:sz w:val="2"/>
      <w:szCs w:val="2"/>
    </w:rPr>
  </w:style>
  <w:style w:type="character" w:customStyle="1" w:styleId="Small">
    <w:name w:val="Small"/>
    <w:basedOn w:val="DefaultParagraphFont"/>
    <w:rsid w:val="00DD304A"/>
    <w:rPr>
      <w:sz w:val="16"/>
    </w:rPr>
  </w:style>
  <w:style w:type="paragraph" w:customStyle="1" w:styleId="WideTable">
    <w:name w:val="Wide Table"/>
    <w:basedOn w:val="Normal"/>
    <w:rsid w:val="00DD30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04A"/>
  </w:style>
  <w:style w:type="paragraph" w:styleId="Quote">
    <w:name w:val="Quote"/>
    <w:basedOn w:val="Heading1"/>
    <w:link w:val="QuoteChar"/>
    <w:qFormat/>
    <w:rsid w:val="00DD30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0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04A"/>
    <w:pPr>
      <w:pageBreakBefore/>
    </w:pPr>
  </w:style>
  <w:style w:type="paragraph" w:customStyle="1" w:styleId="Border">
    <w:name w:val="Border"/>
    <w:basedOn w:val="Normal"/>
    <w:qFormat/>
    <w:rsid w:val="00DD30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0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0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04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D30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0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0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0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0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04A"/>
    <w:rPr>
      <w:u w:val="single"/>
    </w:rPr>
  </w:style>
  <w:style w:type="character" w:customStyle="1" w:styleId="BoldandItalics">
    <w:name w:val="Bold and Italics"/>
    <w:qFormat/>
    <w:rsid w:val="00DD304A"/>
    <w:rPr>
      <w:b/>
      <w:i/>
      <w:u w:val="none"/>
    </w:rPr>
  </w:style>
  <w:style w:type="paragraph" w:styleId="BalloonText">
    <w:name w:val="Balloon Text"/>
    <w:basedOn w:val="Normal"/>
    <w:link w:val="BalloonTextChar"/>
    <w:rsid w:val="00DD30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04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D304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04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1417</Words>
  <Characters>9167</Characters>
  <Application>Microsoft Office Word</Application>
  <DocSecurity>0</DocSecurity>
  <Lines>311</Lines>
  <Paragraphs>194</Paragraphs>
  <ScaleCrop>false</ScaleCrop>
  <Company>Author-it Software Corporation Ltd.</Company>
  <LinksUpToDate>false</LinksUpToDate>
  <CharactersWithSpaces>10512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TLIA2013A Receive goods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2012-05-27T03:20:00Z</dcterms:created>
  <dcterms:modified xsi:type="dcterms:W3CDTF">2012-05-27T03:20:00Z</dcterms:modified>
</cp:coreProperties>
</file>