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EE5" w:rsidP="00A10EE5">
      <w:pPr>
        <w:pStyle w:val="Title"/>
      </w:pPr>
      <w:r>
        <w:fldChar w:fldCharType="begin"/>
      </w:r>
      <w:r>
        <w:instrText xml:space="preserve"> TITLE   \* MERGEFORMAT </w:instrText>
      </w:r>
      <w:r>
        <w:fldChar w:fldCharType="separate"/>
      </w:r>
      <w:r>
        <w:t>TLI22113 Certificate II in Rail</w:t>
      </w:r>
      <w:r>
        <w:t xml:space="preserve"> Track Vehicle Driving</w:t>
      </w:r>
      <w:r>
        <w:fldChar w:fldCharType="end"/>
      </w:r>
    </w:p>
    <w:p w:rsidR="00A10EE5" w:rsidP="00A10EE5">
      <w:pPr>
        <w:pStyle w:val="Version"/>
        <w:sectPr w:rsidSect="009744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44A9" w:rsidP="009744A9">
      <w:pPr>
        <w:pStyle w:val="SuperHeading"/>
      </w:pPr>
      <w:r w:rsidRPr="009744A9">
        <w:t>TLI22113 Certificate II in Rail Track Vehicle Driving</w:t>
      </w:r>
    </w:p>
    <w:p w:rsidR="00000000" w:rsidRPr="009744A9" w:rsidP="009744A9">
      <w:pPr>
        <w:pStyle w:val="Heading1"/>
      </w:pPr>
      <w:bookmarkStart w:id="1" w:name="O_566937"/>
      <w:bookmarkEnd w:id="1"/>
      <w:r w:rsidRPr="009744A9">
        <w:t>Modification History</w:t>
      </w:r>
    </w:p>
    <w:p w:rsidR="00A10EE5" w:rsidP="009744A9">
      <w:pPr>
        <w:pStyle w:val="BodyText"/>
      </w:pPr>
      <w:r w:rsidRPr="009744A9">
        <w:t>Release 1 - This is the first release of this qualification in TLI10 Transport and Logistics Training Package Version 3.0.</w:t>
      </w:r>
    </w:p>
    <w:p w:rsidR="00A10EE5" w:rsidP="009744A9">
      <w:pPr>
        <w:pStyle w:val="BodyText"/>
      </w:pPr>
    </w:p>
    <w:p w:rsidR="00000000" w:rsidRPr="009744A9" w:rsidP="009744A9">
      <w:pPr>
        <w:pStyle w:val="Heading1"/>
      </w:pPr>
      <w:bookmarkStart w:id="2" w:name="O_566938"/>
      <w:bookmarkEnd w:id="2"/>
      <w:r w:rsidRPr="009744A9">
        <w:t>Description</w:t>
      </w:r>
    </w:p>
    <w:p w:rsidR="00000000" w:rsidRPr="009744A9" w:rsidP="009744A9">
      <w:pPr>
        <w:pStyle w:val="BodyText"/>
      </w:pPr>
      <w:r w:rsidRPr="009744A9">
        <w:rPr>
          <w:rStyle w:val="SpecialBold"/>
        </w:rPr>
        <w:t xml:space="preserve">Rationale: </w:t>
      </w:r>
    </w:p>
    <w:p w:rsidR="00000000" w:rsidRPr="009744A9" w:rsidP="009744A9">
      <w:pPr>
        <w:pStyle w:val="BodyText"/>
      </w:pPr>
      <w:r w:rsidRPr="009744A9">
        <w:t>This is a general qualification for a person driving a medium/</w:t>
      </w:r>
      <w:r w:rsidRPr="009744A9">
        <w:t xml:space="preserve">heavy rail track vehicle from one location to another over main line track. It involves a broad range of skilled applications in a wide variety of contexts, which may involve application of some discretion and judgement in selecting equipment, services or </w:t>
      </w:r>
      <w:r w:rsidRPr="009744A9">
        <w:t>contingency measures. It may also include responsibility for coordinating the work of others.</w:t>
      </w:r>
    </w:p>
    <w:p w:rsidR="00000000" w:rsidRPr="009744A9" w:rsidP="009744A9">
      <w:pPr>
        <w:pStyle w:val="BodyText"/>
      </w:pPr>
    </w:p>
    <w:p w:rsidR="00000000" w:rsidRPr="009744A9" w:rsidP="009744A9">
      <w:pPr>
        <w:pStyle w:val="BodyText"/>
      </w:pPr>
      <w:r w:rsidRPr="009744A9">
        <w:rPr>
          <w:rStyle w:val="SpecialBold"/>
        </w:rPr>
        <w:t>Job roles:</w:t>
      </w:r>
    </w:p>
    <w:p w:rsidR="00000000" w:rsidRPr="009744A9" w:rsidP="009744A9">
      <w:pPr>
        <w:pStyle w:val="BodyText"/>
      </w:pPr>
      <w:r w:rsidRPr="009744A9">
        <w:t>Job roles and titles vary across different sectors. Possible job titles relevant to this qualification include:</w:t>
      </w:r>
    </w:p>
    <w:p w:rsidR="00000000" w:rsidRPr="009744A9" w:rsidP="009744A9">
      <w:pPr>
        <w:pStyle w:val="ListBullet"/>
      </w:pPr>
      <w:r w:rsidRPr="009744A9">
        <w:t>Track Vehicle Operator/Driver</w:t>
      </w:r>
    </w:p>
    <w:p w:rsidR="00A10EE5" w:rsidP="009744A9">
      <w:pPr>
        <w:pStyle w:val="ListBullet"/>
      </w:pPr>
      <w:r w:rsidRPr="009744A9">
        <w:t>Track M</w:t>
      </w:r>
      <w:r w:rsidRPr="009744A9">
        <w:t>achine Driver.</w:t>
      </w:r>
    </w:p>
    <w:p w:rsidR="00A10EE5" w:rsidP="009744A9">
      <w:pPr>
        <w:pStyle w:val="ListBullet"/>
      </w:pPr>
    </w:p>
    <w:p w:rsidR="00000000" w:rsidRPr="009744A9" w:rsidP="009744A9">
      <w:pPr>
        <w:pStyle w:val="Heading1"/>
      </w:pPr>
      <w:bookmarkStart w:id="3" w:name="O_566939"/>
      <w:bookmarkEnd w:id="3"/>
      <w:r w:rsidRPr="009744A9">
        <w:t>Pathways Information</w:t>
      </w:r>
    </w:p>
    <w:p w:rsidR="00000000" w:rsidRPr="009744A9" w:rsidP="009744A9">
      <w:pPr>
        <w:pStyle w:val="BodyText"/>
      </w:pPr>
      <w:r w:rsidRPr="009744A9">
        <w:t>Not applicable.</w:t>
      </w:r>
    </w:p>
    <w:p w:rsidR="00000000" w:rsidRPr="009744A9" w:rsidP="009744A9">
      <w:pPr>
        <w:pStyle w:val="AllowPageBreak"/>
      </w:pPr>
    </w:p>
    <w:p w:rsidR="00000000" w:rsidRPr="009744A9" w:rsidP="009744A9">
      <w:pPr>
        <w:pStyle w:val="Heading1"/>
      </w:pPr>
      <w:bookmarkStart w:id="4" w:name="O_566940"/>
      <w:bookmarkEnd w:id="4"/>
      <w:r w:rsidRPr="009744A9">
        <w:t>Licensing/Regulatory Information</w:t>
      </w:r>
    </w:p>
    <w:p w:rsidR="00000000" w:rsidRPr="009744A9" w:rsidP="009744A9">
      <w:pPr>
        <w:pStyle w:val="BodyText"/>
      </w:pPr>
      <w:r w:rsidRPr="009744A9">
        <w:t>Not applicable.</w:t>
      </w:r>
    </w:p>
    <w:p w:rsidR="00000000" w:rsidRPr="009744A9" w:rsidP="009744A9">
      <w:pPr>
        <w:pStyle w:val="AllowPageBreak"/>
      </w:pPr>
    </w:p>
    <w:p w:rsidR="00000000" w:rsidRPr="009744A9" w:rsidP="009744A9">
      <w:pPr>
        <w:pStyle w:val="Heading1"/>
      </w:pPr>
      <w:bookmarkStart w:id="5" w:name="O_566941"/>
      <w:bookmarkEnd w:id="5"/>
      <w:r w:rsidRPr="009744A9">
        <w:t>Entry Requirements</w:t>
      </w:r>
    </w:p>
    <w:p w:rsidR="00000000" w:rsidRPr="009744A9" w:rsidP="009744A9">
      <w:pPr>
        <w:pStyle w:val="BodyText"/>
      </w:pPr>
      <w:r w:rsidRPr="009744A9">
        <w:t>Not applicable.</w:t>
      </w:r>
    </w:p>
    <w:p w:rsidR="00000000" w:rsidRPr="009744A9" w:rsidP="009744A9">
      <w:pPr>
        <w:pStyle w:val="AllowPageBreak"/>
      </w:pPr>
    </w:p>
    <w:p w:rsidR="00000000" w:rsidRPr="009744A9" w:rsidP="009744A9">
      <w:pPr>
        <w:pStyle w:val="Heading1"/>
      </w:pPr>
      <w:bookmarkStart w:id="6" w:name="O_566942"/>
      <w:bookmarkEnd w:id="6"/>
      <w:r w:rsidRPr="009744A9">
        <w:t>Employability Skills Summary</w:t>
      </w:r>
    </w:p>
    <w:p w:rsidR="00000000" w:rsidRPr="009744A9" w:rsidP="009744A9">
      <w:pPr>
        <w:pStyle w:val="BodyText"/>
      </w:pPr>
      <w:r w:rsidRPr="009744A9">
        <w:rPr>
          <w:rStyle w:val="SpecialBold"/>
        </w:rPr>
        <w:t>Employability Skills Summary for TLI32113 Certificate II in Rail Track Vehicle Driving</w:t>
      </w:r>
    </w:p>
    <w:p w:rsidR="00000000" w:rsidRPr="009744A9" w:rsidP="009744A9">
      <w:pPr>
        <w:pStyle w:val="BodyText"/>
      </w:pPr>
      <w:r w:rsidRPr="009744A9">
        <w:t>The following table contains a summary of the employability skills as identified by the Transport and Logistics Industry for this qualification. This table should be int</w:t>
      </w:r>
      <w:r w:rsidRPr="009744A9">
        <w:t xml:space="preserve">erpreted in conjunction with the detailed requirements of each unit of competency packaged in this qualification. The outcomes described here are broad industry requirements that may vary depending on packaging options. </w:t>
      </w:r>
    </w:p>
    <w:tbl>
      <w:tblPr>
        <w:tblW w:w="0" w:type="auto"/>
        <w:tblLayout w:type="fixed"/>
        <w:tblCellMar>
          <w:left w:w="62" w:type="dxa"/>
          <w:right w:w="62" w:type="dxa"/>
        </w:tblCellMar>
        <w:tblLook w:val="0000"/>
      </w:tblPr>
      <w:tblGrid>
        <w:gridCol w:w="2070"/>
        <w:gridCol w:w="6243"/>
      </w:tblGrid>
      <w:tr w:rsidTr="00A10EE5">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RPr="009744A9" w:rsidP="009744A9">
            <w:pPr>
              <w:pStyle w:val="BodyText"/>
            </w:pPr>
            <w:r w:rsidRPr="009744A9">
              <w:rPr>
                <w:rStyle w:val="SpecialBold"/>
              </w:rPr>
              <w:t xml:space="preserve">Employability Skill </w:t>
            </w:r>
          </w:p>
        </w:tc>
        <w:tc>
          <w:tcPr>
            <w:tcW w:w="6243"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Industry/enter</w:t>
            </w:r>
            <w:r w:rsidRPr="009744A9">
              <w:rPr>
                <w:rStyle w:val="SpecialBold"/>
              </w:rPr>
              <w:t>prise requirements for this qualification include:</w:t>
            </w:r>
          </w:p>
        </w:tc>
      </w:tr>
      <w:tr w:rsidTr="00A10EE5">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Communication</w:t>
            </w:r>
          </w:p>
        </w:tc>
        <w:tc>
          <w:tcPr>
            <w:tcW w:w="6243" w:type="dxa"/>
            <w:tcBorders>
              <w:top w:val="nil"/>
              <w:left w:val="nil"/>
              <w:bottom w:val="nil"/>
              <w:right w:val="nil"/>
            </w:tcBorders>
            <w:tcMar>
              <w:top w:w="0" w:type="dxa"/>
              <w:left w:w="62" w:type="dxa"/>
              <w:bottom w:w="0" w:type="dxa"/>
              <w:right w:w="62" w:type="dxa"/>
            </w:tcMar>
          </w:tcPr>
          <w:p w:rsidR="00000000" w:rsidRPr="009744A9" w:rsidP="009744A9">
            <w:pPr>
              <w:pStyle w:val="ListBullet"/>
            </w:pPr>
            <w:r w:rsidRPr="009744A9">
              <w:t>Use communication systems and procedures used rail track vehicle driving</w:t>
            </w:r>
          </w:p>
          <w:p w:rsidR="00000000" w:rsidRPr="009744A9" w:rsidP="009744A9">
            <w:pPr>
              <w:pStyle w:val="ListBullet"/>
            </w:pPr>
            <w:r w:rsidRPr="009744A9">
              <w:t xml:space="preserve">Read and follow relevant, instructions, manuals, notices and signs applicable to their role as a rail track vehicle </w:t>
            </w:r>
            <w:r w:rsidRPr="009744A9">
              <w:t>driver</w:t>
            </w:r>
          </w:p>
          <w:p w:rsidR="00000000" w:rsidRPr="009744A9" w:rsidP="009744A9">
            <w:pPr>
              <w:pStyle w:val="ListBullet"/>
            </w:pPr>
            <w:r w:rsidRPr="009744A9">
              <w:t>Speak clearly and directly on matters related to their role as a rail track vehicle driver</w:t>
            </w:r>
          </w:p>
          <w:p w:rsidR="00000000" w:rsidRPr="009744A9" w:rsidP="009744A9">
            <w:pPr>
              <w:pStyle w:val="ListBullet"/>
            </w:pPr>
            <w:r w:rsidRPr="009744A9">
              <w:t>Complete documents as part of duties, including completion of relevant forms</w:t>
            </w:r>
          </w:p>
          <w:p w:rsidR="00000000" w:rsidRPr="009744A9" w:rsidP="009744A9">
            <w:pPr>
              <w:pStyle w:val="ListBullet"/>
            </w:pPr>
            <w:r w:rsidRPr="009744A9">
              <w:t>Recognise and interpret non-verbal signs, signals and behaviour</w:t>
            </w:r>
          </w:p>
          <w:p w:rsidR="00000000" w:rsidP="009744A9">
            <w:pPr>
              <w:pStyle w:val="ListBullet"/>
              <w:rPr>
                <w:lang w:val="en-NZ"/>
              </w:rPr>
            </w:pPr>
            <w:r w:rsidRPr="009744A9">
              <w:t>Use relevant communication equipment.</w:t>
            </w:r>
          </w:p>
        </w:tc>
      </w:tr>
      <w:tr w:rsidTr="00A10EE5">
        <w:tblPrEx>
          <w:tblW w:w="0" w:type="auto"/>
          <w:tblLayout w:type="fixed"/>
          <w:tblCellMar>
            <w:left w:w="62" w:type="dxa"/>
            <w:right w:w="62" w:type="dxa"/>
          </w:tblCellMar>
          <w:tblLook w:val="0000"/>
        </w:tblPrEx>
        <w:trPr>
          <w:trHeight w:val="1096"/>
        </w:trPr>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Teamwork</w:t>
            </w:r>
          </w:p>
        </w:tc>
        <w:tc>
          <w:tcPr>
            <w:tcW w:w="6243" w:type="dxa"/>
            <w:tcBorders>
              <w:top w:val="nil"/>
              <w:left w:val="nil"/>
              <w:bottom w:val="nil"/>
              <w:right w:val="nil"/>
            </w:tcBorders>
            <w:tcMar>
              <w:top w:w="0" w:type="dxa"/>
              <w:left w:w="62" w:type="dxa"/>
              <w:bottom w:w="0" w:type="dxa"/>
              <w:right w:w="62" w:type="dxa"/>
            </w:tcMar>
          </w:tcPr>
          <w:p w:rsidR="00000000" w:rsidRPr="009744A9" w:rsidP="009744A9">
            <w:pPr>
              <w:pStyle w:val="ListBullet"/>
            </w:pPr>
            <w:r w:rsidRPr="009744A9">
              <w:t>Participate in the resolution of any interpersonal conflicts that may arise during rail track vehicle driving</w:t>
            </w:r>
          </w:p>
          <w:p w:rsidR="00000000" w:rsidRPr="009744A9" w:rsidP="009744A9">
            <w:pPr>
              <w:pStyle w:val="ListBullet"/>
            </w:pPr>
            <w:r w:rsidRPr="009744A9">
              <w:t>Avoid and prevent the harassment of others in the workplace</w:t>
            </w:r>
          </w:p>
          <w:p w:rsidR="00000000" w:rsidRPr="009744A9" w:rsidP="009744A9">
            <w:pPr>
              <w:pStyle w:val="ListBullet"/>
            </w:pPr>
            <w:r w:rsidRPr="009744A9">
              <w:t>Collaborate with others in the course</w:t>
            </w:r>
            <w:r w:rsidRPr="009744A9">
              <w:t xml:space="preserve"> of rail track vehicle driving</w:t>
            </w:r>
          </w:p>
          <w:p w:rsidR="00000000" w:rsidP="009744A9">
            <w:pPr>
              <w:pStyle w:val="ListBullet"/>
              <w:rPr>
                <w:lang w:val="en-NZ"/>
              </w:rPr>
            </w:pPr>
            <w:r w:rsidRPr="009744A9">
              <w:t>Work with persons of different ages, gender, race, religion, political persuasion, etc.</w:t>
            </w:r>
          </w:p>
        </w:tc>
      </w:tr>
      <w:tr w:rsidTr="00A10EE5">
        <w:tblPrEx>
          <w:tblW w:w="0" w:type="auto"/>
          <w:tblLayout w:type="fixed"/>
          <w:tblCellMar>
            <w:left w:w="62" w:type="dxa"/>
            <w:right w:w="62" w:type="dxa"/>
          </w:tblCellMar>
          <w:tblLook w:val="0000"/>
        </w:tblPrEx>
        <w:trPr>
          <w:trHeight w:val="480"/>
        </w:trPr>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Problem solving</w:t>
            </w:r>
          </w:p>
        </w:tc>
        <w:tc>
          <w:tcPr>
            <w:tcW w:w="6243" w:type="dxa"/>
            <w:tcBorders>
              <w:top w:val="nil"/>
              <w:left w:val="nil"/>
              <w:bottom w:val="nil"/>
              <w:right w:val="nil"/>
            </w:tcBorders>
            <w:tcMar>
              <w:top w:w="0" w:type="dxa"/>
              <w:left w:w="62" w:type="dxa"/>
              <w:bottom w:w="0" w:type="dxa"/>
              <w:right w:w="62" w:type="dxa"/>
            </w:tcMar>
          </w:tcPr>
          <w:p w:rsidR="00000000" w:rsidRPr="009744A9" w:rsidP="009744A9">
            <w:pPr>
              <w:pStyle w:val="ListBullet"/>
            </w:pPr>
            <w:r w:rsidRPr="009744A9">
              <w:t>Identify and solve or report problems arising in the course of rail track vehicle driving</w:t>
            </w:r>
          </w:p>
          <w:p w:rsidR="00000000" w:rsidRPr="009744A9" w:rsidP="009744A9">
            <w:pPr>
              <w:pStyle w:val="ListBullet"/>
            </w:pPr>
            <w:r w:rsidRPr="009744A9">
              <w:t>Recognise problems that may occur in the course rail track vehicle driving and take appropriate action to report or resolve the problems within limits of responsibility</w:t>
            </w:r>
          </w:p>
          <w:p w:rsidR="00000000" w:rsidP="009744A9">
            <w:pPr>
              <w:pStyle w:val="ListBullet"/>
              <w:rPr>
                <w:lang w:val="en-NZ"/>
              </w:rPr>
            </w:pPr>
            <w:r w:rsidRPr="009744A9">
              <w:t>Recognise hazards and risks in a range of rail track vehicle driving situations and tak</w:t>
            </w:r>
            <w:r w:rsidRPr="009744A9">
              <w:t>e appropriate precautions.</w:t>
            </w:r>
          </w:p>
        </w:tc>
      </w:tr>
      <w:tr w:rsidTr="00A10EE5">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Initiative and enterprise</w:t>
            </w:r>
          </w:p>
        </w:tc>
        <w:tc>
          <w:tcPr>
            <w:tcW w:w="6243" w:type="dxa"/>
            <w:tcBorders>
              <w:top w:val="nil"/>
              <w:left w:val="nil"/>
              <w:bottom w:val="nil"/>
              <w:right w:val="nil"/>
            </w:tcBorders>
            <w:tcMar>
              <w:top w:w="0" w:type="dxa"/>
              <w:left w:w="62" w:type="dxa"/>
              <w:bottom w:w="0" w:type="dxa"/>
              <w:right w:w="62" w:type="dxa"/>
            </w:tcMar>
          </w:tcPr>
          <w:p w:rsidR="00000000" w:rsidP="009744A9">
            <w:pPr>
              <w:pStyle w:val="ListBullet"/>
              <w:rPr>
                <w:lang w:val="en-NZ"/>
              </w:rPr>
            </w:pPr>
            <w:r w:rsidRPr="009744A9">
              <w:t>Respond appropriately to any changes in equipment, standard operating procedures and the working environment.</w:t>
            </w:r>
          </w:p>
        </w:tc>
      </w:tr>
      <w:tr w:rsidTr="00A10EE5">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Planning and organising</w:t>
            </w:r>
          </w:p>
        </w:tc>
        <w:tc>
          <w:tcPr>
            <w:tcW w:w="6243" w:type="dxa"/>
            <w:tcBorders>
              <w:top w:val="nil"/>
              <w:left w:val="nil"/>
              <w:bottom w:val="nil"/>
              <w:right w:val="nil"/>
            </w:tcBorders>
            <w:tcMar>
              <w:top w:w="0" w:type="dxa"/>
              <w:left w:w="62" w:type="dxa"/>
              <w:bottom w:w="0" w:type="dxa"/>
              <w:right w:w="62" w:type="dxa"/>
            </w:tcMar>
          </w:tcPr>
          <w:p w:rsidR="00000000" w:rsidRPr="009744A9" w:rsidP="009744A9">
            <w:pPr>
              <w:pStyle w:val="ListBullet"/>
            </w:pPr>
            <w:r w:rsidRPr="009744A9">
              <w:t>Follow and apply operational and emergency plans, systems and procedures</w:t>
            </w:r>
          </w:p>
          <w:p w:rsidR="00000000" w:rsidRPr="009744A9" w:rsidP="009744A9">
            <w:pPr>
              <w:pStyle w:val="ListBullet"/>
            </w:pPr>
            <w:r w:rsidRPr="009744A9">
              <w:t xml:space="preserve">Comply with applicable rail and safety regulations and </w:t>
            </w:r>
            <w:r w:rsidRPr="009744A9">
              <w:t>codes of practice</w:t>
            </w:r>
          </w:p>
          <w:p w:rsidR="00000000" w:rsidRPr="009744A9" w:rsidP="009744A9">
            <w:pPr>
              <w:pStyle w:val="ListBullet"/>
            </w:pPr>
            <w:r w:rsidRPr="009744A9">
              <w:t>Follow and apply workplace security and safety management systems and safeworking requirements</w:t>
            </w:r>
          </w:p>
          <w:p w:rsidR="00000000" w:rsidRPr="009744A9" w:rsidP="009744A9">
            <w:pPr>
              <w:pStyle w:val="ListBullet"/>
            </w:pPr>
            <w:r w:rsidRPr="009744A9">
              <w:t>Collect and int</w:t>
            </w:r>
            <w:r w:rsidRPr="009744A9">
              <w:t>erpret information needed in the course of rail track vehicle driving within limits of responsibility</w:t>
            </w:r>
          </w:p>
          <w:p w:rsidR="00000000" w:rsidP="009744A9">
            <w:pPr>
              <w:pStyle w:val="ListBullet"/>
              <w:rPr>
                <w:lang w:val="en-NZ"/>
              </w:rPr>
            </w:pPr>
            <w:r w:rsidRPr="009744A9">
              <w:t>Manage time when driving rail track vehicles.</w:t>
            </w:r>
          </w:p>
        </w:tc>
      </w:tr>
      <w:tr w:rsidTr="00A10EE5">
        <w:tblPrEx>
          <w:tblW w:w="0" w:type="auto"/>
          <w:tblLayout w:type="fixed"/>
          <w:tblCellMar>
            <w:left w:w="62" w:type="dxa"/>
            <w:right w:w="62" w:type="dxa"/>
          </w:tblCellMar>
          <w:tblLook w:val="0000"/>
        </w:tblPrEx>
        <w:trPr>
          <w:trHeight w:val="124"/>
        </w:trPr>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Self management</w:t>
            </w:r>
          </w:p>
        </w:tc>
        <w:tc>
          <w:tcPr>
            <w:tcW w:w="6243" w:type="dxa"/>
            <w:tcBorders>
              <w:top w:val="nil"/>
              <w:left w:val="nil"/>
              <w:bottom w:val="nil"/>
              <w:right w:val="nil"/>
            </w:tcBorders>
            <w:tcMar>
              <w:top w:w="0" w:type="dxa"/>
              <w:left w:w="62" w:type="dxa"/>
              <w:bottom w:w="0" w:type="dxa"/>
              <w:right w:w="62" w:type="dxa"/>
            </w:tcMar>
          </w:tcPr>
          <w:p w:rsidR="00000000" w:rsidRPr="009744A9" w:rsidP="009744A9">
            <w:pPr>
              <w:pStyle w:val="ListBullet"/>
            </w:pPr>
            <w:r w:rsidRPr="009744A9">
              <w:t>Interpret and apply applicable instructions and procedures</w:t>
            </w:r>
          </w:p>
          <w:p w:rsidR="00000000" w:rsidRPr="009744A9" w:rsidP="009744A9">
            <w:pPr>
              <w:pStyle w:val="ListBullet"/>
            </w:pPr>
            <w:r w:rsidRPr="009744A9">
              <w:t>Follow work plans and schedules</w:t>
            </w:r>
          </w:p>
          <w:p w:rsidR="00000000" w:rsidP="009744A9">
            <w:pPr>
              <w:pStyle w:val="ListBullet"/>
              <w:rPr>
                <w:lang w:val="en-NZ"/>
              </w:rPr>
            </w:pPr>
            <w:r w:rsidRPr="009744A9">
              <w:t>Check own work performance.</w:t>
            </w:r>
          </w:p>
        </w:tc>
      </w:tr>
      <w:tr w:rsidTr="00A10EE5">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Learning</w:t>
            </w:r>
          </w:p>
        </w:tc>
        <w:tc>
          <w:tcPr>
            <w:tcW w:w="6243" w:type="dxa"/>
            <w:tcBorders>
              <w:top w:val="nil"/>
              <w:left w:val="nil"/>
              <w:bottom w:val="nil"/>
              <w:right w:val="nil"/>
            </w:tcBorders>
            <w:tcMar>
              <w:top w:w="0" w:type="dxa"/>
              <w:left w:w="62" w:type="dxa"/>
              <w:bottom w:w="0" w:type="dxa"/>
              <w:right w:w="62" w:type="dxa"/>
            </w:tcMar>
          </w:tcPr>
          <w:p w:rsidR="00000000" w:rsidP="009744A9">
            <w:pPr>
              <w:pStyle w:val="ListBullet"/>
              <w:rPr>
                <w:lang w:val="en-NZ"/>
              </w:rPr>
            </w:pPr>
            <w:r w:rsidRPr="009744A9">
              <w:t>Participate in updating of own knowledge and skills required for rail track vehicle driving, in response to any changes in the processes and equipment used in rail track vehicle driving.</w:t>
            </w:r>
          </w:p>
        </w:tc>
      </w:tr>
      <w:tr w:rsidTr="00A10EE5">
        <w:tblPrEx>
          <w:tblW w:w="0" w:type="auto"/>
          <w:tblLayout w:type="fixed"/>
          <w:tblCellMar>
            <w:left w:w="62" w:type="dxa"/>
            <w:right w:w="62" w:type="dxa"/>
          </w:tblCellMar>
          <w:tblLook w:val="0000"/>
        </w:tblPrEx>
        <w:trPr>
          <w:trHeight w:val="1285"/>
        </w:trPr>
        <w:tc>
          <w:tcPr>
            <w:tcW w:w="2070" w:type="dxa"/>
            <w:tcBorders>
              <w:top w:val="nil"/>
              <w:left w:val="nil"/>
              <w:bottom w:val="nil"/>
              <w:right w:val="nil"/>
            </w:tcBorders>
            <w:tcMar>
              <w:top w:w="0" w:type="dxa"/>
              <w:left w:w="62" w:type="dxa"/>
              <w:bottom w:w="0" w:type="dxa"/>
              <w:right w:w="62" w:type="dxa"/>
            </w:tcMar>
          </w:tcPr>
          <w:p w:rsidR="00000000" w:rsidP="009744A9">
            <w:pPr>
              <w:pStyle w:val="BodyText"/>
              <w:rPr>
                <w:lang w:val="en-NZ"/>
              </w:rPr>
            </w:pPr>
            <w:r w:rsidRPr="009744A9">
              <w:rPr>
                <w:rStyle w:val="SpecialBold"/>
              </w:rPr>
              <w:t>Technology</w:t>
            </w:r>
          </w:p>
        </w:tc>
        <w:tc>
          <w:tcPr>
            <w:tcW w:w="6243" w:type="dxa"/>
            <w:tcBorders>
              <w:top w:val="nil"/>
              <w:left w:val="nil"/>
              <w:bottom w:val="nil"/>
              <w:right w:val="nil"/>
            </w:tcBorders>
            <w:tcMar>
              <w:top w:w="0" w:type="dxa"/>
              <w:left w:w="62" w:type="dxa"/>
              <w:bottom w:w="0" w:type="dxa"/>
              <w:right w:w="62" w:type="dxa"/>
            </w:tcMar>
          </w:tcPr>
          <w:p w:rsidR="00000000" w:rsidRPr="009744A9" w:rsidP="009744A9">
            <w:pPr>
              <w:pStyle w:val="ListBullet"/>
            </w:pPr>
            <w:r w:rsidRPr="009744A9">
              <w:t>Operate equipment and use tools required during rail track vehicle driving</w:t>
            </w:r>
          </w:p>
          <w:p w:rsidR="00000000" w:rsidRPr="009744A9" w:rsidP="009744A9">
            <w:pPr>
              <w:pStyle w:val="ListBullet"/>
            </w:pPr>
            <w:r w:rsidRPr="009744A9">
              <w:t>Follow and apply operational and servicing instructions for equipment used during rail track vehicle driving</w:t>
            </w:r>
          </w:p>
          <w:p w:rsidR="00000000" w:rsidRPr="009744A9" w:rsidP="009744A9">
            <w:pPr>
              <w:pStyle w:val="ListBullet"/>
            </w:pPr>
            <w:r w:rsidRPr="009744A9">
              <w:t>Follow and apply the applicable safeworking requirements and OH&amp;S proced</w:t>
            </w:r>
            <w:r w:rsidRPr="009744A9">
              <w:t>ures when using equipment and facilities.</w:t>
            </w:r>
          </w:p>
        </w:tc>
      </w:tr>
    </w:tbl>
    <w:p w:rsidR="00000000" w:rsidRPr="009744A9" w:rsidP="009744A9">
      <w:pPr>
        <w:pStyle w:val="BodyText"/>
      </w:pPr>
    </w:p>
    <w:p w:rsidR="00000000" w:rsidRPr="009744A9" w:rsidP="009744A9">
      <w:pPr>
        <w:pStyle w:val="AllowPageBreak"/>
      </w:pPr>
    </w:p>
    <w:p w:rsidR="00000000" w:rsidRPr="009744A9" w:rsidP="009744A9">
      <w:pPr>
        <w:pStyle w:val="Heading1"/>
      </w:pPr>
      <w:bookmarkStart w:id="7" w:name="O_566943"/>
      <w:bookmarkEnd w:id="7"/>
      <w:r w:rsidRPr="009744A9">
        <w:t>Packaging Rules</w:t>
      </w:r>
    </w:p>
    <w:p w:rsidR="00000000" w:rsidRPr="009744A9" w:rsidP="009744A9">
      <w:pPr>
        <w:pStyle w:val="BodyText"/>
      </w:pPr>
      <w:r w:rsidRPr="009744A9">
        <w:rPr>
          <w:rStyle w:val="SpecialBold"/>
        </w:rPr>
        <w:t>Requirements for completion of the qualification:</w:t>
      </w:r>
    </w:p>
    <w:p w:rsidR="00000000" w:rsidRPr="009744A9" w:rsidP="009744A9">
      <w:pPr>
        <w:pStyle w:val="BodyText"/>
      </w:pPr>
      <w:r w:rsidRPr="009744A9">
        <w:t xml:space="preserve">A successful assessment outcome for a total of </w:t>
      </w:r>
      <w:r w:rsidRPr="009744A9">
        <w:rPr>
          <w:rStyle w:val="SpecialBold"/>
        </w:rPr>
        <w:t>17 units</w:t>
      </w:r>
      <w:r w:rsidRPr="009744A9">
        <w:t xml:space="preserve"> of competency comprising:</w:t>
      </w:r>
    </w:p>
    <w:p w:rsidR="00000000" w:rsidRPr="009744A9" w:rsidP="009744A9">
      <w:pPr>
        <w:pStyle w:val="ListBullet"/>
      </w:pPr>
      <w:r w:rsidRPr="009744A9">
        <w:rPr>
          <w:rStyle w:val="SpecialBold"/>
        </w:rPr>
        <w:t>11 core units</w:t>
      </w:r>
      <w:r w:rsidRPr="009744A9">
        <w:t xml:space="preserve"> listed below</w:t>
      </w:r>
    </w:p>
    <w:p w:rsidR="00000000" w:rsidRPr="009744A9" w:rsidP="009744A9">
      <w:pPr>
        <w:pStyle w:val="BodyText"/>
      </w:pPr>
      <w:r w:rsidRPr="009744A9">
        <w:t>plus</w:t>
      </w:r>
    </w:p>
    <w:p w:rsidR="00000000" w:rsidRPr="009744A9" w:rsidP="009744A9">
      <w:pPr>
        <w:pStyle w:val="ListBullet"/>
      </w:pPr>
      <w:r w:rsidRPr="009744A9">
        <w:rPr>
          <w:rStyle w:val="SpecialBold"/>
        </w:rPr>
        <w:t>6 elective units</w:t>
      </w:r>
      <w:r w:rsidRPr="009744A9">
        <w:t xml:space="preserve"> from the </w:t>
      </w:r>
      <w:r w:rsidRPr="009744A9">
        <w:rPr>
          <w:rStyle w:val="SpecialBold"/>
        </w:rPr>
        <w:t>general elective units</w:t>
      </w:r>
      <w:r w:rsidRPr="009744A9">
        <w:t xml:space="preserve"> listed below. Alternatively, </w:t>
      </w:r>
      <w:r w:rsidRPr="009744A9">
        <w:rPr>
          <w:rStyle w:val="SpecialBold"/>
        </w:rPr>
        <w:t>up to 3 units</w:t>
      </w:r>
      <w:r w:rsidRPr="009744A9">
        <w:t xml:space="preserve"> may be drawn with appropriate contextualisation from any currently endorsed national Training Package or accredited course, provided that the unit contributes to th</w:t>
      </w:r>
      <w:r w:rsidRPr="009744A9">
        <w:t>e vocational outcome of the qualification.</w:t>
      </w:r>
    </w:p>
    <w:p w:rsidR="00000000" w:rsidRPr="009744A9" w:rsidP="009744A9">
      <w:pPr>
        <w:pStyle w:val="BodyText"/>
      </w:pPr>
      <w:r w:rsidRPr="009744A9">
        <w:t>Where imported units are selected, care must be taken to ensure that all prerequisites specified in the unit are complied with.</w:t>
      </w:r>
    </w:p>
    <w:p w:rsidR="00000000" w:rsidRPr="009744A9" w:rsidP="009744A9">
      <w:pPr>
        <w:pStyle w:val="BodyText"/>
      </w:pPr>
    </w:p>
    <w:p w:rsidR="00000000" w:rsidRPr="009744A9" w:rsidP="009744A9">
      <w:pPr>
        <w:pStyle w:val="BodyText"/>
      </w:pPr>
      <w:r w:rsidRPr="009744A9">
        <w:rPr>
          <w:rStyle w:val="SpecialBold"/>
        </w:rPr>
        <w:t>Core units</w:t>
      </w:r>
    </w:p>
    <w:tbl>
      <w:tblPr>
        <w:tblW w:w="9276" w:type="dxa"/>
        <w:tblLayout w:type="fixed"/>
        <w:tblCellMar>
          <w:left w:w="62" w:type="dxa"/>
          <w:right w:w="62" w:type="dxa"/>
        </w:tblCellMar>
        <w:tblLook w:val="0000"/>
      </w:tblPr>
      <w:tblGrid>
        <w:gridCol w:w="429"/>
        <w:gridCol w:w="2568"/>
        <w:gridCol w:w="1569"/>
        <w:gridCol w:w="4710"/>
      </w:tblGrid>
      <w:tr w:rsidTr="009744A9">
        <w:tblPrEx>
          <w:tblW w:w="9276" w:type="dxa"/>
          <w:tblLayout w:type="fixed"/>
          <w:tblCellMar>
            <w:left w:w="62" w:type="dxa"/>
            <w:right w:w="62" w:type="dxa"/>
          </w:tblCellMar>
          <w:tblLook w:val="0000"/>
        </w:tblPrEx>
        <w:tc>
          <w:tcPr>
            <w:tcW w:w="2997"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Field</w:t>
            </w:r>
          </w:p>
        </w:tc>
        <w:tc>
          <w:tcPr>
            <w:tcW w:w="6279"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rPr>
                <w:rStyle w:val="SpecialBold"/>
              </w:rPr>
              <w:t>Unit</w:t>
            </w:r>
          </w:p>
        </w:tc>
      </w:tr>
      <w:tr w:rsidTr="009744A9">
        <w:tblPrEx>
          <w:tblW w:w="9276"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C</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Vehicle Operation</w:t>
            </w:r>
          </w:p>
        </w:tc>
        <w:tc>
          <w:tcPr>
            <w:tcW w:w="156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TLIC2075A</w:t>
            </w:r>
            <w:r w:rsidRPr="009744A9">
              <w:br/>
            </w:r>
          </w:p>
          <w:p w:rsidR="00000000" w:rsidRPr="009744A9" w:rsidP="009744A9">
            <w:pPr>
              <w:pStyle w:val="BodyText"/>
            </w:pPr>
            <w:r w:rsidRPr="009744A9">
              <w:t>TLIC2076A</w:t>
            </w:r>
            <w:r w:rsidRPr="009744A9">
              <w:br/>
            </w:r>
          </w:p>
          <w:p w:rsidR="00000000" w:rsidRPr="009744A9" w:rsidP="009744A9">
            <w:pPr>
              <w:pStyle w:val="BodyText"/>
            </w:pPr>
            <w:r w:rsidRPr="009744A9">
              <w:t>TLIC2078A</w:t>
            </w:r>
          </w:p>
          <w:p w:rsidR="00000000" w:rsidP="009744A9">
            <w:pPr>
              <w:pStyle w:val="BodyText"/>
              <w:rPr>
                <w:lang w:val="en-NZ"/>
              </w:rPr>
            </w:pPr>
            <w:r w:rsidRPr="009744A9">
              <w:t>TLIC2080A</w:t>
            </w:r>
          </w:p>
        </w:tc>
        <w:tc>
          <w:tcPr>
            <w:tcW w:w="471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Drive and monitor medium/heavy self-propelled on-track equipment</w:t>
            </w:r>
          </w:p>
          <w:p w:rsidR="00000000" w:rsidRPr="009744A9" w:rsidP="009744A9">
            <w:pPr>
              <w:pStyle w:val="BodyText"/>
            </w:pPr>
            <w:r w:rsidRPr="009744A9">
              <w:t>Establish and operate braking system on medium/heavy self-propelled on-track equipment</w:t>
            </w:r>
          </w:p>
          <w:p w:rsidR="00000000" w:rsidRPr="009744A9" w:rsidP="009744A9">
            <w:pPr>
              <w:pStyle w:val="BodyText"/>
            </w:pPr>
            <w:r w:rsidRPr="009744A9">
              <w:t>Identify and respond to signals and trackside signs</w:t>
            </w:r>
          </w:p>
          <w:p w:rsidR="00000000" w:rsidP="009744A9">
            <w:pPr>
              <w:pStyle w:val="BodyText"/>
              <w:rPr>
                <w:lang w:val="en-NZ"/>
              </w:rPr>
            </w:pPr>
            <w:r w:rsidRPr="009744A9">
              <w:t>Start up, shut down and stable medium/heav</w:t>
            </w:r>
            <w:r w:rsidRPr="009744A9">
              <w:t>y self-propelled on-track equipment</w:t>
            </w:r>
          </w:p>
        </w:tc>
      </w:tr>
      <w:tr w:rsidTr="009744A9">
        <w:tblPrEx>
          <w:tblW w:w="9276" w:type="dxa"/>
          <w:tblLayout w:type="fixed"/>
          <w:tblCellMar>
            <w:left w:w="62" w:type="dxa"/>
            <w:right w:w="62" w:type="dxa"/>
          </w:tblCellMar>
          <w:tblLook w:val="0000"/>
        </w:tblPrEx>
        <w:tc>
          <w:tcPr>
            <w:tcW w:w="429" w:type="dxa"/>
            <w:tcBorders>
              <w:top w:val="nil"/>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E</w:t>
            </w:r>
          </w:p>
        </w:tc>
        <w:tc>
          <w:tcPr>
            <w:tcW w:w="2568" w:type="dxa"/>
            <w:tcBorders>
              <w:top w:val="nil"/>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Communication and Calculation</w:t>
            </w:r>
          </w:p>
        </w:tc>
        <w:tc>
          <w:tcPr>
            <w:tcW w:w="1569" w:type="dxa"/>
            <w:tcBorders>
              <w:top w:val="nil"/>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t>TLIE1003A</w:t>
            </w:r>
          </w:p>
        </w:tc>
        <w:tc>
          <w:tcPr>
            <w:tcW w:w="4710" w:type="dxa"/>
            <w:tcBorders>
              <w:top w:val="nil"/>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t>Participate in basic workplace communication</w:t>
            </w:r>
          </w:p>
        </w:tc>
      </w:tr>
      <w:tr w:rsidTr="009744A9">
        <w:tblPrEx>
          <w:tblW w:w="9276"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F</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Safety Management</w:t>
            </w:r>
          </w:p>
        </w:tc>
        <w:tc>
          <w:tcPr>
            <w:tcW w:w="1569"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TLIF1001A</w:t>
            </w:r>
          </w:p>
          <w:p w:rsidR="00000000" w:rsidRPr="009744A9" w:rsidP="009744A9">
            <w:pPr>
              <w:pStyle w:val="BodyText"/>
            </w:pPr>
            <w:r w:rsidRPr="009744A9">
              <w:t>TLIF2010A</w:t>
            </w:r>
          </w:p>
          <w:p w:rsidR="00000000" w:rsidRPr="009744A9" w:rsidP="009744A9">
            <w:pPr>
              <w:pStyle w:val="BodyText"/>
            </w:pPr>
            <w:r w:rsidRPr="009744A9">
              <w:t>TLIF2080C</w:t>
            </w:r>
          </w:p>
          <w:p w:rsidR="00000000" w:rsidP="009744A9">
            <w:pPr>
              <w:pStyle w:val="BodyText"/>
              <w:rPr>
                <w:lang w:val="en-NZ"/>
              </w:rPr>
            </w:pPr>
            <w:r w:rsidRPr="009744A9">
              <w:t>TLIF2106A</w:t>
            </w:r>
          </w:p>
        </w:tc>
        <w:tc>
          <w:tcPr>
            <w:tcW w:w="4710"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Follow occupational health and safety procedures</w:t>
            </w:r>
          </w:p>
          <w:p w:rsidR="00000000" w:rsidRPr="009744A9" w:rsidP="009744A9">
            <w:pPr>
              <w:pStyle w:val="BodyText"/>
            </w:pPr>
            <w:r w:rsidRPr="009744A9">
              <w:t>Apply fatigue management strategies</w:t>
            </w:r>
          </w:p>
          <w:p w:rsidR="00000000" w:rsidRPr="009744A9" w:rsidP="009744A9">
            <w:pPr>
              <w:pStyle w:val="BodyText"/>
            </w:pPr>
            <w:r w:rsidRPr="009744A9">
              <w:t>Safely access the rail corridor</w:t>
            </w:r>
          </w:p>
          <w:p w:rsidR="00000000" w:rsidP="009744A9">
            <w:pPr>
              <w:pStyle w:val="BodyText"/>
              <w:rPr>
                <w:lang w:val="en-NZ"/>
              </w:rPr>
            </w:pPr>
            <w:r w:rsidRPr="009744A9">
              <w:t>Respond to emergencies and abnormal situations when driving medium/heavy on-track vehicles</w:t>
            </w:r>
          </w:p>
        </w:tc>
      </w:tr>
      <w:tr w:rsidTr="009744A9">
        <w:tblPrEx>
          <w:tblW w:w="9276" w:type="dxa"/>
          <w:tblLayout w:type="fixed"/>
          <w:tblCellMar>
            <w:left w:w="62" w:type="dxa"/>
            <w:right w:w="62" w:type="dxa"/>
          </w:tblCellMar>
          <w:tblLook w:val="0000"/>
        </w:tblPrEx>
        <w:tc>
          <w:tcPr>
            <w:tcW w:w="429" w:type="dxa"/>
            <w:tcBorders>
              <w:top w:val="single" w:sz="4" w:space="0" w:color="auto"/>
              <w:left w:val="nil"/>
              <w:bottom w:val="nil"/>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U</w:t>
            </w:r>
          </w:p>
        </w:tc>
        <w:tc>
          <w:tcPr>
            <w:tcW w:w="2568" w:type="dxa"/>
            <w:tcBorders>
              <w:top w:val="single" w:sz="4" w:space="0" w:color="auto"/>
              <w:left w:val="nil"/>
              <w:bottom w:val="nil"/>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Environment</w:t>
            </w:r>
          </w:p>
        </w:tc>
        <w:tc>
          <w:tcPr>
            <w:tcW w:w="1569" w:type="dxa"/>
            <w:tcBorders>
              <w:top w:val="single" w:sz="4" w:space="0" w:color="auto"/>
              <w:left w:val="single" w:sz="4" w:space="0" w:color="auto"/>
              <w:bottom w:val="nil"/>
              <w:right w:val="nil"/>
            </w:tcBorders>
            <w:tcMar>
              <w:top w:w="0" w:type="dxa"/>
              <w:left w:w="62" w:type="dxa"/>
              <w:bottom w:w="0" w:type="dxa"/>
              <w:right w:w="62" w:type="dxa"/>
            </w:tcMar>
          </w:tcPr>
          <w:p w:rsidR="00000000" w:rsidP="009744A9">
            <w:pPr>
              <w:pStyle w:val="BodyText"/>
              <w:rPr>
                <w:lang w:val="en-NZ"/>
              </w:rPr>
            </w:pPr>
            <w:r w:rsidRPr="009744A9">
              <w:t>TLIU2008A</w:t>
            </w:r>
          </w:p>
        </w:tc>
        <w:tc>
          <w:tcPr>
            <w:tcW w:w="4710" w:type="dxa"/>
            <w:tcBorders>
              <w:top w:val="single" w:sz="4" w:space="0" w:color="auto"/>
              <w:left w:val="single" w:sz="4" w:space="0" w:color="auto"/>
              <w:bottom w:val="nil"/>
              <w:right w:val="nil"/>
            </w:tcBorders>
            <w:tcMar>
              <w:top w:w="0" w:type="dxa"/>
              <w:left w:w="62" w:type="dxa"/>
              <w:bottom w:w="0" w:type="dxa"/>
              <w:right w:w="62" w:type="dxa"/>
            </w:tcMar>
          </w:tcPr>
          <w:p w:rsidR="00000000" w:rsidP="009744A9">
            <w:pPr>
              <w:pStyle w:val="BodyText"/>
              <w:rPr>
                <w:lang w:val="en-NZ"/>
              </w:rPr>
            </w:pPr>
            <w:r w:rsidRPr="009744A9">
              <w:t>Apply environmental procedures to rail infrastructure</w:t>
            </w:r>
          </w:p>
        </w:tc>
      </w:tr>
      <w:tr w:rsidTr="009744A9">
        <w:tblPrEx>
          <w:tblW w:w="9276" w:type="dxa"/>
          <w:tblLayout w:type="fixed"/>
          <w:tblCellMar>
            <w:left w:w="62" w:type="dxa"/>
            <w:right w:w="62" w:type="dxa"/>
          </w:tblCellMar>
          <w:tblLook w:val="0000"/>
        </w:tblPrEx>
        <w:tc>
          <w:tcPr>
            <w:tcW w:w="429" w:type="dxa"/>
            <w:tcBorders>
              <w:top w:val="single" w:sz="4" w:space="0" w:color="auto"/>
              <w:left w:val="nil"/>
              <w:bottom w:val="nil"/>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W</w:t>
            </w:r>
          </w:p>
        </w:tc>
        <w:tc>
          <w:tcPr>
            <w:tcW w:w="2568" w:type="dxa"/>
            <w:tcBorders>
              <w:top w:val="single" w:sz="4" w:space="0" w:color="auto"/>
              <w:left w:val="nil"/>
              <w:bottom w:val="nil"/>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 xml:space="preserve">Equipment and Systems Operations </w:t>
            </w:r>
          </w:p>
        </w:tc>
        <w:tc>
          <w:tcPr>
            <w:tcW w:w="1569" w:type="dxa"/>
            <w:tcBorders>
              <w:top w:val="single" w:sz="4" w:space="0" w:color="auto"/>
              <w:left w:val="single" w:sz="4" w:space="0" w:color="auto"/>
              <w:bottom w:val="nil"/>
              <w:right w:val="nil"/>
            </w:tcBorders>
            <w:tcMar>
              <w:top w:w="0" w:type="dxa"/>
              <w:left w:w="62" w:type="dxa"/>
              <w:bottom w:w="0" w:type="dxa"/>
              <w:right w:w="62" w:type="dxa"/>
            </w:tcMar>
          </w:tcPr>
          <w:p w:rsidR="00000000" w:rsidP="009744A9">
            <w:pPr>
              <w:pStyle w:val="BodyText"/>
              <w:rPr>
                <w:lang w:val="en-NZ"/>
              </w:rPr>
            </w:pPr>
            <w:r w:rsidRPr="009744A9">
              <w:t>TLIW2001A</w:t>
            </w:r>
          </w:p>
        </w:tc>
        <w:tc>
          <w:tcPr>
            <w:tcW w:w="4710" w:type="dxa"/>
            <w:tcBorders>
              <w:top w:val="single" w:sz="4" w:space="0" w:color="auto"/>
              <w:left w:val="single" w:sz="4" w:space="0" w:color="auto"/>
              <w:bottom w:val="nil"/>
              <w:right w:val="nil"/>
            </w:tcBorders>
            <w:tcMar>
              <w:top w:w="0" w:type="dxa"/>
              <w:left w:w="62" w:type="dxa"/>
              <w:bottom w:w="0" w:type="dxa"/>
              <w:right w:w="62" w:type="dxa"/>
            </w:tcMar>
          </w:tcPr>
          <w:p w:rsidR="00000000" w:rsidRPr="009744A9" w:rsidP="009744A9">
            <w:pPr>
              <w:pStyle w:val="BodyText"/>
            </w:pPr>
            <w:r w:rsidRPr="009744A9">
              <w:t>Operate under track protection rules</w:t>
            </w:r>
          </w:p>
        </w:tc>
      </w:tr>
    </w:tbl>
    <w:p w:rsidR="00000000" w:rsidRPr="009744A9" w:rsidP="009744A9">
      <w:pPr>
        <w:pStyle w:val="BodyText"/>
      </w:pPr>
    </w:p>
    <w:p w:rsidR="00000000" w:rsidRPr="009744A9" w:rsidP="009744A9">
      <w:pPr>
        <w:pStyle w:val="BodyText"/>
      </w:pPr>
      <w:r w:rsidRPr="009744A9">
        <w:rPr>
          <w:rStyle w:val="SpecialBold"/>
        </w:rPr>
        <w:t>General Elective Units</w:t>
      </w:r>
    </w:p>
    <w:tbl>
      <w:tblPr>
        <w:tblW w:w="9360" w:type="dxa"/>
        <w:tblLayout w:type="fixed"/>
        <w:tblCellMar>
          <w:left w:w="62" w:type="dxa"/>
          <w:right w:w="62" w:type="dxa"/>
        </w:tblCellMar>
        <w:tblLook w:val="0000"/>
      </w:tblPr>
      <w:tblGrid>
        <w:gridCol w:w="429"/>
        <w:gridCol w:w="2568"/>
        <w:gridCol w:w="1569"/>
        <w:gridCol w:w="4794"/>
      </w:tblGrid>
      <w:tr w:rsidTr="009744A9">
        <w:tblPrEx>
          <w:tblW w:w="9360" w:type="dxa"/>
          <w:tblLayout w:type="fixed"/>
          <w:tblCellMar>
            <w:left w:w="62" w:type="dxa"/>
            <w:right w:w="62" w:type="dxa"/>
          </w:tblCellMar>
          <w:tblLook w:val="0000"/>
        </w:tblPrEx>
        <w:tc>
          <w:tcPr>
            <w:tcW w:w="2997" w:type="dxa"/>
            <w:gridSpan w:val="2"/>
            <w:tcBorders>
              <w:top w:val="nil"/>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Field</w:t>
            </w:r>
          </w:p>
        </w:tc>
        <w:tc>
          <w:tcPr>
            <w:tcW w:w="6363" w:type="dxa"/>
            <w:gridSpan w:val="2"/>
            <w:tcBorders>
              <w:top w:val="nil"/>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rPr>
                <w:rStyle w:val="SpecialBold"/>
              </w:rPr>
              <w:t>Unit</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B</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Equipment Checking and Maintenance</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t>TLIB1028A</w:t>
            </w:r>
          </w:p>
          <w:p w:rsidR="00000000" w:rsidRPr="009744A9" w:rsidP="009744A9">
            <w:pPr>
              <w:pStyle w:val="BodyText"/>
            </w:pPr>
            <w:r w:rsidRPr="009744A9">
              <w:t>TLIB1093A</w:t>
            </w:r>
          </w:p>
          <w:p w:rsidR="00000000" w:rsidRPr="009744A9" w:rsidP="009744A9">
            <w:pPr>
              <w:pStyle w:val="BodyText"/>
            </w:pPr>
            <w:r w:rsidRPr="009744A9">
              <w:t>TLIB2001A</w:t>
            </w:r>
          </w:p>
          <w:p w:rsidR="00000000" w:rsidRPr="009744A9" w:rsidP="009744A9">
            <w:pPr>
              <w:pStyle w:val="BodyText"/>
            </w:pPr>
            <w:r w:rsidRPr="009744A9">
              <w:t>TLIB2085A</w:t>
            </w:r>
          </w:p>
          <w:p w:rsidR="00000000" w:rsidRPr="009744A9" w:rsidP="009744A9">
            <w:pPr>
              <w:pStyle w:val="BodyText"/>
            </w:pPr>
            <w:r w:rsidRPr="009744A9">
              <w:t>TLIB2091A</w:t>
            </w:r>
          </w:p>
          <w:p w:rsidR="00000000" w:rsidRPr="009744A9" w:rsidP="009744A9">
            <w:pPr>
              <w:pStyle w:val="BodyText"/>
            </w:pPr>
            <w:r w:rsidRPr="009744A9">
              <w:t>TLIB2130A</w:t>
            </w:r>
          </w:p>
          <w:p w:rsidR="00000000" w:rsidP="009744A9">
            <w:pPr>
              <w:pStyle w:val="BodyText"/>
              <w:rPr>
                <w:lang w:val="en-NZ"/>
              </w:rPr>
            </w:pPr>
            <w:r w:rsidRPr="009744A9">
              <w:t>TLIB2133A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Maintain and use hand tools</w:t>
            </w:r>
          </w:p>
          <w:p w:rsidR="00000000" w:rsidRPr="009744A9" w:rsidP="009744A9">
            <w:pPr>
              <w:pStyle w:val="BodyText"/>
            </w:pPr>
            <w:r w:rsidRPr="009744A9">
              <w:t>Clean equipment and restore worksite</w:t>
            </w:r>
          </w:p>
          <w:p w:rsidR="00000000" w:rsidRPr="009744A9" w:rsidP="009744A9">
            <w:pPr>
              <w:pStyle w:val="BodyText"/>
            </w:pPr>
            <w:r w:rsidRPr="009744A9">
              <w:t>Check and assess operational capabilities of equipment</w:t>
            </w:r>
          </w:p>
          <w:p w:rsidR="00000000" w:rsidRPr="009744A9" w:rsidP="009744A9">
            <w:pPr>
              <w:pStyle w:val="BodyText"/>
            </w:pPr>
            <w:r w:rsidRPr="009744A9">
              <w:t>Apply track fundamentals</w:t>
            </w:r>
          </w:p>
          <w:p w:rsidR="00000000" w:rsidRPr="009744A9" w:rsidP="009744A9">
            <w:pPr>
              <w:pStyle w:val="BodyText"/>
            </w:pPr>
            <w:r w:rsidRPr="009744A9">
              <w:t>Measure and record track geometry</w:t>
            </w:r>
          </w:p>
          <w:p w:rsidR="00000000" w:rsidRPr="009744A9" w:rsidP="009744A9">
            <w:pPr>
              <w:pStyle w:val="BodyText"/>
            </w:pPr>
            <w:r w:rsidRPr="009744A9">
              <w:t>Diagnose and rectify minor faults on on-track vehicles</w:t>
            </w:r>
          </w:p>
          <w:p w:rsidR="00000000" w:rsidP="009744A9">
            <w:pPr>
              <w:pStyle w:val="BodyText"/>
              <w:rPr>
                <w:lang w:val="en-NZ"/>
              </w:rPr>
            </w:pPr>
            <w:r w:rsidRPr="009744A9">
              <w:t>Test medium/heavy track vehicle braking system</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C</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Vehicle Operation</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t>TLIC2054B</w:t>
            </w:r>
            <w:r w:rsidRPr="009744A9">
              <w:br/>
            </w:r>
          </w:p>
          <w:p w:rsidR="00000000" w:rsidRPr="009744A9" w:rsidP="009744A9">
            <w:pPr>
              <w:pStyle w:val="BodyText"/>
            </w:pPr>
            <w:r w:rsidRPr="009744A9">
              <w:t>TLIC0083A</w:t>
            </w:r>
            <w:r w:rsidRPr="009744A9">
              <w:br/>
            </w:r>
          </w:p>
          <w:p w:rsidR="00000000" w:rsidRPr="009744A9" w:rsidP="009744A9">
            <w:pPr>
              <w:pStyle w:val="BodyText"/>
            </w:pPr>
            <w:r w:rsidRPr="009744A9">
              <w:t>TLIC0084A</w:t>
            </w:r>
            <w:r w:rsidRPr="009744A9">
              <w:br/>
            </w:r>
          </w:p>
          <w:p w:rsidR="00000000" w:rsidP="009744A9">
            <w:pPr>
              <w:pStyle w:val="BodyText"/>
              <w:rPr>
                <w:lang w:val="en-NZ"/>
              </w:rPr>
            </w:pPr>
            <w:r w:rsidRPr="009744A9">
              <w:t>TLIC2074A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Access rail track to run track vehicle within defined worksite</w:t>
            </w:r>
          </w:p>
          <w:p w:rsidR="00000000" w:rsidRPr="009744A9" w:rsidP="009744A9">
            <w:pPr>
              <w:pStyle w:val="BodyText"/>
            </w:pPr>
            <w:r w:rsidRPr="009744A9">
              <w:t>Access rail track to travel track vehicle under occupancy authority</w:t>
            </w:r>
          </w:p>
          <w:p w:rsidR="00000000" w:rsidRPr="009744A9" w:rsidP="009744A9">
            <w:pPr>
              <w:pStyle w:val="BodyText"/>
            </w:pPr>
            <w:r w:rsidRPr="009744A9">
              <w:t xml:space="preserve">Access rail track to travel track vehicle/s under block working </w:t>
            </w:r>
            <w:r w:rsidRPr="009744A9">
              <w:t>conditions</w:t>
            </w:r>
          </w:p>
          <w:p w:rsidR="00000000" w:rsidP="009744A9">
            <w:pPr>
              <w:pStyle w:val="BodyText"/>
              <w:rPr>
                <w:lang w:val="en-NZ"/>
              </w:rPr>
            </w:pPr>
            <w:r w:rsidRPr="009744A9">
              <w:t>Couple and uncouple track maintenance vehicles</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D</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Load Handling</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t>TLID1001A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t>Shift materials safely using manual handling methods</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E</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Communication and Calculation</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t>TLIE2008A</w:t>
            </w:r>
          </w:p>
          <w:p w:rsidR="00000000" w:rsidP="009744A9">
            <w:pPr>
              <w:pStyle w:val="BodyText"/>
              <w:rPr>
                <w:lang w:val="en-NZ"/>
              </w:rPr>
            </w:pPr>
            <w:r w:rsidRPr="009744A9">
              <w:t>TLIE2031A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Process workplace documentation</w:t>
            </w:r>
          </w:p>
          <w:p w:rsidR="00000000" w:rsidP="009744A9">
            <w:pPr>
              <w:pStyle w:val="BodyText"/>
              <w:rPr>
                <w:lang w:val="en-NZ"/>
              </w:rPr>
            </w:pPr>
            <w:r w:rsidRPr="009744A9">
              <w:t>Use communication systems for on-track vehicle operations</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F</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Safety Management</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t>TLIF2006A</w:t>
            </w:r>
          </w:p>
          <w:p w:rsidR="00000000" w:rsidRPr="009744A9" w:rsidP="009744A9">
            <w:pPr>
              <w:pStyle w:val="BodyText"/>
            </w:pPr>
            <w:r w:rsidRPr="009744A9">
              <w:t>TLIF2018A</w:t>
            </w:r>
          </w:p>
          <w:p w:rsidR="00000000" w:rsidRPr="009744A9" w:rsidP="009744A9">
            <w:pPr>
              <w:pStyle w:val="BodyText"/>
            </w:pPr>
            <w:r w:rsidRPr="009744A9">
              <w:t>TLIF3058A</w:t>
            </w:r>
            <w:r w:rsidRPr="009744A9">
              <w:br/>
            </w:r>
          </w:p>
          <w:p w:rsidR="00000000" w:rsidP="009744A9">
            <w:pPr>
              <w:pStyle w:val="BodyText"/>
              <w:rPr>
                <w:lang w:val="en-NZ"/>
              </w:rPr>
            </w:pPr>
            <w:r w:rsidRPr="009744A9">
              <w:t>TLIF3091A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RPr="009744A9" w:rsidP="009744A9">
            <w:pPr>
              <w:pStyle w:val="BodyText"/>
            </w:pPr>
            <w:r w:rsidRPr="009744A9">
              <w:t>Apply accident-emergency procedures</w:t>
            </w:r>
          </w:p>
          <w:p w:rsidR="00000000" w:rsidRPr="009744A9" w:rsidP="009744A9">
            <w:pPr>
              <w:pStyle w:val="BodyText"/>
            </w:pPr>
            <w:r w:rsidRPr="009744A9">
              <w:t>Operate firefighting equipment</w:t>
            </w:r>
          </w:p>
          <w:p w:rsidR="00000000" w:rsidRPr="009744A9" w:rsidP="009744A9">
            <w:pPr>
              <w:pStyle w:val="BodyText"/>
            </w:pPr>
            <w:r w:rsidRPr="009744A9">
              <w:t>Apply safeworking rules and regulations to rail functions</w:t>
            </w:r>
          </w:p>
          <w:p w:rsidR="00000000" w:rsidP="009744A9">
            <w:pPr>
              <w:pStyle w:val="BodyText"/>
              <w:rPr>
                <w:lang w:val="en-NZ"/>
              </w:rPr>
            </w:pPr>
            <w:r w:rsidRPr="009744A9">
              <w:t>Apply aware</w:t>
            </w:r>
            <w:r w:rsidRPr="009744A9">
              <w:t>ness of dangerous goods and hazardous materials requirements</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I</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Customer Service</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t>TLII4022A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t>Identify and meet customer requirements</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K</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Technology</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t>TLIK2010A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t>Use infotechnology devices in the workplace</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S</w:t>
            </w:r>
          </w:p>
        </w:tc>
        <w:tc>
          <w:tcPr>
            <w:tcW w:w="2568" w:type="dxa"/>
            <w:tcBorders>
              <w:top w:val="single" w:sz="4" w:space="0" w:color="auto"/>
              <w:left w:val="nil"/>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Construction and Installation</w:t>
            </w:r>
          </w:p>
        </w:tc>
        <w:tc>
          <w:tcPr>
            <w:tcW w:w="1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44A9">
            <w:pPr>
              <w:pStyle w:val="BodyText"/>
              <w:rPr>
                <w:lang w:val="en-NZ"/>
              </w:rPr>
            </w:pPr>
            <w:r w:rsidRPr="009744A9">
              <w:t>TLIS2030A</w:t>
            </w:r>
          </w:p>
        </w:tc>
        <w:tc>
          <w:tcPr>
            <w:tcW w:w="4794" w:type="dxa"/>
            <w:tcBorders>
              <w:top w:val="single" w:sz="4" w:space="0" w:color="auto"/>
              <w:left w:val="single" w:sz="4" w:space="0" w:color="auto"/>
              <w:bottom w:val="single" w:sz="4" w:space="0" w:color="auto"/>
              <w:right w:val="nil"/>
            </w:tcBorders>
            <w:tcMar>
              <w:top w:w="0" w:type="dxa"/>
              <w:left w:w="62" w:type="dxa"/>
              <w:bottom w:w="0" w:type="dxa"/>
              <w:right w:w="62" w:type="dxa"/>
            </w:tcMar>
          </w:tcPr>
          <w:p w:rsidR="00000000" w:rsidP="009744A9">
            <w:pPr>
              <w:pStyle w:val="BodyText"/>
              <w:rPr>
                <w:lang w:val="en-NZ"/>
              </w:rPr>
            </w:pPr>
            <w:r w:rsidRPr="009744A9">
              <w:t>Carry out track ballasting</w:t>
            </w:r>
          </w:p>
        </w:tc>
      </w:tr>
      <w:tr w:rsidTr="009744A9">
        <w:tblPrEx>
          <w:tblW w:w="9360" w:type="dxa"/>
          <w:tblLayout w:type="fixed"/>
          <w:tblCellMar>
            <w:left w:w="62" w:type="dxa"/>
            <w:right w:w="62" w:type="dxa"/>
          </w:tblCellMar>
          <w:tblLook w:val="0000"/>
        </w:tblPrEx>
        <w:tc>
          <w:tcPr>
            <w:tcW w:w="429" w:type="dxa"/>
            <w:tcBorders>
              <w:top w:val="single" w:sz="4" w:space="0" w:color="auto"/>
              <w:left w:val="nil"/>
              <w:bottom w:val="nil"/>
              <w:right w:val="single" w:sz="4" w:space="0" w:color="auto"/>
            </w:tcBorders>
            <w:tcMar>
              <w:top w:w="0" w:type="dxa"/>
              <w:left w:w="62" w:type="dxa"/>
              <w:bottom w:w="0" w:type="dxa"/>
              <w:right w:w="62" w:type="dxa"/>
            </w:tcMar>
          </w:tcPr>
          <w:p w:rsidR="00000000" w:rsidRPr="009744A9" w:rsidP="009744A9">
            <w:pPr>
              <w:pStyle w:val="BodyText"/>
            </w:pPr>
            <w:r w:rsidRPr="009744A9">
              <w:rPr>
                <w:rStyle w:val="SpecialBold"/>
              </w:rPr>
              <w:t>W</w:t>
            </w:r>
          </w:p>
        </w:tc>
        <w:tc>
          <w:tcPr>
            <w:tcW w:w="2568" w:type="dxa"/>
            <w:tcBorders>
              <w:top w:val="single" w:sz="4" w:space="0" w:color="auto"/>
              <w:left w:val="nil"/>
              <w:bottom w:val="nil"/>
              <w:right w:val="single" w:sz="4" w:space="0" w:color="auto"/>
            </w:tcBorders>
            <w:tcMar>
              <w:top w:w="0" w:type="dxa"/>
              <w:left w:w="62" w:type="dxa"/>
              <w:bottom w:w="0" w:type="dxa"/>
              <w:right w:w="62" w:type="dxa"/>
            </w:tcMar>
          </w:tcPr>
          <w:p w:rsidR="00000000" w:rsidP="009744A9">
            <w:pPr>
              <w:pStyle w:val="BodyText"/>
              <w:rPr>
                <w:lang w:val="en-NZ"/>
              </w:rPr>
            </w:pPr>
            <w:r w:rsidRPr="009744A9">
              <w:rPr>
                <w:rStyle w:val="SpecialBold"/>
              </w:rPr>
              <w:t>Equipment and Systems Operations</w:t>
            </w:r>
          </w:p>
        </w:tc>
        <w:tc>
          <w:tcPr>
            <w:tcW w:w="156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9744A9" w:rsidP="009744A9">
            <w:pPr>
              <w:pStyle w:val="BodyText"/>
            </w:pPr>
            <w:r w:rsidRPr="009744A9">
              <w:t>TLIW2028A</w:t>
            </w:r>
          </w:p>
          <w:p w:rsidR="00000000" w:rsidRPr="009744A9" w:rsidP="009744A9">
            <w:pPr>
              <w:pStyle w:val="BodyText"/>
            </w:pPr>
            <w:r w:rsidRPr="009744A9">
              <w:t>TLIW2029A</w:t>
            </w:r>
          </w:p>
          <w:p w:rsidR="00000000" w:rsidRPr="009744A9" w:rsidP="009744A9">
            <w:pPr>
              <w:pStyle w:val="BodyText"/>
            </w:pPr>
            <w:r w:rsidRPr="009744A9">
              <w:t>TLIW2030A</w:t>
            </w:r>
            <w:r w:rsidRPr="009744A9">
              <w:br/>
            </w:r>
          </w:p>
          <w:p w:rsidR="00000000" w:rsidRPr="009744A9" w:rsidP="009744A9">
            <w:pPr>
              <w:pStyle w:val="BodyText"/>
            </w:pPr>
            <w:r w:rsidRPr="009744A9">
              <w:t>TLIW2031A</w:t>
            </w:r>
            <w:r w:rsidRPr="009744A9">
              <w:br/>
            </w:r>
          </w:p>
          <w:p w:rsidR="00000000" w:rsidRPr="009744A9" w:rsidP="009744A9">
            <w:pPr>
              <w:pStyle w:val="BodyText"/>
            </w:pPr>
            <w:r w:rsidRPr="009744A9">
              <w:t>TLIW2032A</w:t>
            </w:r>
          </w:p>
          <w:p w:rsidR="00000000" w:rsidRPr="009744A9" w:rsidP="009744A9">
            <w:pPr>
              <w:pStyle w:val="BodyText"/>
            </w:pPr>
            <w:r w:rsidRPr="009744A9">
              <w:t>TLIW2033A</w:t>
            </w:r>
            <w:r w:rsidRPr="009744A9">
              <w:br/>
            </w:r>
          </w:p>
          <w:p w:rsidR="00000000" w:rsidRPr="009744A9" w:rsidP="009744A9">
            <w:pPr>
              <w:pStyle w:val="BodyText"/>
            </w:pPr>
            <w:r w:rsidRPr="009744A9">
              <w:t>TLIW2037B</w:t>
            </w:r>
          </w:p>
          <w:p w:rsidR="00000000" w:rsidRPr="009744A9" w:rsidP="009744A9">
            <w:pPr>
              <w:pStyle w:val="BodyText"/>
            </w:pPr>
            <w:r w:rsidRPr="009744A9">
              <w:t>TLIW3026B</w:t>
            </w:r>
          </w:p>
          <w:p w:rsidR="00000000">
            <w:pPr>
              <w:pStyle w:val="BodyText"/>
              <w:keepNext w:val="0"/>
              <w:keepLines w:val="0"/>
              <w:contextualSpacing w:val="0"/>
              <w:rPr>
                <w:rFonts w:ascii="Tahoma" w:hAnsi="Tahoma"/>
                <w:color w:val="000000"/>
                <w:sz w:val="20"/>
                <w:lang w:val="en-NZ"/>
              </w:rPr>
            </w:pPr>
          </w:p>
        </w:tc>
        <w:tc>
          <w:tcPr>
            <w:tcW w:w="4794" w:type="dxa"/>
            <w:tcBorders>
              <w:top w:val="single" w:sz="4" w:space="0" w:color="auto"/>
              <w:left w:val="single" w:sz="4" w:space="0" w:color="auto"/>
              <w:bottom w:val="nil"/>
              <w:right w:val="nil"/>
            </w:tcBorders>
            <w:tcMar>
              <w:top w:w="0" w:type="dxa"/>
              <w:left w:w="62" w:type="dxa"/>
              <w:bottom w:w="0" w:type="dxa"/>
              <w:right w:w="62" w:type="dxa"/>
            </w:tcMar>
          </w:tcPr>
          <w:p w:rsidR="00000000" w:rsidRPr="009744A9" w:rsidP="009744A9">
            <w:pPr>
              <w:pStyle w:val="BodyText"/>
            </w:pPr>
            <w:r w:rsidRPr="009744A9">
              <w:t>Identify the principles of ballast cleaning operations</w:t>
            </w:r>
          </w:p>
          <w:p w:rsidR="00000000" w:rsidRPr="009744A9" w:rsidP="009744A9">
            <w:pPr>
              <w:pStyle w:val="BodyText"/>
            </w:pPr>
            <w:r w:rsidRPr="009744A9">
              <w:t>Identify the principles of ballast regulator o</w:t>
            </w:r>
            <w:r w:rsidRPr="009744A9">
              <w:t>perations</w:t>
            </w:r>
          </w:p>
          <w:p w:rsidR="00000000" w:rsidRPr="009744A9" w:rsidP="009744A9">
            <w:pPr>
              <w:pStyle w:val="BodyText"/>
            </w:pPr>
            <w:r w:rsidRPr="009744A9">
              <w:t>Identify the principles of dynamic track stabiliser operations</w:t>
            </w:r>
          </w:p>
          <w:p w:rsidR="00000000" w:rsidRPr="009744A9" w:rsidP="009744A9">
            <w:pPr>
              <w:pStyle w:val="BodyText"/>
            </w:pPr>
            <w:r w:rsidRPr="009744A9">
              <w:t>Identify the principles of self-propelled rail grinder operations</w:t>
            </w:r>
          </w:p>
          <w:p w:rsidR="00000000" w:rsidRPr="009744A9" w:rsidP="009744A9">
            <w:pPr>
              <w:pStyle w:val="BodyText"/>
            </w:pPr>
            <w:r w:rsidRPr="009744A9">
              <w:t>Identify the principles of tamping machine operations</w:t>
            </w:r>
          </w:p>
          <w:p w:rsidR="00000000" w:rsidRPr="009744A9" w:rsidP="009744A9">
            <w:pPr>
              <w:pStyle w:val="BodyText"/>
            </w:pPr>
            <w:r w:rsidRPr="009744A9">
              <w:t>Identify the principles of mechanised track laying operations</w:t>
            </w:r>
          </w:p>
          <w:p w:rsidR="00000000" w:rsidRPr="009744A9" w:rsidP="009744A9">
            <w:pPr>
              <w:pStyle w:val="BodyText"/>
            </w:pPr>
            <w:r w:rsidRPr="009744A9">
              <w:t>C</w:t>
            </w:r>
            <w:r w:rsidRPr="009744A9">
              <w:t xml:space="preserve">lip and secure points </w:t>
            </w:r>
          </w:p>
          <w:p w:rsidR="00000000" w:rsidRPr="009744A9" w:rsidP="009744A9">
            <w:pPr>
              <w:pStyle w:val="BodyText"/>
            </w:pPr>
            <w:r w:rsidRPr="009744A9">
              <w:t>Operate stand alone signalling point control equipment</w:t>
            </w:r>
          </w:p>
        </w:tc>
      </w:tr>
    </w:tbl>
    <w:p w:rsidR="00000000" w:rsidRPr="009744A9" w:rsidP="009744A9">
      <w:pPr>
        <w:pStyle w:val="BodyText"/>
      </w:pPr>
    </w:p>
    <w:p w:rsidR="00000000" w:rsidRPr="009744A9" w:rsidP="009744A9">
      <w:pPr>
        <w:pStyle w:val="AllowPageBreak"/>
      </w:pPr>
    </w:p>
    <w:p w:rsidR="00000000" w:rsidRPr="009744A9" w:rsidP="009744A9">
      <w:pPr>
        <w:pStyle w:val="Heading1"/>
      </w:pPr>
      <w:bookmarkStart w:id="8" w:name="O_566944"/>
      <w:bookmarkEnd w:id="8"/>
      <w:r w:rsidRPr="009744A9">
        <w:t>Custom Content Section</w:t>
      </w:r>
    </w:p>
    <w:p w:rsidR="00000000" w:rsidRPr="009744A9" w:rsidP="009744A9">
      <w:pPr>
        <w:pStyle w:val="BodyText"/>
      </w:pPr>
      <w:r w:rsidRPr="009744A9">
        <w:t>Not applicable.</w:t>
      </w:r>
    </w:p>
    <w:p w:rsidR="00000000" w:rsidRPr="009744A9" w:rsidP="009744A9"/>
    <w:sectPr w:rsidSect="009744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A9" w:rsidRPr="00A10EE5" w:rsidP="00A10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E5" w:rsidP="009744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10EE5" w:rsidP="009744A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10EE5" w:rsidP="009744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A9" w:rsidRPr="00A10EE5" w:rsidP="00A10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44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E5" w:rsidRPr="002D2AF8" w:rsidP="009744A9">
    <w:pPr>
      <w:pStyle w:val="Header"/>
      <w:framePr w:wrap="around"/>
    </w:pPr>
    <w:r>
      <w:fldChar w:fldCharType="begin"/>
    </w:r>
    <w:r>
      <w:instrText xml:space="preserve"> TITLE   \* MERGEFORMAT </w:instrText>
    </w:r>
    <w:r>
      <w:fldChar w:fldCharType="separate"/>
    </w:r>
    <w:r>
      <w:t>TLI22113 Certificate II in Rail Track Vehicle Driving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April 2013</w:t>
    </w:r>
    <w:r>
      <w:fldChar w:fldCharType="end"/>
    </w:r>
  </w:p>
  <w:p w:rsidR="00A10EE5" w:rsidP="009744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C4E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6E44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44A9"/>
    <w:pPr>
      <w:spacing w:before="360" w:after="60"/>
      <w:outlineLvl w:val="0"/>
    </w:pPr>
    <w:rPr>
      <w:sz w:val="32"/>
    </w:rPr>
  </w:style>
  <w:style w:type="paragraph" w:styleId="Heading2">
    <w:name w:val="heading 2"/>
    <w:basedOn w:val="HeadingBase"/>
    <w:next w:val="BodyText"/>
    <w:link w:val="Heading2Char"/>
    <w:qFormat/>
    <w:rsid w:val="009744A9"/>
    <w:pPr>
      <w:keepLines/>
      <w:spacing w:before="240" w:after="120"/>
      <w:outlineLvl w:val="1"/>
    </w:pPr>
    <w:rPr>
      <w:sz w:val="28"/>
      <w:szCs w:val="40"/>
    </w:rPr>
  </w:style>
  <w:style w:type="paragraph" w:styleId="Heading3">
    <w:name w:val="heading 3"/>
    <w:basedOn w:val="HeadingBase"/>
    <w:next w:val="BodyText"/>
    <w:link w:val="Heading3Char"/>
    <w:qFormat/>
    <w:rsid w:val="009744A9"/>
    <w:pPr>
      <w:spacing w:before="180" w:after="120"/>
      <w:outlineLvl w:val="2"/>
    </w:pPr>
    <w:rPr>
      <w:spacing w:val="-10"/>
      <w:kern w:val="32"/>
    </w:rPr>
  </w:style>
  <w:style w:type="paragraph" w:styleId="Heading4">
    <w:name w:val="heading 4"/>
    <w:basedOn w:val="HeadingBase"/>
    <w:next w:val="BodyText"/>
    <w:link w:val="Heading4Char"/>
    <w:qFormat/>
    <w:rsid w:val="009744A9"/>
    <w:pPr>
      <w:spacing w:before="160" w:after="120"/>
      <w:outlineLvl w:val="3"/>
    </w:pPr>
    <w:rPr>
      <w:sz w:val="22"/>
    </w:rPr>
  </w:style>
  <w:style w:type="paragraph" w:styleId="Heading5">
    <w:name w:val="heading 5"/>
    <w:basedOn w:val="HeadingBase"/>
    <w:next w:val="Normal"/>
    <w:link w:val="Heading5Char"/>
    <w:qFormat/>
    <w:rsid w:val="009744A9"/>
    <w:pPr>
      <w:spacing w:before="80"/>
      <w:outlineLvl w:val="4"/>
    </w:pPr>
    <w:rPr>
      <w:color w:val="918585"/>
      <w:sz w:val="20"/>
    </w:rPr>
  </w:style>
  <w:style w:type="paragraph" w:styleId="Heading6">
    <w:name w:val="heading 6"/>
    <w:basedOn w:val="HeadingBase"/>
    <w:next w:val="Normal"/>
    <w:link w:val="Heading6Char"/>
    <w:qFormat/>
    <w:rsid w:val="009744A9"/>
    <w:pPr>
      <w:spacing w:before="60"/>
      <w:outlineLvl w:val="5"/>
    </w:pPr>
    <w:rPr>
      <w:color w:val="918585"/>
      <w:sz w:val="20"/>
    </w:rPr>
  </w:style>
  <w:style w:type="paragraph" w:styleId="Heading7">
    <w:name w:val="heading 7"/>
    <w:basedOn w:val="Normal"/>
    <w:next w:val="Normal"/>
    <w:link w:val="Heading7Char"/>
    <w:qFormat/>
    <w:rsid w:val="009744A9"/>
    <w:pPr>
      <w:ind w:left="720"/>
      <w:outlineLvl w:val="6"/>
    </w:pPr>
    <w:rPr>
      <w:i/>
    </w:rPr>
  </w:style>
  <w:style w:type="paragraph" w:styleId="Heading8">
    <w:name w:val="heading 8"/>
    <w:basedOn w:val="Normal"/>
    <w:next w:val="Normal"/>
    <w:link w:val="Heading8Char"/>
    <w:qFormat/>
    <w:rsid w:val="009744A9"/>
    <w:pPr>
      <w:ind w:left="720"/>
      <w:outlineLvl w:val="7"/>
    </w:pPr>
    <w:rPr>
      <w:i/>
    </w:rPr>
  </w:style>
  <w:style w:type="paragraph" w:styleId="Heading9">
    <w:name w:val="heading 9"/>
    <w:basedOn w:val="Normal"/>
    <w:next w:val="Normal"/>
    <w:link w:val="Heading9Char"/>
    <w:qFormat/>
    <w:rsid w:val="009744A9"/>
    <w:pPr>
      <w:ind w:left="720"/>
      <w:outlineLvl w:val="8"/>
    </w:pPr>
    <w:rPr>
      <w:i/>
    </w:rPr>
  </w:style>
  <w:style w:type="character" w:default="1" w:styleId="DefaultParagraphFont">
    <w:name w:val="Default Paragraph Font"/>
    <w:uiPriority w:val="1"/>
    <w:unhideWhenUsed/>
    <w:rsid w:val="009744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44A9"/>
  </w:style>
  <w:style w:type="character" w:customStyle="1" w:styleId="Heading1Char">
    <w:name w:val="Heading 1 Char"/>
    <w:basedOn w:val="DefaultParagraphFont"/>
    <w:link w:val="Heading1"/>
    <w:rsid w:val="009744A9"/>
    <w:rPr>
      <w:rFonts w:ascii="Times New Roman" w:eastAsia="Times New Roman" w:hAnsi="Times New Roman" w:cs="Times New Roman"/>
      <w:b/>
      <w:sz w:val="32"/>
      <w:szCs w:val="20"/>
      <w:lang w:eastAsia="en-US"/>
    </w:rPr>
  </w:style>
  <w:style w:type="paragraph" w:styleId="BodyText">
    <w:name w:val="Body Text"/>
    <w:basedOn w:val="Normal"/>
    <w:link w:val="BodyTextChar"/>
    <w:rsid w:val="009744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44A9"/>
    <w:rPr>
      <w:rFonts w:ascii="Times New Roman" w:eastAsia="Times New Roman" w:hAnsi="Times New Roman" w:cs="Times New Roman"/>
      <w:sz w:val="24"/>
      <w:lang w:eastAsia="en-US"/>
    </w:rPr>
  </w:style>
  <w:style w:type="paragraph" w:styleId="ListBullet">
    <w:name w:val="List Bullet"/>
    <w:basedOn w:val="List"/>
    <w:rsid w:val="009744A9"/>
    <w:pPr>
      <w:numPr>
        <w:numId w:val="12"/>
      </w:numPr>
      <w:tabs>
        <w:tab w:val="clear" w:pos="340"/>
      </w:tabs>
      <w:spacing w:before="40" w:after="40"/>
    </w:pPr>
  </w:style>
  <w:style w:type="character" w:customStyle="1" w:styleId="SpecialBold">
    <w:name w:val="Special Bold"/>
    <w:basedOn w:val="DefaultParagraphFont"/>
    <w:rsid w:val="009744A9"/>
    <w:rPr>
      <w:b/>
      <w:spacing w:val="0"/>
    </w:rPr>
  </w:style>
  <w:style w:type="paragraph" w:customStyle="1" w:styleId="SuperHeading">
    <w:name w:val="SuperHeading"/>
    <w:basedOn w:val="Normal"/>
    <w:rsid w:val="009744A9"/>
    <w:pPr>
      <w:spacing w:before="240" w:after="120"/>
      <w:outlineLvl w:val="0"/>
    </w:pPr>
    <w:rPr>
      <w:rFonts w:ascii="Times New Roman" w:hAnsi="Times New Roman"/>
      <w:b/>
      <w:sz w:val="32"/>
    </w:rPr>
  </w:style>
  <w:style w:type="paragraph" w:customStyle="1" w:styleId="AllowPageBreak">
    <w:name w:val="AllowPageBreak"/>
    <w:rsid w:val="009744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44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44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44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44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44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44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44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44A9"/>
    <w:rPr>
      <w:rFonts w:ascii="Courier New" w:eastAsia="Times New Roman" w:hAnsi="Courier New" w:cs="Times New Roman"/>
      <w:i/>
      <w:szCs w:val="20"/>
      <w:lang w:eastAsia="en-US"/>
    </w:rPr>
  </w:style>
  <w:style w:type="paragraph" w:customStyle="1" w:styleId="HeadingBase">
    <w:name w:val="Heading Base"/>
    <w:rsid w:val="009744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44A9"/>
    <w:pPr>
      <w:tabs>
        <w:tab w:val="right" w:leader="dot" w:pos="9072"/>
      </w:tabs>
      <w:ind w:left="567"/>
    </w:pPr>
    <w:rPr>
      <w:szCs w:val="22"/>
    </w:rPr>
  </w:style>
  <w:style w:type="paragraph" w:customStyle="1" w:styleId="TOCBase">
    <w:name w:val="TOC Base"/>
    <w:rsid w:val="009744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44A9"/>
    <w:pPr>
      <w:tabs>
        <w:tab w:val="right" w:leader="dot" w:pos="9072"/>
      </w:tabs>
      <w:spacing w:before="40" w:after="40"/>
      <w:ind w:left="284"/>
    </w:pPr>
    <w:rPr>
      <w:rFonts w:ascii="Times New Roman" w:hAnsi="Times New Roman"/>
    </w:rPr>
  </w:style>
  <w:style w:type="paragraph" w:styleId="TOC1">
    <w:name w:val="toc 1"/>
    <w:basedOn w:val="TOCBase"/>
    <w:next w:val="Normal"/>
    <w:rsid w:val="009744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44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44A9"/>
    <w:rPr>
      <w:rFonts w:ascii="Times New Roman" w:eastAsia="Times New Roman" w:hAnsi="Times New Roman" w:cs="Times New Roman"/>
      <w:sz w:val="16"/>
      <w:lang w:eastAsia="en-US"/>
    </w:rPr>
  </w:style>
  <w:style w:type="paragraph" w:styleId="Title">
    <w:name w:val="Title"/>
    <w:basedOn w:val="HeadingBase"/>
    <w:link w:val="TitleChar"/>
    <w:qFormat/>
    <w:rsid w:val="009744A9"/>
    <w:pPr>
      <w:spacing w:before="5040"/>
      <w:jc w:val="center"/>
    </w:pPr>
    <w:rPr>
      <w:sz w:val="48"/>
      <w:szCs w:val="72"/>
      <w:lang w:val="en-US"/>
    </w:rPr>
  </w:style>
  <w:style w:type="character" w:customStyle="1" w:styleId="TitleChar">
    <w:name w:val="Title Char"/>
    <w:basedOn w:val="DefaultParagraphFont"/>
    <w:link w:val="Title"/>
    <w:rsid w:val="009744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44A9"/>
    <w:pPr>
      <w:tabs>
        <w:tab w:val="left" w:pos="3600"/>
        <w:tab w:val="left" w:pos="3958"/>
      </w:tabs>
    </w:pPr>
  </w:style>
  <w:style w:type="paragraph" w:styleId="List">
    <w:name w:val="List"/>
    <w:basedOn w:val="BodyText"/>
    <w:next w:val="BodyText"/>
    <w:rsid w:val="009744A9"/>
    <w:pPr>
      <w:tabs>
        <w:tab w:val="left" w:pos="340"/>
      </w:tabs>
      <w:spacing w:before="60" w:after="60"/>
      <w:ind w:left="340" w:hanging="340"/>
    </w:pPr>
  </w:style>
  <w:style w:type="paragraph" w:customStyle="1" w:styleId="Note">
    <w:name w:val="Note"/>
    <w:basedOn w:val="BodyText"/>
    <w:rsid w:val="009744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44A9"/>
    <w:pPr>
      <w:framePr w:wrap="auto" w:hAnchor="text" w:y="6049"/>
    </w:pPr>
    <w:rPr>
      <w:color w:val="000000"/>
      <w:sz w:val="40"/>
    </w:rPr>
  </w:style>
  <w:style w:type="paragraph" w:customStyle="1" w:styleId="TOCTitle">
    <w:name w:val="TOCTitle"/>
    <w:basedOn w:val="Heading1"/>
    <w:rsid w:val="009744A9"/>
    <w:pPr>
      <w:spacing w:after="240"/>
      <w:jc w:val="center"/>
      <w:outlineLvl w:val="9"/>
    </w:pPr>
    <w:rPr>
      <w:caps/>
    </w:rPr>
  </w:style>
  <w:style w:type="paragraph" w:customStyle="1" w:styleId="Version">
    <w:name w:val="Version"/>
    <w:rsid w:val="009744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44A9"/>
    <w:pPr>
      <w:numPr>
        <w:numId w:val="13"/>
      </w:numPr>
      <w:tabs>
        <w:tab w:val="clear" w:pos="680"/>
      </w:tabs>
    </w:pPr>
  </w:style>
  <w:style w:type="paragraph" w:styleId="Index1">
    <w:name w:val="index 1"/>
    <w:basedOn w:val="Normal"/>
    <w:next w:val="Normal"/>
    <w:semiHidden/>
    <w:rsid w:val="009744A9"/>
    <w:pPr>
      <w:keepNext w:val="0"/>
      <w:tabs>
        <w:tab w:val="right" w:pos="4176"/>
      </w:tabs>
      <w:ind w:left="198" w:hanging="198"/>
    </w:pPr>
    <w:rPr>
      <w:rFonts w:ascii="Garamond" w:hAnsi="Garamond"/>
    </w:rPr>
  </w:style>
  <w:style w:type="paragraph" w:styleId="IndexHeading">
    <w:name w:val="index heading"/>
    <w:basedOn w:val="Normal"/>
    <w:next w:val="Index1"/>
    <w:semiHidden/>
    <w:rsid w:val="009744A9"/>
    <w:pPr>
      <w:spacing w:before="120" w:after="120"/>
    </w:pPr>
    <w:rPr>
      <w:rFonts w:ascii="Arial" w:hAnsi="Arial"/>
      <w:b/>
      <w:color w:val="918585"/>
      <w:sz w:val="24"/>
    </w:rPr>
  </w:style>
  <w:style w:type="paragraph" w:styleId="Header">
    <w:name w:val="header"/>
    <w:basedOn w:val="Normal"/>
    <w:link w:val="HeaderChar"/>
    <w:rsid w:val="009744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44A9"/>
    <w:rPr>
      <w:rFonts w:ascii="Times New Roman" w:eastAsia="Times New Roman" w:hAnsi="Times New Roman" w:cs="Times New Roman"/>
      <w:sz w:val="16"/>
      <w:szCs w:val="20"/>
      <w:lang w:val="en-GB" w:eastAsia="en-US"/>
    </w:rPr>
  </w:style>
  <w:style w:type="paragraph" w:customStyle="1" w:styleId="Chapter">
    <w:name w:val="Chapter"/>
    <w:basedOn w:val="Normal"/>
    <w:rsid w:val="009744A9"/>
    <w:pPr>
      <w:spacing w:before="240"/>
    </w:pPr>
    <w:rPr>
      <w:rFonts w:ascii="Times New Roman" w:hAnsi="Times New Roman"/>
      <w:smallCaps/>
      <w:spacing w:val="80"/>
      <w:sz w:val="28"/>
    </w:rPr>
  </w:style>
  <w:style w:type="paragraph" w:customStyle="1" w:styleId="InChapter">
    <w:name w:val="InChapter"/>
    <w:basedOn w:val="Heading3"/>
    <w:rsid w:val="009744A9"/>
    <w:pPr>
      <w:spacing w:after="240"/>
      <w:outlineLvl w:val="9"/>
    </w:pPr>
    <w:rPr>
      <w:noProof/>
    </w:rPr>
  </w:style>
  <w:style w:type="paragraph" w:styleId="Index2">
    <w:name w:val="index 2"/>
    <w:basedOn w:val="Normal"/>
    <w:next w:val="Normal"/>
    <w:semiHidden/>
    <w:rsid w:val="009744A9"/>
    <w:pPr>
      <w:tabs>
        <w:tab w:val="right" w:pos="4176"/>
      </w:tabs>
      <w:ind w:left="568" w:hanging="284"/>
    </w:pPr>
    <w:rPr>
      <w:rFonts w:ascii="Garamond" w:hAnsi="Garamond"/>
    </w:rPr>
  </w:style>
  <w:style w:type="paragraph" w:customStyle="1" w:styleId="Byline">
    <w:name w:val="Byline"/>
    <w:rsid w:val="009744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44A9"/>
    <w:pPr>
      <w:tabs>
        <w:tab w:val="clear" w:pos="3600"/>
        <w:tab w:val="clear" w:pos="3958"/>
      </w:tabs>
      <w:jc w:val="right"/>
    </w:pPr>
  </w:style>
  <w:style w:type="character" w:styleId="Emphasis">
    <w:name w:val="Emphasis"/>
    <w:basedOn w:val="DefaultParagraphFont"/>
    <w:qFormat/>
    <w:rsid w:val="009744A9"/>
    <w:rPr>
      <w:i/>
    </w:rPr>
  </w:style>
  <w:style w:type="paragraph" w:styleId="Caption">
    <w:name w:val="caption"/>
    <w:basedOn w:val="BodyText"/>
    <w:next w:val="Normal"/>
    <w:qFormat/>
    <w:rsid w:val="009744A9"/>
    <w:pPr>
      <w:framePr w:w="2268" w:hSpace="181" w:vSpace="181" w:wrap="around" w:vAnchor="text" w:hAnchor="page" w:x="1135" w:y="285" w:anchorLock="1"/>
    </w:pPr>
    <w:rPr>
      <w:i/>
    </w:rPr>
  </w:style>
  <w:style w:type="paragraph" w:customStyle="1" w:styleId="MiniTOCTitle">
    <w:name w:val="MiniTOCTitle"/>
    <w:basedOn w:val="Heading4"/>
    <w:rsid w:val="009744A9"/>
    <w:pPr>
      <w:spacing w:before="240"/>
      <w:outlineLvl w:val="9"/>
    </w:pPr>
    <w:rPr>
      <w:noProof/>
      <w:sz w:val="24"/>
    </w:rPr>
  </w:style>
  <w:style w:type="paragraph" w:customStyle="1" w:styleId="MiniTOCItem">
    <w:name w:val="MiniTOCItem"/>
    <w:basedOn w:val="ListBullet"/>
    <w:rsid w:val="009744A9"/>
    <w:pPr>
      <w:numPr>
        <w:numId w:val="0"/>
      </w:numPr>
      <w:tabs>
        <w:tab w:val="right" w:leader="dot" w:pos="6521"/>
      </w:tabs>
      <w:spacing w:before="0" w:after="0"/>
    </w:pPr>
  </w:style>
  <w:style w:type="paragraph" w:customStyle="1" w:styleId="TOFTitle">
    <w:name w:val="TOFTitle"/>
    <w:basedOn w:val="TOCTitle"/>
    <w:rsid w:val="009744A9"/>
  </w:style>
  <w:style w:type="paragraph" w:styleId="TableofFigures">
    <w:name w:val="table of figures"/>
    <w:basedOn w:val="Normal"/>
    <w:next w:val="Normal"/>
    <w:semiHidden/>
    <w:rsid w:val="009744A9"/>
    <w:pPr>
      <w:tabs>
        <w:tab w:val="right" w:leader="dot" w:pos="9072"/>
      </w:tabs>
      <w:ind w:left="970" w:hanging="403"/>
    </w:pPr>
    <w:rPr>
      <w:rFonts w:ascii="Times New Roman" w:hAnsi="Times New Roman"/>
      <w:b/>
    </w:rPr>
  </w:style>
  <w:style w:type="paragraph" w:styleId="ListNumber">
    <w:name w:val="List Number"/>
    <w:basedOn w:val="List"/>
    <w:rsid w:val="009744A9"/>
    <w:pPr>
      <w:numPr>
        <w:numId w:val="10"/>
      </w:numPr>
    </w:pPr>
  </w:style>
  <w:style w:type="character" w:customStyle="1" w:styleId="WingdingSymbols">
    <w:name w:val="Wingding Symbols"/>
    <w:rsid w:val="009744A9"/>
    <w:rPr>
      <w:rFonts w:ascii="Wingdings" w:hAnsi="Wingdings"/>
    </w:rPr>
  </w:style>
  <w:style w:type="paragraph" w:customStyle="1" w:styleId="TableHeading">
    <w:name w:val="Table Heading"/>
    <w:basedOn w:val="HeadingBase"/>
    <w:rsid w:val="009744A9"/>
    <w:pPr>
      <w:keepLines/>
      <w:pBdr>
        <w:bottom w:val="single" w:sz="6" w:space="1" w:color="918585"/>
      </w:pBdr>
      <w:spacing w:before="240"/>
    </w:pPr>
  </w:style>
  <w:style w:type="character" w:customStyle="1" w:styleId="HotSpot">
    <w:name w:val="HotSpot"/>
    <w:rsid w:val="009744A9"/>
    <w:rPr>
      <w:color w:val="0033CC"/>
      <w:u w:val="none"/>
    </w:rPr>
  </w:style>
  <w:style w:type="paragraph" w:customStyle="1" w:styleId="BodyTextRight">
    <w:name w:val="Body Text Right"/>
    <w:basedOn w:val="BodyText"/>
    <w:rsid w:val="009744A9"/>
    <w:pPr>
      <w:spacing w:before="0" w:after="0"/>
      <w:jc w:val="right"/>
    </w:pPr>
  </w:style>
  <w:style w:type="paragraph" w:styleId="Index3">
    <w:name w:val="index 3"/>
    <w:basedOn w:val="ListNumber2"/>
    <w:next w:val="Normal"/>
    <w:semiHidden/>
    <w:rsid w:val="009744A9"/>
    <w:pPr>
      <w:numPr>
        <w:numId w:val="0"/>
      </w:numPr>
      <w:tabs>
        <w:tab w:val="right" w:leader="dot" w:pos="4176"/>
      </w:tabs>
    </w:pPr>
  </w:style>
  <w:style w:type="paragraph" w:styleId="ListNumber2">
    <w:name w:val="List Number 2"/>
    <w:basedOn w:val="List2"/>
    <w:rsid w:val="009744A9"/>
    <w:pPr>
      <w:numPr>
        <w:numId w:val="9"/>
      </w:numPr>
      <w:tabs>
        <w:tab w:val="clear" w:pos="1060"/>
      </w:tabs>
    </w:pPr>
  </w:style>
  <w:style w:type="paragraph" w:customStyle="1" w:styleId="MarginNote">
    <w:name w:val="Margin Note"/>
    <w:basedOn w:val="BodyText"/>
    <w:rsid w:val="009744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44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44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44A9"/>
    <w:rPr>
      <w:sz w:val="32"/>
    </w:rPr>
  </w:style>
  <w:style w:type="paragraph" w:customStyle="1" w:styleId="HeadingProcedure">
    <w:name w:val="Heading Procedure"/>
    <w:basedOn w:val="HeadingBase"/>
    <w:next w:val="Normal"/>
    <w:rsid w:val="009744A9"/>
    <w:pPr>
      <w:tabs>
        <w:tab w:val="left" w:pos="0"/>
      </w:tabs>
      <w:spacing w:before="120" w:after="60"/>
    </w:pPr>
    <w:rPr>
      <w:i/>
      <w:color w:val="918585"/>
      <w:sz w:val="22"/>
    </w:rPr>
  </w:style>
  <w:style w:type="paragraph" w:customStyle="1" w:styleId="TableBodyText">
    <w:name w:val="Table Body Text"/>
    <w:basedOn w:val="BodyText"/>
    <w:rsid w:val="009744A9"/>
    <w:pPr>
      <w:spacing w:before="60" w:after="60"/>
    </w:pPr>
  </w:style>
  <w:style w:type="paragraph" w:styleId="ListContinue">
    <w:name w:val="List Continue"/>
    <w:basedOn w:val="List"/>
    <w:rsid w:val="009744A9"/>
    <w:pPr>
      <w:ind w:firstLine="0"/>
    </w:pPr>
  </w:style>
  <w:style w:type="paragraph" w:customStyle="1" w:styleId="ListNote">
    <w:name w:val="List Note"/>
    <w:basedOn w:val="List"/>
    <w:rsid w:val="009744A9"/>
    <w:pPr>
      <w:pBdr>
        <w:top w:val="single" w:sz="6" w:space="2" w:color="918585"/>
        <w:bottom w:val="single" w:sz="6" w:space="2" w:color="918585"/>
      </w:pBdr>
      <w:tabs>
        <w:tab w:val="left" w:pos="1021"/>
      </w:tabs>
      <w:ind w:firstLine="0"/>
    </w:pPr>
  </w:style>
  <w:style w:type="paragraph" w:customStyle="1" w:styleId="Warning">
    <w:name w:val="Warning"/>
    <w:basedOn w:val="BodyText"/>
    <w:rsid w:val="009744A9"/>
    <w:pPr>
      <w:shd w:val="clear" w:color="auto" w:fill="D9D9D9"/>
      <w:tabs>
        <w:tab w:val="left" w:pos="992"/>
      </w:tabs>
      <w:ind w:left="119" w:right="119"/>
    </w:pPr>
    <w:rPr>
      <w:sz w:val="20"/>
    </w:rPr>
  </w:style>
  <w:style w:type="paragraph" w:customStyle="1" w:styleId="MarginIcons">
    <w:name w:val="Margin Icons"/>
    <w:basedOn w:val="BodyText"/>
    <w:rsid w:val="009744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44A9"/>
    <w:rPr>
      <w:rFonts w:ascii="Courier New" w:hAnsi="Courier New"/>
    </w:rPr>
  </w:style>
  <w:style w:type="paragraph" w:customStyle="1" w:styleId="NoteBullet">
    <w:name w:val="Note Bullet"/>
    <w:basedOn w:val="Note"/>
    <w:rsid w:val="009744A9"/>
    <w:pPr>
      <w:tabs>
        <w:tab w:val="clear" w:pos="680"/>
      </w:tabs>
      <w:spacing w:before="60" w:after="60"/>
    </w:pPr>
  </w:style>
  <w:style w:type="paragraph" w:customStyle="1" w:styleId="SubHeading2">
    <w:name w:val="SubHeading2"/>
    <w:basedOn w:val="HeadingBase"/>
    <w:rsid w:val="009744A9"/>
    <w:pPr>
      <w:spacing w:before="240" w:after="60"/>
    </w:pPr>
    <w:rPr>
      <w:sz w:val="20"/>
    </w:rPr>
  </w:style>
  <w:style w:type="paragraph" w:customStyle="1" w:styleId="SubHeading1">
    <w:name w:val="SubHeading1"/>
    <w:basedOn w:val="HeadingBase"/>
    <w:rsid w:val="009744A9"/>
    <w:pPr>
      <w:spacing w:before="240" w:after="60"/>
    </w:pPr>
    <w:rPr>
      <w:color w:val="918585"/>
      <w:sz w:val="22"/>
    </w:rPr>
  </w:style>
  <w:style w:type="paragraph" w:customStyle="1" w:styleId="SideHeading">
    <w:name w:val="Side Heading"/>
    <w:basedOn w:val="HeadingBase"/>
    <w:rsid w:val="009744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44A9"/>
    <w:pPr>
      <w:tabs>
        <w:tab w:val="num" w:pos="360"/>
      </w:tabs>
    </w:pPr>
  </w:style>
  <w:style w:type="paragraph" w:styleId="PlainText">
    <w:name w:val="Plain Text"/>
    <w:basedOn w:val="Normal"/>
    <w:link w:val="PlainTextChar"/>
    <w:rsid w:val="009744A9"/>
    <w:rPr>
      <w:sz w:val="20"/>
    </w:rPr>
  </w:style>
  <w:style w:type="character" w:customStyle="1" w:styleId="PlainTextChar">
    <w:name w:val="Plain Text Char"/>
    <w:basedOn w:val="DefaultParagraphFont"/>
    <w:link w:val="PlainText"/>
    <w:rsid w:val="009744A9"/>
    <w:rPr>
      <w:rFonts w:ascii="Courier New" w:eastAsia="Times New Roman" w:hAnsi="Courier New" w:cs="Times New Roman"/>
      <w:sz w:val="20"/>
      <w:szCs w:val="20"/>
      <w:lang w:eastAsia="en-US"/>
    </w:rPr>
  </w:style>
  <w:style w:type="character" w:customStyle="1" w:styleId="MenuOption">
    <w:name w:val="Menu Option"/>
    <w:basedOn w:val="DefaultParagraphFont"/>
    <w:rsid w:val="009744A9"/>
    <w:rPr>
      <w:b/>
      <w:smallCaps/>
    </w:rPr>
  </w:style>
  <w:style w:type="paragraph" w:customStyle="1" w:styleId="TableListNumber">
    <w:name w:val="Table List Number"/>
    <w:basedOn w:val="ListNumber"/>
    <w:rsid w:val="009744A9"/>
    <w:pPr>
      <w:numPr>
        <w:numId w:val="0"/>
      </w:numPr>
    </w:pPr>
  </w:style>
  <w:style w:type="paragraph" w:styleId="TOC4">
    <w:name w:val="toc 4"/>
    <w:basedOn w:val="TOCBase"/>
    <w:next w:val="Normal"/>
    <w:semiHidden/>
    <w:rsid w:val="009744A9"/>
    <w:pPr>
      <w:tabs>
        <w:tab w:val="right" w:leader="dot" w:pos="9071"/>
      </w:tabs>
      <w:ind w:left="1701"/>
    </w:pPr>
  </w:style>
  <w:style w:type="paragraph" w:customStyle="1" w:styleId="ListAlpha">
    <w:name w:val="List Alpha"/>
    <w:basedOn w:val="List"/>
    <w:rsid w:val="009744A9"/>
    <w:pPr>
      <w:numPr>
        <w:numId w:val="8"/>
      </w:numPr>
    </w:pPr>
  </w:style>
  <w:style w:type="paragraph" w:customStyle="1" w:styleId="ListAlpha2">
    <w:name w:val="List Alpha 2"/>
    <w:basedOn w:val="List2"/>
    <w:rsid w:val="009744A9"/>
    <w:pPr>
      <w:numPr>
        <w:numId w:val="7"/>
      </w:numPr>
    </w:pPr>
  </w:style>
  <w:style w:type="paragraph" w:styleId="List2">
    <w:name w:val="List 2"/>
    <w:basedOn w:val="BodyText"/>
    <w:rsid w:val="009744A9"/>
    <w:pPr>
      <w:tabs>
        <w:tab w:val="left" w:pos="680"/>
      </w:tabs>
      <w:spacing w:before="60" w:after="60"/>
      <w:ind w:left="680" w:hanging="340"/>
    </w:pPr>
  </w:style>
  <w:style w:type="paragraph" w:styleId="List3">
    <w:name w:val="List 3"/>
    <w:basedOn w:val="BodyText"/>
    <w:rsid w:val="009744A9"/>
    <w:pPr>
      <w:tabs>
        <w:tab w:val="left" w:pos="1021"/>
      </w:tabs>
      <w:spacing w:before="60" w:after="60"/>
      <w:ind w:left="1020" w:hanging="340"/>
    </w:pPr>
  </w:style>
  <w:style w:type="paragraph" w:styleId="List4">
    <w:name w:val="List 4"/>
    <w:basedOn w:val="BodyText"/>
    <w:rsid w:val="009744A9"/>
    <w:pPr>
      <w:tabs>
        <w:tab w:val="left" w:pos="1361"/>
      </w:tabs>
      <w:spacing w:before="60" w:after="60"/>
      <w:ind w:left="1361" w:hanging="340"/>
    </w:pPr>
  </w:style>
  <w:style w:type="paragraph" w:styleId="List5">
    <w:name w:val="List 5"/>
    <w:basedOn w:val="BodyText"/>
    <w:rsid w:val="009744A9"/>
    <w:pPr>
      <w:tabs>
        <w:tab w:val="left" w:pos="1701"/>
      </w:tabs>
      <w:spacing w:before="60" w:after="60"/>
      <w:ind w:left="1701" w:hanging="340"/>
    </w:pPr>
  </w:style>
  <w:style w:type="paragraph" w:styleId="ListBullet3">
    <w:name w:val="List Bullet 3"/>
    <w:basedOn w:val="List3"/>
    <w:rsid w:val="009744A9"/>
    <w:pPr>
      <w:numPr>
        <w:numId w:val="14"/>
      </w:numPr>
      <w:tabs>
        <w:tab w:val="clear" w:pos="1021"/>
      </w:tabs>
      <w:ind w:left="1037" w:hanging="357"/>
    </w:pPr>
  </w:style>
  <w:style w:type="paragraph" w:styleId="ListBullet4">
    <w:name w:val="List Bullet 4"/>
    <w:basedOn w:val="List4"/>
    <w:rsid w:val="009744A9"/>
    <w:pPr>
      <w:numPr>
        <w:numId w:val="2"/>
      </w:numPr>
    </w:pPr>
  </w:style>
  <w:style w:type="paragraph" w:styleId="ListBullet5">
    <w:name w:val="List Bullet 5"/>
    <w:basedOn w:val="List5"/>
    <w:rsid w:val="009744A9"/>
    <w:pPr>
      <w:numPr>
        <w:numId w:val="3"/>
      </w:numPr>
    </w:pPr>
  </w:style>
  <w:style w:type="paragraph" w:styleId="ListContinue2">
    <w:name w:val="List Continue 2"/>
    <w:basedOn w:val="List2"/>
    <w:rsid w:val="009744A9"/>
    <w:pPr>
      <w:ind w:firstLine="0"/>
    </w:pPr>
  </w:style>
  <w:style w:type="paragraph" w:styleId="ListContinue3">
    <w:name w:val="List Continue 3"/>
    <w:basedOn w:val="List3"/>
    <w:rsid w:val="009744A9"/>
    <w:pPr>
      <w:ind w:left="1021" w:firstLine="0"/>
    </w:pPr>
  </w:style>
  <w:style w:type="paragraph" w:styleId="ListContinue4">
    <w:name w:val="List Continue 4"/>
    <w:basedOn w:val="List4"/>
    <w:rsid w:val="009744A9"/>
    <w:pPr>
      <w:ind w:firstLine="0"/>
    </w:pPr>
  </w:style>
  <w:style w:type="paragraph" w:styleId="ListContinue5">
    <w:name w:val="List Continue 5"/>
    <w:basedOn w:val="List5"/>
    <w:rsid w:val="009744A9"/>
    <w:pPr>
      <w:ind w:firstLine="0"/>
    </w:pPr>
  </w:style>
  <w:style w:type="paragraph" w:styleId="ListNumber3">
    <w:name w:val="List Number 3"/>
    <w:basedOn w:val="List3"/>
    <w:rsid w:val="009744A9"/>
    <w:pPr>
      <w:numPr>
        <w:numId w:val="4"/>
      </w:numPr>
    </w:pPr>
  </w:style>
  <w:style w:type="paragraph" w:styleId="ListNumber4">
    <w:name w:val="List Number 4"/>
    <w:basedOn w:val="List4"/>
    <w:rsid w:val="009744A9"/>
    <w:pPr>
      <w:numPr>
        <w:numId w:val="5"/>
      </w:numPr>
    </w:pPr>
  </w:style>
  <w:style w:type="paragraph" w:styleId="ListNumber5">
    <w:name w:val="List Number 5"/>
    <w:basedOn w:val="List5"/>
    <w:rsid w:val="009744A9"/>
    <w:pPr>
      <w:numPr>
        <w:numId w:val="6"/>
      </w:numPr>
    </w:pPr>
  </w:style>
  <w:style w:type="paragraph" w:styleId="BlockText">
    <w:name w:val="Block Text"/>
    <w:basedOn w:val="Normal"/>
    <w:rsid w:val="009744A9"/>
    <w:pPr>
      <w:spacing w:after="120"/>
      <w:ind w:left="1440" w:right="1440"/>
    </w:pPr>
  </w:style>
  <w:style w:type="character" w:customStyle="1" w:styleId="Subscript">
    <w:name w:val="Subscript"/>
    <w:basedOn w:val="DefaultParagraphFont"/>
    <w:rsid w:val="009744A9"/>
    <w:rPr>
      <w:sz w:val="16"/>
      <w:vertAlign w:val="subscript"/>
    </w:rPr>
  </w:style>
  <w:style w:type="character" w:customStyle="1" w:styleId="Superscript">
    <w:name w:val="Superscript"/>
    <w:basedOn w:val="DefaultParagraphFont"/>
    <w:rsid w:val="009744A9"/>
    <w:rPr>
      <w:sz w:val="16"/>
      <w:vertAlign w:val="superscript"/>
    </w:rPr>
  </w:style>
  <w:style w:type="character" w:customStyle="1" w:styleId="Symbols">
    <w:name w:val="Symbols"/>
    <w:basedOn w:val="DefaultParagraphFont"/>
    <w:rsid w:val="009744A9"/>
    <w:rPr>
      <w:rFonts w:ascii="Symbol" w:hAnsi="Symbol"/>
    </w:rPr>
  </w:style>
  <w:style w:type="character" w:customStyle="1" w:styleId="MenuOptions">
    <w:name w:val="Menu Options"/>
    <w:basedOn w:val="DefaultParagraphFont"/>
    <w:rsid w:val="009744A9"/>
    <w:rPr>
      <w:rFonts w:ascii="Arial Narrow" w:hAnsi="Arial Narrow"/>
      <w:smallCaps/>
    </w:rPr>
  </w:style>
  <w:style w:type="character" w:customStyle="1" w:styleId="Buttons">
    <w:name w:val="Buttons"/>
    <w:basedOn w:val="DefaultParagraphFont"/>
    <w:rsid w:val="009744A9"/>
    <w:rPr>
      <w:b/>
    </w:rPr>
  </w:style>
  <w:style w:type="character" w:customStyle="1" w:styleId="Underlined">
    <w:name w:val="Underlined"/>
    <w:basedOn w:val="DefaultParagraphFont"/>
    <w:rsid w:val="009744A9"/>
    <w:rPr>
      <w:u w:val="single"/>
    </w:rPr>
  </w:style>
  <w:style w:type="paragraph" w:customStyle="1" w:styleId="TableBodyTextRight">
    <w:name w:val="Table Body Text Right"/>
    <w:basedOn w:val="TableBodyText"/>
    <w:rsid w:val="009744A9"/>
    <w:pPr>
      <w:widowControl w:val="0"/>
      <w:autoSpaceDE w:val="0"/>
      <w:autoSpaceDN w:val="0"/>
      <w:adjustRightInd w:val="0"/>
      <w:jc w:val="right"/>
    </w:pPr>
    <w:rPr>
      <w:rFonts w:cs="Arial"/>
      <w:szCs w:val="18"/>
    </w:rPr>
  </w:style>
  <w:style w:type="paragraph" w:customStyle="1" w:styleId="CopyrightText">
    <w:name w:val="Copyright Text"/>
    <w:basedOn w:val="BodyText"/>
    <w:rsid w:val="009744A9"/>
    <w:rPr>
      <w:sz w:val="18"/>
    </w:rPr>
  </w:style>
  <w:style w:type="paragraph" w:customStyle="1" w:styleId="BodySmallRight">
    <w:name w:val="Body Small Right"/>
    <w:basedOn w:val="BodyTextRight"/>
    <w:rsid w:val="009744A9"/>
    <w:rPr>
      <w:sz w:val="18"/>
      <w:szCs w:val="18"/>
    </w:rPr>
  </w:style>
  <w:style w:type="paragraph" w:customStyle="1" w:styleId="MarginEdition">
    <w:name w:val="Margin Edition"/>
    <w:basedOn w:val="MarginNote"/>
    <w:rsid w:val="009744A9"/>
    <w:pPr>
      <w:spacing w:before="0" w:after="0"/>
    </w:pPr>
    <w:rPr>
      <w:rFonts w:ascii="Times New Roman" w:hAnsi="Times New Roman"/>
      <w:color w:val="999999"/>
    </w:rPr>
  </w:style>
  <w:style w:type="paragraph" w:customStyle="1" w:styleId="Spacer">
    <w:name w:val="Spacer"/>
    <w:basedOn w:val="Normal"/>
    <w:rsid w:val="009744A9"/>
    <w:rPr>
      <w:sz w:val="2"/>
      <w:szCs w:val="2"/>
    </w:rPr>
  </w:style>
  <w:style w:type="character" w:customStyle="1" w:styleId="Small">
    <w:name w:val="Small"/>
    <w:basedOn w:val="DefaultParagraphFont"/>
    <w:rsid w:val="009744A9"/>
    <w:rPr>
      <w:sz w:val="16"/>
    </w:rPr>
  </w:style>
  <w:style w:type="paragraph" w:customStyle="1" w:styleId="WideTable">
    <w:name w:val="Wide Table"/>
    <w:basedOn w:val="Normal"/>
    <w:rsid w:val="009744A9"/>
    <w:pPr>
      <w:ind w:left="-1418"/>
    </w:pPr>
    <w:rPr>
      <w:sz w:val="2"/>
      <w:szCs w:val="2"/>
    </w:rPr>
  </w:style>
  <w:style w:type="character" w:styleId="PageNumber">
    <w:name w:val="page number"/>
    <w:basedOn w:val="DefaultParagraphFont"/>
    <w:rsid w:val="009744A9"/>
  </w:style>
  <w:style w:type="paragraph" w:styleId="Quote">
    <w:name w:val="Quote"/>
    <w:basedOn w:val="Heading1"/>
    <w:link w:val="QuoteChar"/>
    <w:qFormat/>
    <w:rsid w:val="009744A9"/>
    <w:rPr>
      <w:b w:val="0"/>
      <w:sz w:val="72"/>
      <w:szCs w:val="72"/>
      <w:lang w:val="en-NZ"/>
    </w:rPr>
  </w:style>
  <w:style w:type="character" w:customStyle="1" w:styleId="QuoteChar">
    <w:name w:val="Quote Char"/>
    <w:basedOn w:val="DefaultParagraphFont"/>
    <w:link w:val="Quote"/>
    <w:rsid w:val="009744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44A9"/>
    <w:pPr>
      <w:pageBreakBefore/>
    </w:pPr>
  </w:style>
  <w:style w:type="paragraph" w:customStyle="1" w:styleId="Border">
    <w:name w:val="Border"/>
    <w:basedOn w:val="Normal"/>
    <w:qFormat/>
    <w:rsid w:val="009744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44A9"/>
    <w:rPr>
      <w:b/>
      <w:bCs/>
      <w:i/>
      <w:iCs/>
      <w:color w:val="auto"/>
    </w:rPr>
  </w:style>
  <w:style w:type="paragraph" w:styleId="IntenseQuote">
    <w:name w:val="Intense Quote"/>
    <w:basedOn w:val="Normal"/>
    <w:next w:val="Normal"/>
    <w:link w:val="IntenseQuoteChar"/>
    <w:uiPriority w:val="30"/>
    <w:qFormat/>
    <w:rsid w:val="009744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44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44A9"/>
    <w:rPr>
      <w:smallCaps/>
      <w:color w:val="auto"/>
      <w:u w:val="single"/>
    </w:rPr>
  </w:style>
  <w:style w:type="character" w:styleId="IntenseReference">
    <w:name w:val="Intense Reference"/>
    <w:basedOn w:val="DefaultParagraphFont"/>
    <w:uiPriority w:val="32"/>
    <w:qFormat/>
    <w:rsid w:val="009744A9"/>
    <w:rPr>
      <w:b/>
      <w:bCs/>
      <w:smallCaps/>
      <w:color w:val="auto"/>
      <w:spacing w:val="5"/>
      <w:u w:val="single"/>
    </w:rPr>
  </w:style>
  <w:style w:type="paragraph" w:customStyle="1" w:styleId="2ColumnHeading">
    <w:name w:val="2Column Heading"/>
    <w:basedOn w:val="BodyText"/>
    <w:qFormat/>
    <w:rsid w:val="009744A9"/>
    <w:pPr>
      <w:spacing w:after="60"/>
      <w:ind w:left="-2268"/>
    </w:pPr>
    <w:rPr>
      <w:b/>
    </w:rPr>
  </w:style>
  <w:style w:type="paragraph" w:customStyle="1" w:styleId="Heading1TOC">
    <w:name w:val="Heading1 TOC"/>
    <w:basedOn w:val="Normal"/>
    <w:qFormat/>
    <w:rsid w:val="009744A9"/>
    <w:pPr>
      <w:spacing w:before="240" w:after="120"/>
    </w:pPr>
    <w:rPr>
      <w:rFonts w:ascii="Times New Roman" w:hAnsi="Times New Roman"/>
      <w:b/>
      <w:sz w:val="32"/>
    </w:rPr>
  </w:style>
  <w:style w:type="paragraph" w:customStyle="1" w:styleId="Heading2TOC">
    <w:name w:val="Heading2 TOC"/>
    <w:basedOn w:val="Normal"/>
    <w:qFormat/>
    <w:rsid w:val="009744A9"/>
    <w:pPr>
      <w:spacing w:before="240" w:after="60"/>
    </w:pPr>
    <w:rPr>
      <w:rFonts w:ascii="Times New Roman" w:hAnsi="Times New Roman"/>
      <w:b/>
      <w:sz w:val="28"/>
    </w:rPr>
  </w:style>
  <w:style w:type="character" w:customStyle="1" w:styleId="Underline">
    <w:name w:val="Underline"/>
    <w:basedOn w:val="DefaultParagraphFont"/>
    <w:qFormat/>
    <w:rsid w:val="009744A9"/>
    <w:rPr>
      <w:u w:val="single"/>
    </w:rPr>
  </w:style>
  <w:style w:type="character" w:customStyle="1" w:styleId="BoldandItalics">
    <w:name w:val="Bold and Italics"/>
    <w:qFormat/>
    <w:rsid w:val="009744A9"/>
    <w:rPr>
      <w:b/>
      <w:i/>
      <w:u w:val="none"/>
    </w:rPr>
  </w:style>
  <w:style w:type="paragraph" w:styleId="BalloonText">
    <w:name w:val="Balloon Text"/>
    <w:basedOn w:val="Normal"/>
    <w:link w:val="BalloonTextChar"/>
    <w:rsid w:val="009744A9"/>
    <w:rPr>
      <w:rFonts w:ascii="Tahoma" w:hAnsi="Tahoma" w:cs="Tahoma"/>
      <w:sz w:val="16"/>
      <w:szCs w:val="16"/>
    </w:rPr>
  </w:style>
  <w:style w:type="character" w:customStyle="1" w:styleId="BalloonTextChar">
    <w:name w:val="Balloon Text Char"/>
    <w:basedOn w:val="DefaultParagraphFont"/>
    <w:link w:val="BalloonText"/>
    <w:rsid w:val="009744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44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44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44A9"/>
    <w:rPr>
      <w:b/>
      <w:color w:val="660033"/>
      <w:spacing w:val="0"/>
    </w:rPr>
  </w:style>
  <w:style w:type="paragraph" w:customStyle="1" w:styleId="Nameditemlist">
    <w:name w:val="Named item list"/>
    <w:basedOn w:val="BodyText"/>
    <w:qFormat/>
    <w:rsid w:val="009744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1022</Words>
  <Characters>6473</Characters>
  <Application>Microsoft Office Word</Application>
  <DocSecurity>0</DocSecurity>
  <Lines>282</Lines>
  <Paragraphs>180</Paragraphs>
  <ScaleCrop>false</ScaleCrop>
  <Company>Author-it Software Corporation Ltd.</Company>
  <LinksUpToDate>false</LinksUpToDate>
  <CharactersWithSpaces>7360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TLI22113 Certificate II in Rail Track Vehicle Driving</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2013-04-18T08:15:00Z</dcterms:created>
  <dcterms:modified xsi:type="dcterms:W3CDTF">2013-04-18T08:15:00Z</dcterms:modified>
</cp:coreProperties>
</file>