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4B4" w:rsidP="00A31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TLIX0048 Apply codification and cataloguing processes and procedures</w:t>
      </w:r>
      <w:r>
        <w:fldChar w:fldCharType="end"/>
      </w:r>
    </w:p>
    <w:p w:rsidR="00A314B4" w:rsidP="00A314B4">
      <w:pPr>
        <w:pStyle w:val="Version"/>
        <w:sectPr w:rsidSect="006A2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8F5" w:rsidP="006A28F5">
      <w:pPr>
        <w:pStyle w:val="SuperHeading"/>
      </w:pPr>
      <w:r w:rsidRPr="006A28F5">
        <w:t>Assessment Requirements for TLIX0048 Apply codification and cataloguing processes and procedures</w:t>
      </w:r>
    </w:p>
    <w:p w:rsidR="00000000" w:rsidRPr="006A28F5" w:rsidP="006A28F5">
      <w:pPr>
        <w:pStyle w:val="Heading1"/>
      </w:pPr>
      <w:bookmarkStart w:id="1" w:name="O_1267675"/>
      <w:bookmarkEnd w:id="1"/>
      <w:r w:rsidRPr="006A28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F5" w:rsidP="006A28F5">
            <w:pPr>
              <w:pStyle w:val="BodyText"/>
            </w:pPr>
            <w:r w:rsidRPr="006A28F5">
              <w:rPr>
                <w:rStyle w:val="SpecialBold"/>
              </w:rPr>
              <w:t>Release 1.</w:t>
            </w:r>
            <w:r w:rsidRPr="006A28F5">
              <w:t xml:space="preserve"> This is the first release of this unit of competency in the TLI Transport and Logistics Training Package.</w:t>
            </w:r>
          </w:p>
        </w:tc>
      </w:tr>
    </w:tbl>
    <w:p w:rsidR="00000000" w:rsidRPr="006A28F5" w:rsidP="006A28F5">
      <w:pPr>
        <w:pStyle w:val="NoPaddingFontSize1"/>
      </w:pPr>
    </w:p>
    <w:p w:rsidR="00000000" w:rsidRPr="006A28F5" w:rsidP="006A28F5">
      <w:pPr>
        <w:pStyle w:val="AllowPageBreak"/>
      </w:pPr>
    </w:p>
    <w:p w:rsidR="00000000" w:rsidRPr="006A28F5" w:rsidP="006A28F5">
      <w:pPr>
        <w:pStyle w:val="Heading1"/>
      </w:pPr>
      <w:bookmarkStart w:id="2" w:name="O_1267676"/>
      <w:bookmarkEnd w:id="2"/>
      <w:r w:rsidRPr="006A28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F5">
            <w:pPr>
              <w:pStyle w:val="BodyText"/>
              <w:rPr>
                <w:lang w:val="en-NZ"/>
              </w:rPr>
            </w:pPr>
            <w:r w:rsidRPr="006A28F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A2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F5" w:rsidP="006A28F5">
            <w:pPr>
              <w:pStyle w:val="ListBullet"/>
            </w:pPr>
            <w:r w:rsidRPr="006A28F5">
              <w:t xml:space="preserve">adhering to and applying </w:t>
            </w:r>
            <w:r w:rsidRPr="006A28F5">
              <w:t>relevant data collection, storage and retrieval requirements</w:t>
            </w:r>
          </w:p>
          <w:p w:rsidR="00000000" w:rsidRPr="006A28F5" w:rsidP="006A28F5">
            <w:pPr>
              <w:pStyle w:val="ListBullet"/>
            </w:pPr>
            <w:r w:rsidRPr="006A28F5">
              <w:t>analysing and interpreting codification and cataloguing data to source information from external and internal sources</w:t>
            </w:r>
          </w:p>
          <w:p w:rsidR="00000000" w:rsidRPr="006A28F5" w:rsidP="006A28F5">
            <w:pPr>
              <w:pStyle w:val="ListBullet"/>
            </w:pPr>
            <w:r w:rsidRPr="006A28F5">
              <w:t>applying relevant codification and cataloguing knowledge to work being perfor</w:t>
            </w:r>
            <w:r w:rsidRPr="006A28F5">
              <w:t>med and to solving problems</w:t>
            </w:r>
          </w:p>
          <w:p w:rsidR="00000000" w:rsidRPr="006A28F5" w:rsidP="006A28F5">
            <w:pPr>
              <w:pStyle w:val="ListBullet"/>
            </w:pPr>
            <w:r w:rsidRPr="006A28F5">
              <w:t>drawing on information from a variety of sources using research, analysis and judgement to identify information that needs to be incorporated into codification and cataloguing data</w:t>
            </w:r>
          </w:p>
          <w:p w:rsidR="00000000" w:rsidRPr="006A28F5" w:rsidP="006A28F5">
            <w:pPr>
              <w:pStyle w:val="ListBullet"/>
            </w:pPr>
            <w:r w:rsidRPr="006A28F5">
              <w:t>identifying relationships between organisationa</w:t>
            </w:r>
            <w:r w:rsidRPr="006A28F5">
              <w:t>l goals and recognising how own work contributes to achieving these goals</w:t>
            </w:r>
          </w:p>
          <w:p w:rsidR="00000000" w:rsidRPr="006A28F5" w:rsidP="006A28F5">
            <w:pPr>
              <w:pStyle w:val="ListBullet"/>
            </w:pPr>
            <w:r w:rsidRPr="006A28F5">
              <w:t>incorporating feedback and analysis of information to overcome challenges or setbacks</w:t>
            </w:r>
          </w:p>
          <w:p w:rsidR="00000000" w:rsidRPr="006A28F5" w:rsidP="006A28F5">
            <w:pPr>
              <w:pStyle w:val="ListBullet"/>
            </w:pPr>
            <w:r w:rsidRPr="006A28F5">
              <w:t>using appropriate information management systems.</w:t>
            </w:r>
          </w:p>
        </w:tc>
      </w:tr>
    </w:tbl>
    <w:p w:rsidR="00000000" w:rsidRPr="006A28F5" w:rsidP="006A28F5">
      <w:pPr>
        <w:pStyle w:val="NoPaddingFontSize1"/>
      </w:pPr>
    </w:p>
    <w:p w:rsidR="00000000" w:rsidRPr="006A28F5" w:rsidP="006A28F5">
      <w:pPr>
        <w:pStyle w:val="AllowPageBreak"/>
      </w:pPr>
    </w:p>
    <w:p w:rsidR="00000000" w:rsidRPr="006A28F5" w:rsidP="006A28F5">
      <w:pPr>
        <w:pStyle w:val="Heading1"/>
      </w:pPr>
      <w:bookmarkStart w:id="3" w:name="O_1267678"/>
      <w:bookmarkEnd w:id="3"/>
      <w:r w:rsidRPr="006A28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F5">
            <w:pPr>
              <w:pStyle w:val="BodyText"/>
              <w:rPr>
                <w:lang w:val="en-NZ"/>
              </w:rPr>
            </w:pPr>
            <w:r w:rsidRPr="006A28F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A2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F5" w:rsidP="006A28F5">
            <w:pPr>
              <w:pStyle w:val="ListBullet"/>
            </w:pPr>
            <w:r w:rsidRPr="006A28F5">
              <w:t>codification and cataloguing administrative procedures</w:t>
            </w:r>
          </w:p>
          <w:p w:rsidR="00000000" w:rsidRPr="006A28F5" w:rsidP="006A28F5">
            <w:pPr>
              <w:pStyle w:val="ListBullet"/>
            </w:pPr>
            <w:r w:rsidRPr="006A28F5">
              <w:t>codification and catal</w:t>
            </w:r>
            <w:r w:rsidRPr="006A28F5">
              <w:t>oguing data collection and storage requirements</w:t>
            </w:r>
          </w:p>
          <w:p w:rsidR="00000000" w:rsidRPr="006A28F5" w:rsidP="006A28F5">
            <w:pPr>
              <w:pStyle w:val="ListBullet"/>
            </w:pPr>
            <w:r w:rsidRPr="006A28F5">
              <w:t>codification and cataloguing data storage and retrieval procedures</w:t>
            </w:r>
          </w:p>
          <w:p w:rsidR="00000000" w:rsidRPr="006A28F5" w:rsidP="006A28F5">
            <w:pPr>
              <w:pStyle w:val="ListBullet"/>
            </w:pPr>
            <w:r w:rsidRPr="006A28F5">
              <w:t>configuration management</w:t>
            </w:r>
          </w:p>
          <w:p w:rsidR="00000000" w:rsidRPr="006A28F5" w:rsidP="006A28F5">
            <w:pPr>
              <w:pStyle w:val="ListBullet"/>
            </w:pPr>
            <w:r w:rsidRPr="006A28F5">
              <w:t>integrated logistics support</w:t>
            </w:r>
          </w:p>
          <w:p w:rsidR="00000000" w:rsidRPr="006A28F5" w:rsidP="006A28F5">
            <w:pPr>
              <w:pStyle w:val="ListBullet"/>
            </w:pPr>
            <w:r w:rsidRPr="006A28F5">
              <w:t xml:space="preserve">level of written communication required to prepare letters and reports </w:t>
            </w:r>
          </w:p>
          <w:p w:rsidR="00000000" w:rsidRPr="006A28F5" w:rsidP="006A28F5">
            <w:pPr>
              <w:pStyle w:val="ListBullet"/>
            </w:pPr>
            <w:r w:rsidRPr="006A28F5">
              <w:t>materiel life c</w:t>
            </w:r>
            <w:r w:rsidRPr="006A28F5">
              <w:t>ycle and materiel sustainment</w:t>
            </w:r>
          </w:p>
          <w:p w:rsidR="00000000" w:rsidRPr="006A28F5" w:rsidP="006A28F5">
            <w:pPr>
              <w:pStyle w:val="ListBullet"/>
            </w:pPr>
            <w:r w:rsidRPr="006A28F5">
              <w:t>national stock number application and requirements</w:t>
            </w:r>
          </w:p>
          <w:p w:rsidR="00000000" w:rsidRPr="006A28F5" w:rsidP="006A28F5">
            <w:pPr>
              <w:pStyle w:val="ListBullet"/>
            </w:pPr>
            <w:r w:rsidRPr="006A28F5">
              <w:t>North Atlantic Treaty Organisation (NATO) codification system</w:t>
            </w:r>
          </w:p>
          <w:p w:rsidR="00000000" w:rsidRPr="006A28F5" w:rsidP="006A28F5">
            <w:pPr>
              <w:pStyle w:val="ListBullet"/>
            </w:pPr>
            <w:r w:rsidRPr="006A28F5">
              <w:t>organisational role relevant to codification and cataloguing</w:t>
            </w:r>
          </w:p>
          <w:p w:rsidR="00000000" w:rsidRPr="006A28F5" w:rsidP="006A28F5">
            <w:pPr>
              <w:pStyle w:val="ListBullet"/>
            </w:pPr>
            <w:r w:rsidRPr="006A28F5">
              <w:t xml:space="preserve">safety, legislative and statutory requirements, including relevant environmental and sustainability issues </w:t>
            </w:r>
          </w:p>
          <w:p w:rsidR="00000000" w:rsidRPr="006A28F5" w:rsidP="006A28F5">
            <w:pPr>
              <w:pStyle w:val="ListBullet"/>
            </w:pPr>
            <w:r w:rsidRPr="006A28F5">
              <w:t>technical regulatory framework.</w:t>
            </w:r>
          </w:p>
        </w:tc>
      </w:tr>
    </w:tbl>
    <w:p w:rsidR="00000000" w:rsidRPr="006A28F5" w:rsidP="006A28F5">
      <w:pPr>
        <w:pStyle w:val="NoPaddingFontSize1"/>
      </w:pPr>
    </w:p>
    <w:p w:rsidR="00000000" w:rsidRPr="006A28F5" w:rsidP="006A28F5">
      <w:pPr>
        <w:pStyle w:val="AllowPageBreak"/>
      </w:pPr>
    </w:p>
    <w:p w:rsidR="00000000" w:rsidRPr="006A28F5" w:rsidP="006A28F5">
      <w:pPr>
        <w:pStyle w:val="Heading1"/>
      </w:pPr>
      <w:bookmarkStart w:id="4" w:name="O_1267679"/>
      <w:bookmarkEnd w:id="4"/>
      <w:r w:rsidRPr="006A28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8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F5" w:rsidP="006A28F5">
            <w:pPr>
              <w:pStyle w:val="BodyText"/>
            </w:pPr>
            <w:r w:rsidRPr="006A28F5">
              <w:t>Assessors must hold credentials specified within the Standards for Regist</w:t>
            </w:r>
            <w:r w:rsidRPr="006A28F5">
              <w:t xml:space="preserve">ered Training Organisations current at the time of assessment. </w:t>
            </w:r>
          </w:p>
          <w:p w:rsidR="00000000" w:rsidRPr="006A28F5" w:rsidP="006A28F5">
            <w:pPr>
              <w:pStyle w:val="BodyText"/>
            </w:pPr>
            <w:r w:rsidRPr="006A28F5">
              <w:t>Assessment must satisfy the Principles of Assessment and Rules of Evidence and all regulatory requirements included within the Standards for Registered Training Organisations current at the ti</w:t>
            </w:r>
            <w:r w:rsidRPr="006A28F5">
              <w:t>me of assessment.</w:t>
            </w:r>
          </w:p>
          <w:p w:rsidR="00000000" w:rsidRPr="006A28F5" w:rsidP="006A28F5">
            <w:pPr>
              <w:pStyle w:val="BodyText"/>
            </w:pPr>
            <w:r w:rsidRPr="006A28F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A28F5" w:rsidP="006A28F5">
            <w:pPr>
              <w:pStyle w:val="BodyText"/>
            </w:pPr>
            <w:r w:rsidRPr="006A28F5">
              <w:t>Assessment</w:t>
            </w:r>
            <w:r w:rsidRPr="006A28F5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6A28F5" w:rsidP="006A28F5">
            <w:pPr>
              <w:pStyle w:val="BodyText"/>
            </w:pPr>
            <w:r w:rsidRPr="006A28F5">
              <w:t>Resources for assessment must include access to:</w:t>
            </w:r>
          </w:p>
          <w:p w:rsidR="00000000" w:rsidRPr="006A28F5" w:rsidP="006A28F5">
            <w:pPr>
              <w:pStyle w:val="ListBullet"/>
            </w:pPr>
            <w:r w:rsidRPr="006A28F5">
              <w:t>relevant and appropriate materials, tools, equip</w:t>
            </w:r>
            <w:r w:rsidRPr="006A28F5">
              <w:t>ment and personal protective equipment currently used in industry</w:t>
            </w:r>
          </w:p>
          <w:p w:rsidR="00000000" w:rsidRPr="006A28F5" w:rsidP="006A28F5">
            <w:pPr>
              <w:pStyle w:val="ListBullet"/>
            </w:pPr>
            <w:r w:rsidRPr="006A28F5">
              <w:t>applicable documentation including legislation, regulations, codes of practice, workplace procedures and operation manuals.</w:t>
            </w:r>
          </w:p>
        </w:tc>
      </w:tr>
    </w:tbl>
    <w:p w:rsidR="00000000" w:rsidRPr="006A28F5" w:rsidP="006A28F5">
      <w:pPr>
        <w:pStyle w:val="NoPaddingFontSize1"/>
      </w:pPr>
    </w:p>
    <w:p w:rsidR="00000000" w:rsidRPr="006A28F5" w:rsidP="006A28F5">
      <w:pPr>
        <w:pStyle w:val="AllowPageBreak"/>
      </w:pPr>
    </w:p>
    <w:p w:rsidR="00000000" w:rsidRPr="006A28F5" w:rsidP="006A28F5">
      <w:pPr>
        <w:pStyle w:val="Heading1"/>
      </w:pPr>
      <w:bookmarkStart w:id="5" w:name="O_1267684"/>
      <w:bookmarkEnd w:id="5"/>
      <w:r w:rsidRPr="006A28F5">
        <w:t>Links</w:t>
      </w:r>
    </w:p>
    <w:p w:rsidR="00000000" w:rsidRPr="006A28F5" w:rsidP="00A314B4">
      <w:pPr>
        <w:pStyle w:val="BodyText"/>
      </w:pPr>
      <w:r w:rsidRPr="006A2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39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28F5" w:rsidP="006A28F5"/>
    <w:sectPr w:rsidSect="006A2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F5" w:rsidRPr="00A314B4" w:rsidP="00A31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4B4" w:rsidP="006A2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4B4" w:rsidP="006A2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314B4" w:rsidP="006A2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8F5" w:rsidRPr="00A314B4" w:rsidP="00A31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4B4" w:rsidRPr="002D2AF8" w:rsidP="006A2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TLIX0048 Apply codification and cataloguing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314B4" w:rsidP="006A2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16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761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8F5"/>
  </w:style>
  <w:style w:type="character" w:customStyle="1" w:styleId="Heading1Char">
    <w:name w:val="Heading 1 Char"/>
    <w:basedOn w:val="DefaultParagraphFont"/>
    <w:link w:val="Heading1"/>
    <w:rsid w:val="006A2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8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8F5"/>
    <w:rPr>
      <w:b/>
      <w:spacing w:val="0"/>
    </w:rPr>
  </w:style>
  <w:style w:type="paragraph" w:customStyle="1" w:styleId="SuperHeading">
    <w:name w:val="SuperHeading"/>
    <w:basedOn w:val="Normal"/>
    <w:rsid w:val="006A2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8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8F5"/>
    <w:rPr>
      <w:i/>
    </w:rPr>
  </w:style>
  <w:style w:type="paragraph" w:styleId="Caption">
    <w:name w:val="caption"/>
    <w:basedOn w:val="BodyText"/>
    <w:next w:val="Normal"/>
    <w:qFormat/>
    <w:rsid w:val="006A2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8F5"/>
  </w:style>
  <w:style w:type="paragraph" w:styleId="TableofFigures">
    <w:name w:val="table of figures"/>
    <w:basedOn w:val="Normal"/>
    <w:next w:val="Normal"/>
    <w:semiHidden/>
    <w:rsid w:val="006A2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8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8F5"/>
    <w:rPr>
      <w:rFonts w:ascii="Wingdings" w:hAnsi="Wingdings"/>
    </w:rPr>
  </w:style>
  <w:style w:type="paragraph" w:customStyle="1" w:styleId="TableHeading">
    <w:name w:val="Table Heading"/>
    <w:basedOn w:val="HeadingBase"/>
    <w:rsid w:val="006A2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8F5"/>
    <w:rPr>
      <w:color w:val="0033CC"/>
      <w:u w:val="none"/>
    </w:rPr>
  </w:style>
  <w:style w:type="paragraph" w:customStyle="1" w:styleId="BodyTextRight">
    <w:name w:val="Body Text Right"/>
    <w:basedOn w:val="BodyText"/>
    <w:rsid w:val="006A2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8F5"/>
    <w:rPr>
      <w:sz w:val="32"/>
    </w:rPr>
  </w:style>
  <w:style w:type="paragraph" w:customStyle="1" w:styleId="HeadingProcedure">
    <w:name w:val="Heading Procedure"/>
    <w:basedOn w:val="HeadingBase"/>
    <w:next w:val="Normal"/>
    <w:rsid w:val="006A2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8F5"/>
    <w:pPr>
      <w:spacing w:before="60" w:after="60"/>
    </w:pPr>
  </w:style>
  <w:style w:type="paragraph" w:styleId="ListContinue">
    <w:name w:val="List Continue"/>
    <w:basedOn w:val="List"/>
    <w:rsid w:val="006A28F5"/>
    <w:pPr>
      <w:ind w:firstLine="0"/>
    </w:pPr>
  </w:style>
  <w:style w:type="paragraph" w:customStyle="1" w:styleId="ListNote">
    <w:name w:val="List Note"/>
    <w:basedOn w:val="List"/>
    <w:rsid w:val="006A2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8F5"/>
    <w:rPr>
      <w:rFonts w:ascii="Courier New" w:hAnsi="Courier New"/>
    </w:rPr>
  </w:style>
  <w:style w:type="paragraph" w:customStyle="1" w:styleId="NoteBullet">
    <w:name w:val="Note Bullet"/>
    <w:basedOn w:val="Note"/>
    <w:rsid w:val="006A2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8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8F5"/>
    <w:rPr>
      <w:b/>
      <w:smallCaps/>
    </w:rPr>
  </w:style>
  <w:style w:type="paragraph" w:customStyle="1" w:styleId="TableListNumber">
    <w:name w:val="Table List Number"/>
    <w:basedOn w:val="ListNumber"/>
    <w:rsid w:val="006A2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8F5"/>
    <w:pPr>
      <w:numPr>
        <w:numId w:val="8"/>
      </w:numPr>
    </w:pPr>
  </w:style>
  <w:style w:type="paragraph" w:customStyle="1" w:styleId="ListAlpha2">
    <w:name w:val="List Alpha 2"/>
    <w:basedOn w:val="List2"/>
    <w:rsid w:val="006A28F5"/>
    <w:pPr>
      <w:numPr>
        <w:numId w:val="7"/>
      </w:numPr>
    </w:pPr>
  </w:style>
  <w:style w:type="paragraph" w:styleId="List2">
    <w:name w:val="List 2"/>
    <w:basedOn w:val="BodyText"/>
    <w:rsid w:val="006A2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8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8F5"/>
    <w:pPr>
      <w:numPr>
        <w:numId w:val="3"/>
      </w:numPr>
    </w:pPr>
  </w:style>
  <w:style w:type="paragraph" w:styleId="ListContinue2">
    <w:name w:val="List Continue 2"/>
    <w:basedOn w:val="List2"/>
    <w:rsid w:val="006A28F5"/>
    <w:pPr>
      <w:ind w:firstLine="0"/>
    </w:pPr>
  </w:style>
  <w:style w:type="paragraph" w:styleId="ListContinue3">
    <w:name w:val="List Continue 3"/>
    <w:basedOn w:val="List3"/>
    <w:rsid w:val="006A28F5"/>
    <w:pPr>
      <w:ind w:left="1021" w:firstLine="0"/>
    </w:pPr>
  </w:style>
  <w:style w:type="paragraph" w:styleId="ListContinue4">
    <w:name w:val="List Continue 4"/>
    <w:basedOn w:val="List4"/>
    <w:rsid w:val="006A28F5"/>
    <w:pPr>
      <w:ind w:firstLine="0"/>
    </w:pPr>
  </w:style>
  <w:style w:type="paragraph" w:styleId="ListContinue5">
    <w:name w:val="List Continue 5"/>
    <w:basedOn w:val="List5"/>
    <w:rsid w:val="006A28F5"/>
    <w:pPr>
      <w:ind w:firstLine="0"/>
    </w:pPr>
  </w:style>
  <w:style w:type="paragraph" w:styleId="ListNumber3">
    <w:name w:val="List Number 3"/>
    <w:basedOn w:val="List3"/>
    <w:rsid w:val="006A28F5"/>
    <w:pPr>
      <w:numPr>
        <w:numId w:val="4"/>
      </w:numPr>
    </w:pPr>
  </w:style>
  <w:style w:type="paragraph" w:styleId="ListNumber4">
    <w:name w:val="List Number 4"/>
    <w:basedOn w:val="List4"/>
    <w:rsid w:val="006A28F5"/>
    <w:pPr>
      <w:numPr>
        <w:numId w:val="5"/>
      </w:numPr>
    </w:pPr>
  </w:style>
  <w:style w:type="paragraph" w:styleId="ListNumber5">
    <w:name w:val="List Number 5"/>
    <w:basedOn w:val="List5"/>
    <w:rsid w:val="006A28F5"/>
    <w:pPr>
      <w:numPr>
        <w:numId w:val="6"/>
      </w:numPr>
    </w:pPr>
  </w:style>
  <w:style w:type="paragraph" w:styleId="BlockText">
    <w:name w:val="Block Text"/>
    <w:basedOn w:val="Normal"/>
    <w:rsid w:val="006A2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8F5"/>
    <w:rPr>
      <w:sz w:val="16"/>
      <w:vertAlign w:val="superscript"/>
    </w:rPr>
  </w:style>
  <w:style w:type="character" w:customStyle="1" w:styleId="Symbols">
    <w:name w:val="Symbols"/>
    <w:basedOn w:val="DefaultParagraphFont"/>
    <w:rsid w:val="006A28F5"/>
    <w:rPr>
      <w:rFonts w:ascii="Symbol" w:hAnsi="Symbol"/>
    </w:rPr>
  </w:style>
  <w:style w:type="character" w:customStyle="1" w:styleId="MenuOptions">
    <w:name w:val="Menu Options"/>
    <w:basedOn w:val="DefaultParagraphFont"/>
    <w:rsid w:val="006A2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8F5"/>
    <w:rPr>
      <w:b/>
    </w:rPr>
  </w:style>
  <w:style w:type="character" w:customStyle="1" w:styleId="Underlined">
    <w:name w:val="Underlined"/>
    <w:basedOn w:val="DefaultParagraphFont"/>
    <w:rsid w:val="006A28F5"/>
    <w:rPr>
      <w:u w:val="single"/>
    </w:rPr>
  </w:style>
  <w:style w:type="paragraph" w:customStyle="1" w:styleId="TableBodyTextRight">
    <w:name w:val="Table Body Text Right"/>
    <w:basedOn w:val="TableBodyText"/>
    <w:rsid w:val="006A2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8F5"/>
    <w:rPr>
      <w:sz w:val="18"/>
    </w:rPr>
  </w:style>
  <w:style w:type="paragraph" w:customStyle="1" w:styleId="BodySmallRight">
    <w:name w:val="Body Small Right"/>
    <w:basedOn w:val="BodyTextRight"/>
    <w:rsid w:val="006A28F5"/>
    <w:rPr>
      <w:sz w:val="18"/>
      <w:szCs w:val="18"/>
    </w:rPr>
  </w:style>
  <w:style w:type="paragraph" w:customStyle="1" w:styleId="MarginEdition">
    <w:name w:val="Margin Edition"/>
    <w:basedOn w:val="MarginNote"/>
    <w:rsid w:val="006A2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8F5"/>
    <w:rPr>
      <w:sz w:val="2"/>
      <w:szCs w:val="2"/>
    </w:rPr>
  </w:style>
  <w:style w:type="character" w:customStyle="1" w:styleId="Small">
    <w:name w:val="Small"/>
    <w:basedOn w:val="DefaultParagraphFont"/>
    <w:rsid w:val="006A28F5"/>
    <w:rPr>
      <w:sz w:val="16"/>
    </w:rPr>
  </w:style>
  <w:style w:type="paragraph" w:customStyle="1" w:styleId="WideTable">
    <w:name w:val="Wide Table"/>
    <w:basedOn w:val="Normal"/>
    <w:rsid w:val="006A2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8F5"/>
  </w:style>
  <w:style w:type="paragraph" w:styleId="Quote">
    <w:name w:val="Quote"/>
    <w:basedOn w:val="Heading1"/>
    <w:link w:val="QuoteChar"/>
    <w:qFormat/>
    <w:rsid w:val="006A2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8F5"/>
    <w:pPr>
      <w:pageBreakBefore/>
    </w:pPr>
  </w:style>
  <w:style w:type="paragraph" w:customStyle="1" w:styleId="Border">
    <w:name w:val="Border"/>
    <w:basedOn w:val="Normal"/>
    <w:qFormat/>
    <w:rsid w:val="006A2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8F5"/>
    <w:rPr>
      <w:u w:val="single"/>
    </w:rPr>
  </w:style>
  <w:style w:type="character" w:customStyle="1" w:styleId="BoldandItalics">
    <w:name w:val="Bold and Italics"/>
    <w:qFormat/>
    <w:rsid w:val="006A28F5"/>
    <w:rPr>
      <w:b/>
      <w:i/>
      <w:u w:val="none"/>
    </w:rPr>
  </w:style>
  <w:style w:type="paragraph" w:styleId="BalloonText">
    <w:name w:val="Balloon Text"/>
    <w:basedOn w:val="Normal"/>
    <w:link w:val="BalloonTextChar"/>
    <w:rsid w:val="006A2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8F5"/>
    <w:pPr>
      <w:spacing w:before="0" w:after="0"/>
    </w:pPr>
  </w:style>
  <w:style w:type="paragraph" w:customStyle="1" w:styleId="BodyTextBold">
    <w:name w:val="Body Text Bold"/>
    <w:basedOn w:val="BodyText"/>
    <w:qFormat/>
    <w:rsid w:val="006A28F5"/>
    <w:rPr>
      <w:b/>
    </w:rPr>
  </w:style>
  <w:style w:type="character" w:styleId="Hyperlink">
    <w:name w:val="Hyperlink"/>
    <w:basedOn w:val="DefaultParagraphFont"/>
    <w:uiPriority w:val="99"/>
    <w:unhideWhenUsed/>
    <w:rsid w:val="00A31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3111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TLIX0048 Apply codification and cataloguing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