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356C" w:rsidP="007735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TLISS00241 Fatigue Management Skill Set</w:t>
      </w:r>
      <w:r>
        <w:fldChar w:fldCharType="end"/>
      </w:r>
    </w:p>
    <w:p w:rsidR="0077356C" w:rsidP="0077356C">
      <w:pPr>
        <w:pStyle w:val="Version"/>
        <w:sectPr w:rsidSect="005B27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B2753" w:rsidP="005B2753">
      <w:pPr>
        <w:pStyle w:val="SuperHeading"/>
      </w:pPr>
      <w:r w:rsidRPr="005B2753">
        <w:t>TLISS00241 Fatigue Management Skill Set</w:t>
      </w:r>
    </w:p>
    <w:p w:rsidR="00000000" w:rsidRPr="005B2753" w:rsidP="005B2753">
      <w:pPr>
        <w:pStyle w:val="Heading1"/>
      </w:pPr>
      <w:bookmarkStart w:id="1" w:name="O_1271696"/>
      <w:bookmarkEnd w:id="1"/>
      <w:r w:rsidRPr="005B27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753" w:rsidP="005B2753">
            <w:pPr>
              <w:pStyle w:val="BodyText"/>
            </w:pPr>
            <w:r w:rsidRPr="005B2753">
              <w:rPr>
                <w:rStyle w:val="SpecialBold"/>
              </w:rPr>
              <w:t>Release 1</w:t>
            </w:r>
            <w:r w:rsidRPr="005B2753">
              <w:t>. This is the first release of this Skill Set in the Transport and Logistics Training Package.</w:t>
            </w:r>
          </w:p>
        </w:tc>
      </w:tr>
    </w:tbl>
    <w:p w:rsidR="00000000" w:rsidRPr="005B2753" w:rsidP="005B2753">
      <w:pPr>
        <w:pStyle w:val="NoPaddingFontSize1"/>
      </w:pPr>
    </w:p>
    <w:p w:rsidR="00000000" w:rsidRPr="005B2753" w:rsidP="005B2753">
      <w:pPr>
        <w:pStyle w:val="AllowPageBreak"/>
      </w:pPr>
    </w:p>
    <w:p w:rsidR="00000000" w:rsidRPr="005B2753" w:rsidP="005B2753">
      <w:pPr>
        <w:pStyle w:val="Heading1"/>
      </w:pPr>
      <w:bookmarkStart w:id="2" w:name="O_1271697"/>
      <w:bookmarkEnd w:id="2"/>
      <w:r w:rsidRPr="005B2753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753" w:rsidP="005B2753">
            <w:pPr>
              <w:pStyle w:val="BodyText"/>
            </w:pPr>
            <w:r w:rsidRPr="005B2753">
              <w:t>This Skill Set is for individuals who work in the supply chain sector.</w:t>
            </w:r>
          </w:p>
        </w:tc>
      </w:tr>
    </w:tbl>
    <w:p w:rsidR="00000000" w:rsidRPr="005B2753" w:rsidP="005B2753">
      <w:pPr>
        <w:pStyle w:val="NoPaddingFontSize1"/>
      </w:pPr>
    </w:p>
    <w:p w:rsidR="00000000" w:rsidRPr="005B2753" w:rsidP="005B2753">
      <w:pPr>
        <w:pStyle w:val="AllowPageBreak"/>
      </w:pPr>
    </w:p>
    <w:p w:rsidR="00000000" w:rsidRPr="005B2753" w:rsidP="005B2753">
      <w:pPr>
        <w:pStyle w:val="Heading1"/>
      </w:pPr>
      <w:bookmarkStart w:id="3" w:name="O_1271698"/>
      <w:bookmarkEnd w:id="3"/>
      <w:r w:rsidRPr="005B2753">
        <w:t>Pathwa</w:t>
      </w:r>
      <w:r w:rsidRPr="005B2753">
        <w:t>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753" w:rsidP="005B2753">
            <w:pPr>
              <w:pStyle w:val="BodyText"/>
            </w:pPr>
            <w:r w:rsidRPr="005B2753">
              <w:t>The Skill Set is part of the TLI Transport and Logistics Training Package for workers in the supply chain sector.</w:t>
            </w:r>
          </w:p>
        </w:tc>
      </w:tr>
    </w:tbl>
    <w:p w:rsidR="00000000" w:rsidRPr="005B2753" w:rsidP="005B2753">
      <w:pPr>
        <w:pStyle w:val="NoPaddingFontSize1"/>
      </w:pPr>
    </w:p>
    <w:p w:rsidR="00000000" w:rsidRPr="005B2753" w:rsidP="005B2753">
      <w:pPr>
        <w:pStyle w:val="AllowPageBreak"/>
      </w:pPr>
    </w:p>
    <w:p w:rsidR="00000000" w:rsidRPr="005B2753" w:rsidP="005B2753">
      <w:pPr>
        <w:pStyle w:val="Heading1"/>
      </w:pPr>
      <w:bookmarkStart w:id="4" w:name="O_1271699"/>
      <w:bookmarkEnd w:id="4"/>
      <w:r w:rsidRPr="005B2753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753" w:rsidP="005B2753">
            <w:pPr>
              <w:pStyle w:val="BodyText"/>
            </w:pPr>
            <w:r w:rsidRPr="005B2753">
              <w:t>No licensing, legislative or certification requirements apply to this Ski</w:t>
            </w:r>
            <w:r w:rsidRPr="005B2753">
              <w:t>ll Set at the time of publication.</w:t>
            </w:r>
          </w:p>
        </w:tc>
      </w:tr>
    </w:tbl>
    <w:p w:rsidR="00000000" w:rsidRPr="005B2753" w:rsidP="005B2753">
      <w:pPr>
        <w:pStyle w:val="NoPaddingFontSize1"/>
      </w:pPr>
    </w:p>
    <w:p w:rsidR="00000000" w:rsidRPr="005B2753" w:rsidP="005B2753">
      <w:pPr>
        <w:pStyle w:val="AllowPageBreak"/>
      </w:pPr>
    </w:p>
    <w:p w:rsidR="00000000" w:rsidRPr="005B2753" w:rsidP="005B2753">
      <w:pPr>
        <w:pStyle w:val="Heading1"/>
      </w:pPr>
      <w:bookmarkStart w:id="5" w:name="O_1271700"/>
      <w:bookmarkEnd w:id="5"/>
      <w:r w:rsidRPr="005B2753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5B2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753">
            <w:pPr>
              <w:pStyle w:val="BodyText"/>
              <w:rPr>
                <w:lang w:val="en-NZ"/>
              </w:rPr>
            </w:pPr>
            <w:r w:rsidRPr="005B2753">
              <w:t xml:space="preserve">A total of </w:t>
            </w:r>
            <w:r w:rsidRPr="005B2753">
              <w:rPr>
                <w:rStyle w:val="SpecialBold"/>
              </w:rPr>
              <w:t>1 units of competency</w:t>
            </w:r>
            <w:r w:rsidRPr="005B2753">
              <w:t xml:space="preserve"> must be attained.</w:t>
            </w:r>
          </w:p>
        </w:tc>
      </w:tr>
      <w:tr w:rsidTr="005B2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753">
            <w:pPr>
              <w:pStyle w:val="BodyText"/>
              <w:rPr>
                <w:lang w:val="en-NZ"/>
              </w:rPr>
            </w:pPr>
            <w:r w:rsidRPr="005B2753">
              <w:t>TLIF2010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753" w:rsidP="005B2753">
            <w:pPr>
              <w:pStyle w:val="BodyText"/>
            </w:pPr>
            <w:r w:rsidRPr="005B2753">
              <w:t>Apply fatigue management strategies</w:t>
            </w:r>
          </w:p>
        </w:tc>
      </w:tr>
    </w:tbl>
    <w:p w:rsidR="00000000" w:rsidRPr="005B2753" w:rsidP="005B2753">
      <w:pPr>
        <w:pStyle w:val="NoPaddingFontSize1"/>
      </w:pPr>
    </w:p>
    <w:p w:rsidR="00000000" w:rsidRPr="005B2753" w:rsidP="005B2753">
      <w:pPr>
        <w:pStyle w:val="AllowPageBreak"/>
      </w:pPr>
    </w:p>
    <w:p w:rsidR="00000000" w:rsidRPr="005B2753" w:rsidP="005B2753">
      <w:pPr>
        <w:pStyle w:val="Heading1"/>
      </w:pPr>
      <w:bookmarkStart w:id="6" w:name="O_1271701"/>
      <w:bookmarkEnd w:id="6"/>
      <w:r w:rsidRPr="005B2753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753" w:rsidP="005B2753">
            <w:pPr>
              <w:pStyle w:val="BodyText"/>
            </w:pPr>
            <w:r w:rsidRPr="005B2753">
              <w:t>This Skill Set is for persons interested in fatigue management strategies within the supply chain sector.</w:t>
            </w:r>
          </w:p>
        </w:tc>
      </w:tr>
    </w:tbl>
    <w:p w:rsidR="00000000" w:rsidRPr="005B2753" w:rsidP="005B2753">
      <w:pPr>
        <w:pStyle w:val="NoPaddingFontSize1"/>
      </w:pPr>
    </w:p>
    <w:p w:rsidR="00000000" w:rsidRPr="005B2753" w:rsidP="005B2753">
      <w:pPr>
        <w:pStyle w:val="AllowPageBreak"/>
      </w:pPr>
    </w:p>
    <w:p w:rsidR="00000000" w:rsidRPr="005B2753" w:rsidP="005B2753">
      <w:pPr>
        <w:pStyle w:val="Heading1"/>
      </w:pPr>
      <w:bookmarkStart w:id="7" w:name="O_1271702"/>
      <w:bookmarkEnd w:id="7"/>
      <w:r w:rsidRPr="005B2753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753" w:rsidP="005B2753">
            <w:pPr>
              <w:pStyle w:val="BodyText"/>
            </w:pPr>
            <w:r w:rsidRPr="005B2753">
              <w:t>The TLISS00241 Fatigue Management Skill Set from the TLI Transport and Logistics Training Package meets the industry fatigue management requirements for individuals undertaking work within the supply chain sector.</w:t>
            </w:r>
          </w:p>
        </w:tc>
      </w:tr>
    </w:tbl>
    <w:p w:rsidR="00000000" w:rsidRPr="005B2753" w:rsidP="005B2753">
      <w:pPr>
        <w:pStyle w:val="NoPaddingFontSize1"/>
      </w:pPr>
    </w:p>
    <w:p w:rsidR="00000000" w:rsidRPr="005B2753" w:rsidP="005B2753">
      <w:pPr>
        <w:pStyle w:val="AllowPageBreak"/>
      </w:pPr>
    </w:p>
    <w:p w:rsidR="00000000" w:rsidRPr="005B2753" w:rsidP="005B2753">
      <w:pPr>
        <w:pStyle w:val="Heading1"/>
      </w:pPr>
      <w:bookmarkStart w:id="8" w:name="O_1271703"/>
      <w:bookmarkEnd w:id="8"/>
      <w:r w:rsidRPr="005B2753">
        <w:t>Custom Content Sectio</w:t>
      </w:r>
      <w:r w:rsidRPr="005B2753">
        <w:t>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753" w:rsidP="005B2753">
            <w:pPr>
              <w:pStyle w:val="BodyText"/>
            </w:pPr>
            <w:r w:rsidRPr="005B2753">
              <w:t>Not applicable.</w:t>
            </w:r>
          </w:p>
        </w:tc>
      </w:tr>
    </w:tbl>
    <w:p w:rsidR="00000000" w:rsidRPr="005B2753" w:rsidP="005B2753">
      <w:pPr>
        <w:pStyle w:val="NoPaddingFontSize1"/>
      </w:pPr>
    </w:p>
    <w:p w:rsidR="00000000" w:rsidRPr="005B2753" w:rsidP="005B2753"/>
    <w:sectPr w:rsidSect="005B27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7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753" w:rsidRPr="0077356C" w:rsidP="007735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7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56C" w:rsidP="005B27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356C" w:rsidP="005B27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7356C" w:rsidP="005B27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7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5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2753" w:rsidRPr="0077356C" w:rsidP="007735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7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56C" w:rsidRPr="002D2AF8" w:rsidP="005B27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TLISS00241 Fatigue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2022</w:t>
    </w:r>
    <w:r>
      <w:fldChar w:fldCharType="end"/>
    </w:r>
  </w:p>
  <w:p w:rsidR="0077356C" w:rsidP="005B27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7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7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7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7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7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7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7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7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7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7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7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753"/>
  </w:style>
  <w:style w:type="character" w:customStyle="1" w:styleId="Heading1Char">
    <w:name w:val="Heading 1 Char"/>
    <w:basedOn w:val="DefaultParagraphFont"/>
    <w:link w:val="Heading1"/>
    <w:rsid w:val="005B27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7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75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B2753"/>
    <w:rPr>
      <w:b/>
      <w:spacing w:val="0"/>
    </w:rPr>
  </w:style>
  <w:style w:type="paragraph" w:customStyle="1" w:styleId="SuperHeading">
    <w:name w:val="SuperHeading"/>
    <w:basedOn w:val="Normal"/>
    <w:rsid w:val="005B27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27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B27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7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7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7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7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7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7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7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7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7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7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7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7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7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7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7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7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7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27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27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27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27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7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7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27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27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7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7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7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7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7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7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7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7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2753"/>
    <w:rPr>
      <w:i/>
    </w:rPr>
  </w:style>
  <w:style w:type="paragraph" w:styleId="Caption">
    <w:name w:val="caption"/>
    <w:basedOn w:val="BodyText"/>
    <w:next w:val="Normal"/>
    <w:qFormat/>
    <w:rsid w:val="005B27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7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7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753"/>
  </w:style>
  <w:style w:type="paragraph" w:styleId="TableofFigures">
    <w:name w:val="table of figures"/>
    <w:basedOn w:val="Normal"/>
    <w:next w:val="Normal"/>
    <w:semiHidden/>
    <w:rsid w:val="005B27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7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2753"/>
    <w:rPr>
      <w:rFonts w:ascii="Wingdings" w:hAnsi="Wingdings"/>
    </w:rPr>
  </w:style>
  <w:style w:type="paragraph" w:customStyle="1" w:styleId="TableHeading">
    <w:name w:val="Table Heading"/>
    <w:basedOn w:val="HeadingBase"/>
    <w:rsid w:val="005B27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753"/>
    <w:rPr>
      <w:color w:val="0033CC"/>
      <w:u w:val="none"/>
    </w:rPr>
  </w:style>
  <w:style w:type="paragraph" w:customStyle="1" w:styleId="BodyTextRight">
    <w:name w:val="Body Text Right"/>
    <w:basedOn w:val="BodyText"/>
    <w:rsid w:val="005B27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7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7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7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7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7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753"/>
    <w:rPr>
      <w:sz w:val="32"/>
    </w:rPr>
  </w:style>
  <w:style w:type="paragraph" w:customStyle="1" w:styleId="HeadingProcedure">
    <w:name w:val="Heading Procedure"/>
    <w:basedOn w:val="HeadingBase"/>
    <w:next w:val="Normal"/>
    <w:rsid w:val="005B27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753"/>
    <w:pPr>
      <w:spacing w:before="60" w:after="60"/>
    </w:pPr>
  </w:style>
  <w:style w:type="paragraph" w:styleId="ListContinue">
    <w:name w:val="List Continue"/>
    <w:basedOn w:val="List"/>
    <w:rsid w:val="005B2753"/>
    <w:pPr>
      <w:ind w:firstLine="0"/>
    </w:pPr>
  </w:style>
  <w:style w:type="paragraph" w:customStyle="1" w:styleId="ListNote">
    <w:name w:val="List Note"/>
    <w:basedOn w:val="List"/>
    <w:rsid w:val="005B27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7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7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753"/>
    <w:rPr>
      <w:rFonts w:ascii="Courier New" w:hAnsi="Courier New"/>
    </w:rPr>
  </w:style>
  <w:style w:type="paragraph" w:customStyle="1" w:styleId="NoteBullet">
    <w:name w:val="Note Bullet"/>
    <w:basedOn w:val="Note"/>
    <w:rsid w:val="005B27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7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7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7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7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27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7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753"/>
    <w:rPr>
      <w:b/>
      <w:smallCaps/>
    </w:rPr>
  </w:style>
  <w:style w:type="paragraph" w:customStyle="1" w:styleId="TableListNumber">
    <w:name w:val="Table List Number"/>
    <w:basedOn w:val="ListNumber"/>
    <w:rsid w:val="005B27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7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753"/>
    <w:pPr>
      <w:numPr>
        <w:numId w:val="7"/>
      </w:numPr>
    </w:pPr>
  </w:style>
  <w:style w:type="paragraph" w:customStyle="1" w:styleId="ListAlpha2">
    <w:name w:val="List Alpha 2"/>
    <w:basedOn w:val="List2"/>
    <w:rsid w:val="005B2753"/>
    <w:pPr>
      <w:numPr>
        <w:numId w:val="6"/>
      </w:numPr>
    </w:pPr>
  </w:style>
  <w:style w:type="paragraph" w:styleId="List2">
    <w:name w:val="List 2"/>
    <w:basedOn w:val="BodyText"/>
    <w:rsid w:val="005B27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7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7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7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7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7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2753"/>
    <w:pPr>
      <w:numPr>
        <w:numId w:val="2"/>
      </w:numPr>
    </w:pPr>
  </w:style>
  <w:style w:type="paragraph" w:styleId="ListContinue2">
    <w:name w:val="List Continue 2"/>
    <w:basedOn w:val="List2"/>
    <w:rsid w:val="005B2753"/>
    <w:pPr>
      <w:ind w:firstLine="0"/>
    </w:pPr>
  </w:style>
  <w:style w:type="paragraph" w:styleId="ListContinue3">
    <w:name w:val="List Continue 3"/>
    <w:basedOn w:val="List3"/>
    <w:rsid w:val="005B2753"/>
    <w:pPr>
      <w:ind w:left="1021" w:firstLine="0"/>
    </w:pPr>
  </w:style>
  <w:style w:type="paragraph" w:styleId="ListContinue4">
    <w:name w:val="List Continue 4"/>
    <w:basedOn w:val="List4"/>
    <w:rsid w:val="005B2753"/>
    <w:pPr>
      <w:ind w:firstLine="0"/>
    </w:pPr>
  </w:style>
  <w:style w:type="paragraph" w:styleId="ListContinue5">
    <w:name w:val="List Continue 5"/>
    <w:basedOn w:val="List5"/>
    <w:rsid w:val="005B2753"/>
    <w:pPr>
      <w:ind w:firstLine="0"/>
    </w:pPr>
  </w:style>
  <w:style w:type="paragraph" w:styleId="ListNumber3">
    <w:name w:val="List Number 3"/>
    <w:basedOn w:val="List3"/>
    <w:rsid w:val="005B2753"/>
    <w:pPr>
      <w:numPr>
        <w:numId w:val="3"/>
      </w:numPr>
    </w:pPr>
  </w:style>
  <w:style w:type="paragraph" w:styleId="ListNumber4">
    <w:name w:val="List Number 4"/>
    <w:basedOn w:val="List4"/>
    <w:rsid w:val="005B2753"/>
    <w:pPr>
      <w:numPr>
        <w:numId w:val="4"/>
      </w:numPr>
    </w:pPr>
  </w:style>
  <w:style w:type="paragraph" w:styleId="ListNumber5">
    <w:name w:val="List Number 5"/>
    <w:basedOn w:val="List5"/>
    <w:rsid w:val="005B2753"/>
    <w:pPr>
      <w:numPr>
        <w:numId w:val="5"/>
      </w:numPr>
    </w:pPr>
  </w:style>
  <w:style w:type="paragraph" w:styleId="BlockText">
    <w:name w:val="Block Text"/>
    <w:basedOn w:val="Normal"/>
    <w:rsid w:val="005B27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7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753"/>
    <w:rPr>
      <w:sz w:val="16"/>
      <w:vertAlign w:val="superscript"/>
    </w:rPr>
  </w:style>
  <w:style w:type="character" w:customStyle="1" w:styleId="Symbols">
    <w:name w:val="Symbols"/>
    <w:basedOn w:val="DefaultParagraphFont"/>
    <w:rsid w:val="005B2753"/>
    <w:rPr>
      <w:rFonts w:ascii="Symbol" w:hAnsi="Symbol"/>
    </w:rPr>
  </w:style>
  <w:style w:type="character" w:customStyle="1" w:styleId="MenuOptions">
    <w:name w:val="Menu Options"/>
    <w:basedOn w:val="DefaultParagraphFont"/>
    <w:rsid w:val="005B27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753"/>
    <w:rPr>
      <w:b/>
    </w:rPr>
  </w:style>
  <w:style w:type="character" w:customStyle="1" w:styleId="Underlined">
    <w:name w:val="Underlined"/>
    <w:basedOn w:val="DefaultParagraphFont"/>
    <w:rsid w:val="005B2753"/>
    <w:rPr>
      <w:u w:val="single"/>
    </w:rPr>
  </w:style>
  <w:style w:type="paragraph" w:customStyle="1" w:styleId="TableBodyTextRight">
    <w:name w:val="Table Body Text Right"/>
    <w:basedOn w:val="TableBodyText"/>
    <w:rsid w:val="005B27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753"/>
    <w:rPr>
      <w:sz w:val="18"/>
    </w:rPr>
  </w:style>
  <w:style w:type="paragraph" w:customStyle="1" w:styleId="BodySmallRight">
    <w:name w:val="Body Small Right"/>
    <w:basedOn w:val="BodyTextRight"/>
    <w:rsid w:val="005B2753"/>
    <w:rPr>
      <w:sz w:val="18"/>
      <w:szCs w:val="18"/>
    </w:rPr>
  </w:style>
  <w:style w:type="paragraph" w:customStyle="1" w:styleId="MarginEdition">
    <w:name w:val="Margin Edition"/>
    <w:basedOn w:val="MarginNote"/>
    <w:rsid w:val="005B27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753"/>
    <w:rPr>
      <w:sz w:val="2"/>
      <w:szCs w:val="2"/>
    </w:rPr>
  </w:style>
  <w:style w:type="character" w:customStyle="1" w:styleId="Small">
    <w:name w:val="Small"/>
    <w:basedOn w:val="DefaultParagraphFont"/>
    <w:rsid w:val="005B2753"/>
    <w:rPr>
      <w:sz w:val="16"/>
    </w:rPr>
  </w:style>
  <w:style w:type="paragraph" w:customStyle="1" w:styleId="WideTable">
    <w:name w:val="Wide Table"/>
    <w:basedOn w:val="Normal"/>
    <w:rsid w:val="005B27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753"/>
  </w:style>
  <w:style w:type="paragraph" w:styleId="Quote">
    <w:name w:val="Quote"/>
    <w:basedOn w:val="Heading1"/>
    <w:link w:val="QuoteChar"/>
    <w:qFormat/>
    <w:rsid w:val="005B27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7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753"/>
    <w:pPr>
      <w:pageBreakBefore/>
    </w:pPr>
  </w:style>
  <w:style w:type="paragraph" w:customStyle="1" w:styleId="Border">
    <w:name w:val="Border"/>
    <w:basedOn w:val="Normal"/>
    <w:qFormat/>
    <w:rsid w:val="005B27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7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7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7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7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7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7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7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7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753"/>
    <w:rPr>
      <w:u w:val="single"/>
    </w:rPr>
  </w:style>
  <w:style w:type="character" w:customStyle="1" w:styleId="BoldandItalics">
    <w:name w:val="Bold and Italics"/>
    <w:qFormat/>
    <w:rsid w:val="005B2753"/>
    <w:rPr>
      <w:b/>
      <w:i/>
      <w:u w:val="none"/>
    </w:rPr>
  </w:style>
  <w:style w:type="paragraph" w:styleId="BalloonText">
    <w:name w:val="Balloon Text"/>
    <w:basedOn w:val="Normal"/>
    <w:link w:val="BalloonTextChar"/>
    <w:rsid w:val="005B27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7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7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7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7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7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2753"/>
    <w:pPr>
      <w:spacing w:before="0" w:after="0"/>
    </w:pPr>
  </w:style>
  <w:style w:type="paragraph" w:customStyle="1" w:styleId="BodyTextBold">
    <w:name w:val="Body Text Bold"/>
    <w:basedOn w:val="BodyText"/>
    <w:qFormat/>
    <w:rsid w:val="005B275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161</Words>
  <Characters>947</Characters>
  <Application>Microsoft Office Word</Application>
  <DocSecurity>0</DocSecurity>
  <Lines>43</Lines>
  <Paragraphs>21</Paragraphs>
  <ScaleCrop>false</ScaleCrop>
  <Company>Author-it Software Corporation Ltd.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TLISS00241 Fatigue Management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2022-12-15T17:13:39Z</dcterms:created>
  <dcterms:modified xsi:type="dcterms:W3CDTF">2022-12-15T01:39:00Z</dcterms:modified>
</cp:coreProperties>
</file>