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EF7" w:rsidP="000B4EF7">
      <w:pPr>
        <w:pStyle w:val="Title"/>
      </w:pPr>
      <w:r>
        <w:fldChar w:fldCharType="begin"/>
      </w:r>
      <w:r>
        <w:instrText xml:space="preserve"> TITLE   \* MERGEFORMAT </w:instrText>
      </w:r>
      <w:r>
        <w:fldChar w:fldCharType="separate"/>
      </w:r>
      <w:r>
        <w:t>TLISS00232 Pilot Rail Traffic Skill Set</w:t>
      </w:r>
      <w:r>
        <w:fldChar w:fldCharType="end"/>
      </w:r>
    </w:p>
    <w:p w:rsidR="000B4EF7" w:rsidP="000B4EF7">
      <w:pPr>
        <w:pStyle w:val="Version"/>
        <w:sectPr w:rsidSect="000224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2465" w:rsidP="00022465">
      <w:pPr>
        <w:pStyle w:val="SuperHeading"/>
      </w:pPr>
      <w:r w:rsidRPr="00022465">
        <w:t>TLISS00232 Pilot Rail Traffic Skill Set</w:t>
      </w:r>
    </w:p>
    <w:p w:rsidR="00000000" w:rsidRPr="00022465" w:rsidP="00022465">
      <w:pPr>
        <w:pStyle w:val="Heading1"/>
      </w:pPr>
      <w:bookmarkStart w:id="1" w:name="O_1232866"/>
      <w:bookmarkEnd w:id="1"/>
      <w:r w:rsidRPr="00022465">
        <w:t>Modification History</w:t>
      </w:r>
    </w:p>
    <w:tbl>
      <w:tblPr>
        <w:tblW w:w="9497" w:type="dxa"/>
        <w:tblLayout w:type="fixed"/>
        <w:tblCellMar>
          <w:left w:w="62" w:type="dxa"/>
          <w:right w:w="62" w:type="dxa"/>
        </w:tblCellMar>
        <w:tblLook w:val="0000"/>
      </w:tblPr>
      <w:tblGrid>
        <w:gridCol w:w="9497"/>
      </w:tblGrid>
      <w:tr w:rsidTr="0002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465" w:rsidP="00022465">
            <w:pPr>
              <w:pStyle w:val="BodyText"/>
            </w:pPr>
            <w:r w:rsidRPr="00022465">
              <w:rPr>
                <w:rStyle w:val="SpecialBold"/>
              </w:rPr>
              <w:t>Release 1</w:t>
            </w:r>
            <w:r w:rsidRPr="00022465">
              <w:t>. This is the first release of this Skill Set in the TLI Transport and Logistics Training Package.</w:t>
            </w:r>
          </w:p>
        </w:tc>
      </w:tr>
    </w:tbl>
    <w:p w:rsidR="000B4EF7" w:rsidP="00022465">
      <w:pPr>
        <w:pStyle w:val="NoPaddingFontSize1"/>
      </w:pPr>
    </w:p>
    <w:p w:rsidR="000B4EF7" w:rsidP="00022465">
      <w:pPr>
        <w:pStyle w:val="NoPaddingFontSize1"/>
      </w:pPr>
    </w:p>
    <w:p w:rsidR="00000000" w:rsidRPr="00022465" w:rsidP="00022465">
      <w:pPr>
        <w:pStyle w:val="Heading1"/>
      </w:pPr>
      <w:bookmarkStart w:id="2" w:name="O_1232867"/>
      <w:bookmarkEnd w:id="2"/>
      <w:r w:rsidRPr="00022465">
        <w:t>Description</w:t>
      </w:r>
    </w:p>
    <w:tbl>
      <w:tblPr>
        <w:tblW w:w="9497" w:type="dxa"/>
        <w:tblLayout w:type="fixed"/>
        <w:tblCellMar>
          <w:left w:w="62" w:type="dxa"/>
          <w:right w:w="62" w:type="dxa"/>
        </w:tblCellMar>
        <w:tblLook w:val="0000"/>
      </w:tblPr>
      <w:tblGrid>
        <w:gridCol w:w="9497"/>
      </w:tblGrid>
      <w:tr w:rsidTr="0002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465" w:rsidP="00022465">
            <w:pPr>
              <w:pStyle w:val="BodyText"/>
            </w:pPr>
            <w:r w:rsidRPr="00022465">
              <w:t>This Skill Set is for individuals who pilot rail traffic on the rail network within a rail op</w:t>
            </w:r>
            <w:r w:rsidRPr="00022465">
              <w:t>erations environment.</w:t>
            </w:r>
          </w:p>
          <w:p w:rsidR="00000000" w:rsidRPr="00022465" w:rsidP="00022465">
            <w:pPr>
              <w:pStyle w:val="BodyText"/>
            </w:pPr>
            <w:r w:rsidRPr="00022465">
              <w:t>For this Skill Set, a pilot is defined as a route current qualified worker, who accompanies, directs and advises rail traffic crew about track works, speed restrictions, signal locations, wayside equipment, station locations and other</w:t>
            </w:r>
            <w:r w:rsidRPr="00022465">
              <w:t xml:space="preserve"> aspects that may affect operation of rail traffic based on known performance of rolling stock.</w:t>
            </w:r>
          </w:p>
        </w:tc>
      </w:tr>
    </w:tbl>
    <w:p w:rsidR="000B4EF7" w:rsidP="00022465">
      <w:pPr>
        <w:pStyle w:val="NoPaddingFontSize1"/>
      </w:pPr>
    </w:p>
    <w:p w:rsidR="000B4EF7" w:rsidP="00022465">
      <w:pPr>
        <w:pStyle w:val="NoPaddingFontSize1"/>
      </w:pPr>
    </w:p>
    <w:p w:rsidR="00000000" w:rsidRPr="00022465" w:rsidP="00022465">
      <w:pPr>
        <w:pStyle w:val="Heading1"/>
      </w:pPr>
      <w:bookmarkStart w:id="3" w:name="O_1232868"/>
      <w:bookmarkEnd w:id="3"/>
      <w:r w:rsidRPr="00022465">
        <w:t>Pathways Information</w:t>
      </w:r>
    </w:p>
    <w:tbl>
      <w:tblPr>
        <w:tblW w:w="9497" w:type="dxa"/>
        <w:tblLayout w:type="fixed"/>
        <w:tblCellMar>
          <w:left w:w="62" w:type="dxa"/>
          <w:right w:w="62" w:type="dxa"/>
        </w:tblCellMar>
        <w:tblLook w:val="0000"/>
      </w:tblPr>
      <w:tblGrid>
        <w:gridCol w:w="9497"/>
      </w:tblGrid>
      <w:tr w:rsidTr="0002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465" w:rsidP="00022465">
            <w:pPr>
              <w:pStyle w:val="BodyText"/>
            </w:pPr>
            <w:r w:rsidRPr="00022465">
              <w:t>The TLISS00232 Pilot Rail Traffic Skill Set is part of the TLI Transport and Logistics Training Package and may contr</w:t>
            </w:r>
            <w:r w:rsidRPr="00022465">
              <w:t>ibute to Certificate II in Rail Track Vehicle Driving, Certificate III in Rail Infrastructure, Certificate III in Terminal Train Driver or Certificate IV in Train Driving qualifications.</w:t>
            </w:r>
          </w:p>
        </w:tc>
      </w:tr>
    </w:tbl>
    <w:p w:rsidR="000B4EF7" w:rsidP="00022465">
      <w:pPr>
        <w:pStyle w:val="NoPaddingFontSize1"/>
      </w:pPr>
    </w:p>
    <w:p w:rsidR="000B4EF7" w:rsidP="00022465">
      <w:pPr>
        <w:pStyle w:val="NoPaddingFontSize1"/>
      </w:pPr>
    </w:p>
    <w:p w:rsidR="00000000" w:rsidRPr="00022465" w:rsidP="00022465">
      <w:pPr>
        <w:pStyle w:val="Heading1"/>
      </w:pPr>
      <w:bookmarkStart w:id="4" w:name="O_1232869"/>
      <w:bookmarkEnd w:id="4"/>
      <w:r w:rsidRPr="00022465">
        <w:t>Licensing/Regulatory Information</w:t>
      </w:r>
    </w:p>
    <w:tbl>
      <w:tblPr>
        <w:tblW w:w="9497" w:type="dxa"/>
        <w:tblLayout w:type="fixed"/>
        <w:tblCellMar>
          <w:left w:w="62" w:type="dxa"/>
          <w:right w:w="62" w:type="dxa"/>
        </w:tblCellMar>
        <w:tblLook w:val="0000"/>
      </w:tblPr>
      <w:tblGrid>
        <w:gridCol w:w="9497"/>
      </w:tblGrid>
      <w:tr w:rsidTr="0002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465" w:rsidP="00022465">
            <w:pPr>
              <w:pStyle w:val="BodyText"/>
            </w:pPr>
            <w:r w:rsidRPr="00022465">
              <w:t>People achievi</w:t>
            </w:r>
            <w:r w:rsidRPr="00022465">
              <w:t>ng competence in this unit will need to fulfil the applicable state/territory legislated rail safety requirements and to comply with relevant codes of practice and/or guidelines.</w:t>
            </w:r>
          </w:p>
        </w:tc>
      </w:tr>
    </w:tbl>
    <w:p w:rsidR="000B4EF7" w:rsidP="00022465">
      <w:pPr>
        <w:pStyle w:val="NoPaddingFontSize1"/>
      </w:pPr>
    </w:p>
    <w:p w:rsidR="000B4EF7" w:rsidP="00022465">
      <w:pPr>
        <w:pStyle w:val="NoPaddingFontSize1"/>
      </w:pPr>
    </w:p>
    <w:p w:rsidR="00000000" w:rsidRPr="00022465" w:rsidP="00022465">
      <w:pPr>
        <w:pStyle w:val="Heading1"/>
      </w:pPr>
      <w:bookmarkStart w:id="5" w:name="O_1232870"/>
      <w:bookmarkEnd w:id="5"/>
      <w:r w:rsidRPr="00022465">
        <w:t>Skill Set Requirements</w:t>
      </w:r>
    </w:p>
    <w:tbl>
      <w:tblPr>
        <w:tblW w:w="0" w:type="auto"/>
        <w:tblCellMar>
          <w:left w:w="62" w:type="dxa"/>
          <w:right w:w="62" w:type="dxa"/>
        </w:tblCellMar>
        <w:tblLook w:val="0000"/>
      </w:tblPr>
      <w:tblGrid>
        <w:gridCol w:w="1610"/>
        <w:gridCol w:w="7586"/>
      </w:tblGrid>
      <w:tr w:rsidTr="000B4E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2465">
            <w:pPr>
              <w:pStyle w:val="BodyText"/>
              <w:rPr>
                <w:lang w:val="en-NZ"/>
              </w:rPr>
            </w:pPr>
            <w:r w:rsidRPr="00022465">
              <w:t xml:space="preserve">A total of </w:t>
            </w:r>
            <w:r w:rsidRPr="00022465">
              <w:rPr>
                <w:rStyle w:val="SpecialBold"/>
              </w:rPr>
              <w:t xml:space="preserve">6 units </w:t>
            </w:r>
            <w:r w:rsidRPr="00022465">
              <w:t>of competency must be attained.</w:t>
            </w:r>
          </w:p>
        </w:tc>
      </w:tr>
      <w:tr w:rsidTr="000B4E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2465">
            <w:pPr>
              <w:pStyle w:val="BodyText"/>
              <w:rPr>
                <w:lang w:val="en-NZ"/>
              </w:rPr>
            </w:pPr>
            <w:r w:rsidRPr="00022465">
              <w:t>TLIC0024</w:t>
            </w:r>
          </w:p>
        </w:tc>
        <w:tc>
          <w:tcPr>
            <w:tcW w:w="0" w:type="auto"/>
            <w:tcBorders>
              <w:top w:val="nil"/>
              <w:left w:val="nil"/>
              <w:bottom w:val="nil"/>
              <w:right w:val="nil"/>
            </w:tcBorders>
            <w:tcMar>
              <w:top w:w="0" w:type="dxa"/>
              <w:left w:w="62" w:type="dxa"/>
              <w:bottom w:w="0" w:type="dxa"/>
              <w:right w:w="62" w:type="dxa"/>
            </w:tcMar>
          </w:tcPr>
          <w:p w:rsidR="00000000" w:rsidP="00022465">
            <w:pPr>
              <w:pStyle w:val="BodyText"/>
              <w:rPr>
                <w:lang w:val="en-NZ"/>
              </w:rPr>
            </w:pPr>
            <w:r w:rsidRPr="00022465">
              <w:t>Operate rail traffic with due consideration of route conditions</w:t>
            </w:r>
          </w:p>
        </w:tc>
      </w:tr>
      <w:tr w:rsidTr="000B4E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2465">
            <w:pPr>
              <w:pStyle w:val="BodyText"/>
              <w:rPr>
                <w:lang w:val="en-NZ"/>
              </w:rPr>
            </w:pPr>
            <w:r w:rsidRPr="00022465">
              <w:t>TLIC0030</w:t>
            </w:r>
          </w:p>
        </w:tc>
        <w:tc>
          <w:tcPr>
            <w:tcW w:w="0" w:type="auto"/>
            <w:tcBorders>
              <w:top w:val="nil"/>
              <w:left w:val="nil"/>
              <w:bottom w:val="nil"/>
              <w:right w:val="nil"/>
            </w:tcBorders>
            <w:tcMar>
              <w:top w:w="0" w:type="dxa"/>
              <w:left w:w="62" w:type="dxa"/>
              <w:bottom w:w="0" w:type="dxa"/>
              <w:right w:w="62" w:type="dxa"/>
            </w:tcMar>
          </w:tcPr>
          <w:p w:rsidR="00000000" w:rsidP="00022465">
            <w:pPr>
              <w:pStyle w:val="BodyText"/>
              <w:rPr>
                <w:lang w:val="en-NZ"/>
              </w:rPr>
            </w:pPr>
            <w:r w:rsidRPr="00022465">
              <w:t>Pilot rail traffic with due consideration of route conditions</w:t>
            </w:r>
          </w:p>
        </w:tc>
      </w:tr>
      <w:tr w:rsidTr="000B4E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2465">
            <w:pPr>
              <w:pStyle w:val="BodyText"/>
              <w:rPr>
                <w:lang w:val="en-NZ"/>
              </w:rPr>
            </w:pPr>
            <w:r w:rsidRPr="00022465">
              <w:t>TLIF0008</w:t>
            </w:r>
          </w:p>
        </w:tc>
        <w:tc>
          <w:tcPr>
            <w:tcW w:w="0" w:type="auto"/>
            <w:tcBorders>
              <w:top w:val="nil"/>
              <w:left w:val="nil"/>
              <w:bottom w:val="nil"/>
              <w:right w:val="nil"/>
            </w:tcBorders>
            <w:tcMar>
              <w:top w:w="0" w:type="dxa"/>
              <w:left w:w="62" w:type="dxa"/>
              <w:bottom w:w="0" w:type="dxa"/>
              <w:right w:w="62" w:type="dxa"/>
            </w:tcMar>
          </w:tcPr>
          <w:p w:rsidR="00000000" w:rsidP="00022465">
            <w:pPr>
              <w:pStyle w:val="BodyText"/>
              <w:rPr>
                <w:lang w:val="en-NZ"/>
              </w:rPr>
            </w:pPr>
            <w:r w:rsidRPr="00022465">
              <w:t>Apply safety critical communications in the rail environment</w:t>
            </w:r>
          </w:p>
        </w:tc>
      </w:tr>
      <w:tr w:rsidTr="000B4E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2465">
            <w:pPr>
              <w:pStyle w:val="BodyText"/>
              <w:rPr>
                <w:lang w:val="en-NZ"/>
              </w:rPr>
            </w:pPr>
            <w:r w:rsidRPr="00022465">
              <w:t>TLIF0020</w:t>
            </w:r>
          </w:p>
        </w:tc>
        <w:tc>
          <w:tcPr>
            <w:tcW w:w="0" w:type="auto"/>
            <w:tcBorders>
              <w:top w:val="nil"/>
              <w:left w:val="nil"/>
              <w:bottom w:val="nil"/>
              <w:right w:val="nil"/>
            </w:tcBorders>
            <w:tcMar>
              <w:top w:w="0" w:type="dxa"/>
              <w:left w:w="62" w:type="dxa"/>
              <w:bottom w:w="0" w:type="dxa"/>
              <w:right w:w="62" w:type="dxa"/>
            </w:tcMar>
          </w:tcPr>
          <w:p w:rsidR="00000000" w:rsidP="00022465">
            <w:pPr>
              <w:pStyle w:val="BodyText"/>
              <w:rPr>
                <w:lang w:val="en-NZ"/>
              </w:rPr>
            </w:pPr>
            <w:r w:rsidRPr="00022465">
              <w:t>Safely access the rail corridor</w:t>
            </w:r>
          </w:p>
        </w:tc>
      </w:tr>
      <w:tr w:rsidTr="000B4E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2465">
            <w:pPr>
              <w:pStyle w:val="BodyText"/>
              <w:rPr>
                <w:lang w:val="en-NZ"/>
              </w:rPr>
            </w:pPr>
            <w:r w:rsidRPr="00022465">
              <w:t>TLIF0028</w:t>
            </w:r>
          </w:p>
        </w:tc>
        <w:tc>
          <w:tcPr>
            <w:tcW w:w="0" w:type="auto"/>
            <w:tcBorders>
              <w:top w:val="nil"/>
              <w:left w:val="nil"/>
              <w:bottom w:val="nil"/>
              <w:right w:val="nil"/>
            </w:tcBorders>
            <w:tcMar>
              <w:top w:w="0" w:type="dxa"/>
              <w:left w:w="62" w:type="dxa"/>
              <w:bottom w:w="0" w:type="dxa"/>
              <w:right w:w="62" w:type="dxa"/>
            </w:tcMar>
          </w:tcPr>
          <w:p w:rsidR="00000000" w:rsidP="00022465">
            <w:pPr>
              <w:pStyle w:val="BodyText"/>
              <w:rPr>
                <w:lang w:val="en-NZ"/>
              </w:rPr>
            </w:pPr>
            <w:r w:rsidRPr="00022465">
              <w:t>Respond to abnormal situations and emergencies when operating rail traffic</w:t>
            </w:r>
          </w:p>
        </w:tc>
      </w:tr>
      <w:tr w:rsidTr="000B4E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2465">
            <w:pPr>
              <w:pStyle w:val="BodyText"/>
              <w:rPr>
                <w:lang w:val="en-NZ"/>
              </w:rPr>
            </w:pPr>
            <w:r w:rsidRPr="00022465">
              <w:t>TLIG0003</w:t>
            </w:r>
          </w:p>
        </w:tc>
        <w:tc>
          <w:tcPr>
            <w:tcW w:w="0" w:type="auto"/>
            <w:tcBorders>
              <w:top w:val="nil"/>
              <w:left w:val="nil"/>
              <w:bottom w:val="nil"/>
              <w:right w:val="nil"/>
            </w:tcBorders>
            <w:tcMar>
              <w:top w:w="0" w:type="dxa"/>
              <w:left w:w="62" w:type="dxa"/>
              <w:bottom w:w="0" w:type="dxa"/>
              <w:right w:w="62" w:type="dxa"/>
            </w:tcMar>
          </w:tcPr>
          <w:p w:rsidR="00000000" w:rsidRPr="00022465" w:rsidP="00022465">
            <w:pPr>
              <w:pStyle w:val="BodyText"/>
            </w:pPr>
            <w:r w:rsidRPr="00022465">
              <w:t>Work effectively with others in a team</w:t>
            </w:r>
          </w:p>
        </w:tc>
      </w:tr>
    </w:tbl>
    <w:p w:rsidR="000B4EF7" w:rsidP="00022465">
      <w:pPr>
        <w:pStyle w:val="NoPaddingFontSize1"/>
      </w:pPr>
    </w:p>
    <w:p w:rsidR="000B4EF7" w:rsidP="00022465">
      <w:pPr>
        <w:pStyle w:val="NoPaddingFontSize1"/>
      </w:pPr>
    </w:p>
    <w:p w:rsidR="00000000" w:rsidRPr="00022465" w:rsidP="00022465">
      <w:pPr>
        <w:pStyle w:val="Heading1"/>
      </w:pPr>
      <w:bookmarkStart w:id="6" w:name="O_1232871"/>
      <w:bookmarkEnd w:id="6"/>
      <w:r w:rsidRPr="00022465">
        <w:t>Target Group</w:t>
      </w:r>
    </w:p>
    <w:tbl>
      <w:tblPr>
        <w:tblW w:w="9497" w:type="dxa"/>
        <w:tblLayout w:type="fixed"/>
        <w:tblCellMar>
          <w:left w:w="62" w:type="dxa"/>
          <w:right w:w="62" w:type="dxa"/>
        </w:tblCellMar>
        <w:tblLook w:val="0000"/>
      </w:tblPr>
      <w:tblGrid>
        <w:gridCol w:w="9497"/>
      </w:tblGrid>
      <w:tr w:rsidTr="0002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465" w:rsidP="00022465">
            <w:pPr>
              <w:pStyle w:val="BodyText"/>
            </w:pPr>
            <w:r w:rsidRPr="00022465">
              <w:t>People who undertake this Skill Set may use it</w:t>
            </w:r>
            <w:r w:rsidRPr="00022465">
              <w:t xml:space="preserve"> as a pathway to Certificate II in Rail Track Vehicle Driving, Certificate III in Rail Infrastructure, Certificate III in Terminal Train Driver or Certificate IV in Train Driving qualifications and who work in a rail operations environment. </w:t>
            </w:r>
          </w:p>
        </w:tc>
      </w:tr>
    </w:tbl>
    <w:p w:rsidR="00000000" w:rsidRPr="00022465" w:rsidP="00022465">
      <w:pPr>
        <w:pStyle w:val="NoPaddingFontSize1"/>
      </w:pPr>
    </w:p>
    <w:p w:rsidR="00000000" w:rsidRPr="00022465" w:rsidP="00022465">
      <w:pPr>
        <w:pStyle w:val="AllowPageBreak"/>
      </w:pPr>
    </w:p>
    <w:p w:rsidR="00000000" w:rsidRPr="00022465" w:rsidP="00022465">
      <w:pPr>
        <w:pStyle w:val="Heading1"/>
      </w:pPr>
      <w:bookmarkStart w:id="7" w:name="O_1232872"/>
      <w:bookmarkEnd w:id="7"/>
      <w:r w:rsidRPr="00022465">
        <w:t>Suggested words for Statement of Attainment</w:t>
      </w:r>
    </w:p>
    <w:tbl>
      <w:tblPr>
        <w:tblW w:w="9497" w:type="dxa"/>
        <w:tblLayout w:type="fixed"/>
        <w:tblCellMar>
          <w:left w:w="62" w:type="dxa"/>
          <w:right w:w="62" w:type="dxa"/>
        </w:tblCellMar>
        <w:tblLook w:val="0000"/>
      </w:tblPr>
      <w:tblGrid>
        <w:gridCol w:w="9497"/>
      </w:tblGrid>
      <w:tr w:rsidTr="0002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465" w:rsidP="00022465">
            <w:pPr>
              <w:pStyle w:val="BodyText"/>
            </w:pPr>
            <w:r w:rsidRPr="00022465">
              <w:t>The TLISS00232 Pilot Rail Traffic Skill Set from the TLI Transport and Logistics Training Package meets the industry requirements for individuals piloting rail traffic on the rail network within a rail o</w:t>
            </w:r>
            <w:r w:rsidRPr="00022465">
              <w:t>perations environment.</w:t>
            </w:r>
          </w:p>
        </w:tc>
      </w:tr>
    </w:tbl>
    <w:p w:rsidR="000B4EF7" w:rsidP="00022465">
      <w:pPr>
        <w:pStyle w:val="NoPaddingFontSize1"/>
      </w:pPr>
    </w:p>
    <w:p w:rsidR="000B4EF7" w:rsidP="00022465">
      <w:pPr>
        <w:pStyle w:val="NoPaddingFontSize1"/>
      </w:pPr>
    </w:p>
    <w:p w:rsidR="00000000" w:rsidRPr="00022465" w:rsidP="00022465">
      <w:pPr>
        <w:pStyle w:val="Heading1"/>
      </w:pPr>
      <w:bookmarkStart w:id="8" w:name="O_1232873"/>
      <w:bookmarkEnd w:id="8"/>
      <w:r w:rsidRPr="00022465">
        <w:t>Custom Content Section</w:t>
      </w:r>
    </w:p>
    <w:tbl>
      <w:tblPr>
        <w:tblW w:w="9497" w:type="dxa"/>
        <w:tblLayout w:type="fixed"/>
        <w:tblCellMar>
          <w:left w:w="62" w:type="dxa"/>
          <w:right w:w="62" w:type="dxa"/>
        </w:tblCellMar>
        <w:tblLook w:val="0000"/>
      </w:tblPr>
      <w:tblGrid>
        <w:gridCol w:w="9497"/>
      </w:tblGrid>
      <w:tr w:rsidTr="0002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2465" w:rsidP="00022465">
            <w:pPr>
              <w:pStyle w:val="BodyText"/>
            </w:pPr>
            <w:r w:rsidRPr="00022465">
              <w:t>The Skill Set content will need to be customised for the rail operations sector.</w:t>
            </w:r>
          </w:p>
        </w:tc>
      </w:tr>
    </w:tbl>
    <w:p w:rsidR="000B4EF7" w:rsidP="00022465">
      <w:pPr>
        <w:pStyle w:val="NoPaddingFontSize1"/>
      </w:pPr>
    </w:p>
    <w:p w:rsidR="000B4EF7" w:rsidP="00022465">
      <w:pPr>
        <w:pStyle w:val="NoPaddingFontSize1"/>
      </w:pPr>
    </w:p>
    <w:p w:rsidR="00000000" w:rsidRPr="00022465" w:rsidP="00022465"/>
    <w:sectPr w:rsidSect="000224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65" w:rsidRPr="000B4EF7" w:rsidP="000B4E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F7" w:rsidP="000224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B4EF7" w:rsidP="000224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B4EF7" w:rsidP="000224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2465" w:rsidRPr="000B4EF7" w:rsidP="000B4E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4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EF7" w:rsidRPr="002D2AF8" w:rsidP="00022465">
    <w:pPr>
      <w:pStyle w:val="Header"/>
      <w:framePr w:wrap="around"/>
    </w:pPr>
    <w:r>
      <w:fldChar w:fldCharType="begin"/>
    </w:r>
    <w:r>
      <w:instrText xml:space="preserve"> TITLE   \* MERGEFORMAT </w:instrText>
    </w:r>
    <w:r>
      <w:fldChar w:fldCharType="separate"/>
    </w:r>
    <w:r>
      <w:t>TLISS00232 Pilot Rail Traffic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July 2022</w:t>
    </w:r>
    <w:r>
      <w:fldChar w:fldCharType="end"/>
    </w:r>
  </w:p>
  <w:p w:rsidR="000B4EF7" w:rsidP="000224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4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2465"/>
    <w:pPr>
      <w:spacing w:before="360" w:after="60"/>
      <w:outlineLvl w:val="0"/>
    </w:pPr>
    <w:rPr>
      <w:sz w:val="32"/>
    </w:rPr>
  </w:style>
  <w:style w:type="paragraph" w:styleId="Heading2">
    <w:name w:val="heading 2"/>
    <w:basedOn w:val="HeadingBase"/>
    <w:next w:val="BodyText"/>
    <w:link w:val="Heading2Char"/>
    <w:qFormat/>
    <w:rsid w:val="00022465"/>
    <w:pPr>
      <w:keepLines/>
      <w:spacing w:before="240" w:after="120"/>
      <w:outlineLvl w:val="1"/>
    </w:pPr>
    <w:rPr>
      <w:sz w:val="28"/>
      <w:szCs w:val="40"/>
    </w:rPr>
  </w:style>
  <w:style w:type="paragraph" w:styleId="Heading3">
    <w:name w:val="heading 3"/>
    <w:basedOn w:val="HeadingBase"/>
    <w:next w:val="BodyText"/>
    <w:link w:val="Heading3Char"/>
    <w:qFormat/>
    <w:rsid w:val="00022465"/>
    <w:pPr>
      <w:spacing w:before="180" w:after="120"/>
      <w:outlineLvl w:val="2"/>
    </w:pPr>
    <w:rPr>
      <w:spacing w:val="-10"/>
      <w:kern w:val="32"/>
    </w:rPr>
  </w:style>
  <w:style w:type="paragraph" w:styleId="Heading4">
    <w:name w:val="heading 4"/>
    <w:basedOn w:val="HeadingBase"/>
    <w:next w:val="BodyText"/>
    <w:link w:val="Heading4Char"/>
    <w:qFormat/>
    <w:rsid w:val="00022465"/>
    <w:pPr>
      <w:spacing w:before="160" w:after="120"/>
      <w:outlineLvl w:val="3"/>
    </w:pPr>
    <w:rPr>
      <w:sz w:val="22"/>
    </w:rPr>
  </w:style>
  <w:style w:type="paragraph" w:styleId="Heading5">
    <w:name w:val="heading 5"/>
    <w:basedOn w:val="HeadingBase"/>
    <w:next w:val="Normal"/>
    <w:link w:val="Heading5Char"/>
    <w:qFormat/>
    <w:rsid w:val="00022465"/>
    <w:pPr>
      <w:spacing w:before="80"/>
      <w:outlineLvl w:val="4"/>
    </w:pPr>
    <w:rPr>
      <w:color w:val="918585"/>
      <w:sz w:val="20"/>
    </w:rPr>
  </w:style>
  <w:style w:type="paragraph" w:styleId="Heading6">
    <w:name w:val="heading 6"/>
    <w:basedOn w:val="HeadingBase"/>
    <w:next w:val="Normal"/>
    <w:link w:val="Heading6Char"/>
    <w:qFormat/>
    <w:rsid w:val="00022465"/>
    <w:pPr>
      <w:spacing w:before="60"/>
      <w:outlineLvl w:val="5"/>
    </w:pPr>
    <w:rPr>
      <w:color w:val="918585"/>
      <w:sz w:val="20"/>
    </w:rPr>
  </w:style>
  <w:style w:type="paragraph" w:styleId="Heading7">
    <w:name w:val="heading 7"/>
    <w:basedOn w:val="Normal"/>
    <w:next w:val="Normal"/>
    <w:link w:val="Heading7Char"/>
    <w:qFormat/>
    <w:rsid w:val="00022465"/>
    <w:pPr>
      <w:ind w:left="720"/>
      <w:outlineLvl w:val="6"/>
    </w:pPr>
    <w:rPr>
      <w:i/>
    </w:rPr>
  </w:style>
  <w:style w:type="paragraph" w:styleId="Heading8">
    <w:name w:val="heading 8"/>
    <w:basedOn w:val="Normal"/>
    <w:next w:val="Normal"/>
    <w:link w:val="Heading8Char"/>
    <w:qFormat/>
    <w:rsid w:val="00022465"/>
    <w:pPr>
      <w:ind w:left="720"/>
      <w:outlineLvl w:val="7"/>
    </w:pPr>
    <w:rPr>
      <w:i/>
    </w:rPr>
  </w:style>
  <w:style w:type="paragraph" w:styleId="Heading9">
    <w:name w:val="heading 9"/>
    <w:basedOn w:val="Normal"/>
    <w:next w:val="Normal"/>
    <w:link w:val="Heading9Char"/>
    <w:qFormat/>
    <w:rsid w:val="00022465"/>
    <w:pPr>
      <w:ind w:left="720"/>
      <w:outlineLvl w:val="8"/>
    </w:pPr>
    <w:rPr>
      <w:i/>
    </w:rPr>
  </w:style>
  <w:style w:type="character" w:default="1" w:styleId="DefaultParagraphFont">
    <w:name w:val="Default Paragraph Font"/>
    <w:uiPriority w:val="1"/>
    <w:unhideWhenUsed/>
    <w:rsid w:val="000224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2465"/>
  </w:style>
  <w:style w:type="character" w:customStyle="1" w:styleId="Heading1Char">
    <w:name w:val="Heading 1 Char"/>
    <w:basedOn w:val="DefaultParagraphFont"/>
    <w:link w:val="Heading1"/>
    <w:rsid w:val="00022465"/>
    <w:rPr>
      <w:rFonts w:ascii="Times New Roman" w:eastAsia="Times New Roman" w:hAnsi="Times New Roman" w:cs="Times New Roman"/>
      <w:b/>
      <w:sz w:val="32"/>
      <w:szCs w:val="20"/>
      <w:lang w:eastAsia="en-US"/>
    </w:rPr>
  </w:style>
  <w:style w:type="paragraph" w:styleId="BodyText">
    <w:name w:val="Body Text"/>
    <w:basedOn w:val="Normal"/>
    <w:link w:val="BodyTextChar"/>
    <w:rsid w:val="000224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2465"/>
    <w:rPr>
      <w:rFonts w:ascii="Times New Roman" w:eastAsia="Times New Roman" w:hAnsi="Times New Roman" w:cs="Times New Roman"/>
      <w:sz w:val="24"/>
      <w:lang w:eastAsia="en-US"/>
    </w:rPr>
  </w:style>
  <w:style w:type="character" w:customStyle="1" w:styleId="SpecialBold">
    <w:name w:val="Special Bold"/>
    <w:basedOn w:val="DefaultParagraphFont"/>
    <w:rsid w:val="00022465"/>
    <w:rPr>
      <w:b/>
      <w:spacing w:val="0"/>
    </w:rPr>
  </w:style>
  <w:style w:type="paragraph" w:customStyle="1" w:styleId="SuperHeading">
    <w:name w:val="SuperHeading"/>
    <w:basedOn w:val="Normal"/>
    <w:rsid w:val="00022465"/>
    <w:pPr>
      <w:spacing w:before="240" w:after="120"/>
      <w:outlineLvl w:val="0"/>
    </w:pPr>
    <w:rPr>
      <w:rFonts w:ascii="Times New Roman" w:hAnsi="Times New Roman"/>
      <w:b/>
      <w:sz w:val="32"/>
    </w:rPr>
  </w:style>
  <w:style w:type="paragraph" w:customStyle="1" w:styleId="AllowPageBreak">
    <w:name w:val="AllowPageBreak"/>
    <w:rsid w:val="000224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24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24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24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24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24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24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24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2465"/>
    <w:rPr>
      <w:rFonts w:ascii="Courier New" w:eastAsia="Times New Roman" w:hAnsi="Courier New" w:cs="Times New Roman"/>
      <w:i/>
      <w:szCs w:val="20"/>
      <w:lang w:eastAsia="en-US"/>
    </w:rPr>
  </w:style>
  <w:style w:type="paragraph" w:customStyle="1" w:styleId="HeadingBase">
    <w:name w:val="Heading Base"/>
    <w:rsid w:val="000224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2465"/>
    <w:pPr>
      <w:tabs>
        <w:tab w:val="right" w:leader="dot" w:pos="9072"/>
      </w:tabs>
      <w:ind w:left="567"/>
    </w:pPr>
    <w:rPr>
      <w:szCs w:val="22"/>
    </w:rPr>
  </w:style>
  <w:style w:type="paragraph" w:customStyle="1" w:styleId="TOCBase">
    <w:name w:val="TOC Base"/>
    <w:rsid w:val="000224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2465"/>
    <w:pPr>
      <w:tabs>
        <w:tab w:val="right" w:leader="dot" w:pos="9072"/>
      </w:tabs>
      <w:spacing w:before="40" w:after="40"/>
      <w:ind w:left="284"/>
    </w:pPr>
    <w:rPr>
      <w:rFonts w:ascii="Times New Roman" w:hAnsi="Times New Roman"/>
    </w:rPr>
  </w:style>
  <w:style w:type="paragraph" w:styleId="TOC1">
    <w:name w:val="toc 1"/>
    <w:basedOn w:val="TOCBase"/>
    <w:next w:val="Normal"/>
    <w:rsid w:val="000224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24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2465"/>
    <w:rPr>
      <w:rFonts w:ascii="Times New Roman" w:eastAsia="Times New Roman" w:hAnsi="Times New Roman" w:cs="Times New Roman"/>
      <w:sz w:val="16"/>
      <w:lang w:eastAsia="en-US"/>
    </w:rPr>
  </w:style>
  <w:style w:type="paragraph" w:styleId="Title">
    <w:name w:val="Title"/>
    <w:basedOn w:val="HeadingBase"/>
    <w:link w:val="TitleChar"/>
    <w:qFormat/>
    <w:rsid w:val="00022465"/>
    <w:pPr>
      <w:spacing w:before="5040"/>
      <w:jc w:val="center"/>
    </w:pPr>
    <w:rPr>
      <w:sz w:val="48"/>
      <w:szCs w:val="72"/>
      <w:lang w:val="en-US"/>
    </w:rPr>
  </w:style>
  <w:style w:type="character" w:customStyle="1" w:styleId="TitleChar">
    <w:name w:val="Title Char"/>
    <w:basedOn w:val="DefaultParagraphFont"/>
    <w:link w:val="Title"/>
    <w:rsid w:val="000224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2465"/>
    <w:pPr>
      <w:tabs>
        <w:tab w:val="left" w:pos="3600"/>
        <w:tab w:val="left" w:pos="3958"/>
      </w:tabs>
    </w:pPr>
  </w:style>
  <w:style w:type="paragraph" w:styleId="List">
    <w:name w:val="List"/>
    <w:basedOn w:val="BodyText"/>
    <w:next w:val="BodyText"/>
    <w:rsid w:val="00022465"/>
    <w:pPr>
      <w:tabs>
        <w:tab w:val="left" w:pos="340"/>
      </w:tabs>
      <w:spacing w:before="60" w:after="60"/>
      <w:ind w:left="340" w:hanging="340"/>
    </w:pPr>
  </w:style>
  <w:style w:type="paragraph" w:styleId="ListBullet">
    <w:name w:val="List Bullet"/>
    <w:basedOn w:val="List"/>
    <w:rsid w:val="00022465"/>
    <w:pPr>
      <w:numPr>
        <w:numId w:val="10"/>
      </w:numPr>
      <w:tabs>
        <w:tab w:val="clear" w:pos="340"/>
      </w:tabs>
      <w:spacing w:before="40" w:after="40"/>
    </w:pPr>
  </w:style>
  <w:style w:type="paragraph" w:customStyle="1" w:styleId="Note">
    <w:name w:val="Note"/>
    <w:basedOn w:val="BodyText"/>
    <w:rsid w:val="000224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2465"/>
    <w:pPr>
      <w:framePr w:wrap="auto" w:hAnchor="text" w:y="6049"/>
    </w:pPr>
    <w:rPr>
      <w:color w:val="000000"/>
      <w:sz w:val="40"/>
    </w:rPr>
  </w:style>
  <w:style w:type="paragraph" w:customStyle="1" w:styleId="TOCTitle">
    <w:name w:val="TOCTitle"/>
    <w:basedOn w:val="Heading1"/>
    <w:rsid w:val="00022465"/>
    <w:pPr>
      <w:spacing w:after="240"/>
      <w:jc w:val="center"/>
      <w:outlineLvl w:val="9"/>
    </w:pPr>
    <w:rPr>
      <w:caps/>
    </w:rPr>
  </w:style>
  <w:style w:type="paragraph" w:customStyle="1" w:styleId="Version">
    <w:name w:val="Version"/>
    <w:rsid w:val="000224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2465"/>
    <w:pPr>
      <w:numPr>
        <w:numId w:val="11"/>
      </w:numPr>
      <w:tabs>
        <w:tab w:val="clear" w:pos="680"/>
      </w:tabs>
    </w:pPr>
  </w:style>
  <w:style w:type="paragraph" w:styleId="Index1">
    <w:name w:val="index 1"/>
    <w:basedOn w:val="Normal"/>
    <w:next w:val="Normal"/>
    <w:semiHidden/>
    <w:rsid w:val="00022465"/>
    <w:pPr>
      <w:keepNext w:val="0"/>
      <w:tabs>
        <w:tab w:val="right" w:pos="4176"/>
      </w:tabs>
      <w:ind w:left="198" w:hanging="198"/>
    </w:pPr>
    <w:rPr>
      <w:rFonts w:ascii="Garamond" w:hAnsi="Garamond"/>
    </w:rPr>
  </w:style>
  <w:style w:type="paragraph" w:styleId="IndexHeading">
    <w:name w:val="index heading"/>
    <w:basedOn w:val="Normal"/>
    <w:next w:val="Index1"/>
    <w:semiHidden/>
    <w:rsid w:val="00022465"/>
    <w:pPr>
      <w:spacing w:before="120" w:after="120"/>
    </w:pPr>
    <w:rPr>
      <w:rFonts w:ascii="Arial" w:hAnsi="Arial"/>
      <w:b/>
      <w:color w:val="918585"/>
      <w:sz w:val="24"/>
    </w:rPr>
  </w:style>
  <w:style w:type="paragraph" w:styleId="Header">
    <w:name w:val="header"/>
    <w:basedOn w:val="Normal"/>
    <w:link w:val="HeaderChar"/>
    <w:rsid w:val="000224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2465"/>
    <w:rPr>
      <w:rFonts w:ascii="Times New Roman" w:eastAsia="Times New Roman" w:hAnsi="Times New Roman" w:cs="Times New Roman"/>
      <w:sz w:val="16"/>
      <w:szCs w:val="20"/>
      <w:lang w:val="en-GB" w:eastAsia="en-US"/>
    </w:rPr>
  </w:style>
  <w:style w:type="paragraph" w:customStyle="1" w:styleId="Chapter">
    <w:name w:val="Chapter"/>
    <w:basedOn w:val="Normal"/>
    <w:rsid w:val="00022465"/>
    <w:pPr>
      <w:spacing w:before="240"/>
    </w:pPr>
    <w:rPr>
      <w:rFonts w:ascii="Times New Roman" w:hAnsi="Times New Roman"/>
      <w:smallCaps/>
      <w:spacing w:val="80"/>
      <w:sz w:val="28"/>
    </w:rPr>
  </w:style>
  <w:style w:type="paragraph" w:customStyle="1" w:styleId="InChapter">
    <w:name w:val="InChapter"/>
    <w:basedOn w:val="Heading3"/>
    <w:rsid w:val="00022465"/>
    <w:pPr>
      <w:spacing w:after="240"/>
      <w:outlineLvl w:val="9"/>
    </w:pPr>
    <w:rPr>
      <w:noProof/>
    </w:rPr>
  </w:style>
  <w:style w:type="paragraph" w:styleId="Index2">
    <w:name w:val="index 2"/>
    <w:basedOn w:val="Normal"/>
    <w:next w:val="Normal"/>
    <w:semiHidden/>
    <w:rsid w:val="00022465"/>
    <w:pPr>
      <w:tabs>
        <w:tab w:val="right" w:pos="4176"/>
      </w:tabs>
      <w:ind w:left="568" w:hanging="284"/>
    </w:pPr>
    <w:rPr>
      <w:rFonts w:ascii="Garamond" w:hAnsi="Garamond"/>
    </w:rPr>
  </w:style>
  <w:style w:type="paragraph" w:customStyle="1" w:styleId="Byline">
    <w:name w:val="Byline"/>
    <w:rsid w:val="000224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2465"/>
    <w:pPr>
      <w:tabs>
        <w:tab w:val="clear" w:pos="3600"/>
        <w:tab w:val="clear" w:pos="3958"/>
      </w:tabs>
      <w:jc w:val="right"/>
    </w:pPr>
  </w:style>
  <w:style w:type="character" w:styleId="Emphasis">
    <w:name w:val="Emphasis"/>
    <w:basedOn w:val="DefaultParagraphFont"/>
    <w:qFormat/>
    <w:rsid w:val="00022465"/>
    <w:rPr>
      <w:i/>
    </w:rPr>
  </w:style>
  <w:style w:type="paragraph" w:styleId="Caption">
    <w:name w:val="caption"/>
    <w:basedOn w:val="BodyText"/>
    <w:next w:val="Normal"/>
    <w:qFormat/>
    <w:rsid w:val="00022465"/>
    <w:pPr>
      <w:framePr w:w="2268" w:hSpace="181" w:vSpace="181" w:wrap="around" w:vAnchor="text" w:hAnchor="page" w:x="1135" w:y="285" w:anchorLock="1"/>
    </w:pPr>
    <w:rPr>
      <w:i/>
    </w:rPr>
  </w:style>
  <w:style w:type="paragraph" w:customStyle="1" w:styleId="MiniTOCTitle">
    <w:name w:val="MiniTOCTitle"/>
    <w:basedOn w:val="Heading4"/>
    <w:rsid w:val="00022465"/>
    <w:pPr>
      <w:spacing w:before="240"/>
      <w:outlineLvl w:val="9"/>
    </w:pPr>
    <w:rPr>
      <w:noProof/>
      <w:sz w:val="24"/>
    </w:rPr>
  </w:style>
  <w:style w:type="paragraph" w:customStyle="1" w:styleId="MiniTOCItem">
    <w:name w:val="MiniTOCItem"/>
    <w:basedOn w:val="ListBullet"/>
    <w:rsid w:val="00022465"/>
    <w:pPr>
      <w:numPr>
        <w:numId w:val="0"/>
      </w:numPr>
      <w:tabs>
        <w:tab w:val="right" w:leader="dot" w:pos="6521"/>
      </w:tabs>
      <w:spacing w:before="0" w:after="0"/>
    </w:pPr>
  </w:style>
  <w:style w:type="paragraph" w:customStyle="1" w:styleId="TOFTitle">
    <w:name w:val="TOFTitle"/>
    <w:basedOn w:val="TOCTitle"/>
    <w:rsid w:val="00022465"/>
  </w:style>
  <w:style w:type="paragraph" w:styleId="TableofFigures">
    <w:name w:val="table of figures"/>
    <w:basedOn w:val="Normal"/>
    <w:next w:val="Normal"/>
    <w:semiHidden/>
    <w:rsid w:val="00022465"/>
    <w:pPr>
      <w:tabs>
        <w:tab w:val="right" w:leader="dot" w:pos="9072"/>
      </w:tabs>
      <w:ind w:left="970" w:hanging="403"/>
    </w:pPr>
    <w:rPr>
      <w:rFonts w:ascii="Times New Roman" w:hAnsi="Times New Roman"/>
      <w:b/>
    </w:rPr>
  </w:style>
  <w:style w:type="paragraph" w:styleId="ListNumber">
    <w:name w:val="List Number"/>
    <w:basedOn w:val="List"/>
    <w:rsid w:val="00022465"/>
    <w:pPr>
      <w:numPr>
        <w:numId w:val="13"/>
      </w:numPr>
      <w:tabs>
        <w:tab w:val="clear" w:pos="340"/>
      </w:tabs>
    </w:pPr>
  </w:style>
  <w:style w:type="character" w:customStyle="1" w:styleId="WingdingSymbols">
    <w:name w:val="Wingding Symbols"/>
    <w:rsid w:val="00022465"/>
    <w:rPr>
      <w:rFonts w:ascii="Wingdings" w:hAnsi="Wingdings"/>
    </w:rPr>
  </w:style>
  <w:style w:type="paragraph" w:customStyle="1" w:styleId="TableHeading">
    <w:name w:val="Table Heading"/>
    <w:basedOn w:val="HeadingBase"/>
    <w:rsid w:val="00022465"/>
    <w:pPr>
      <w:keepLines/>
      <w:pBdr>
        <w:bottom w:val="single" w:sz="6" w:space="1" w:color="918585"/>
      </w:pBdr>
      <w:spacing w:before="240"/>
    </w:pPr>
  </w:style>
  <w:style w:type="character" w:customStyle="1" w:styleId="HotSpot">
    <w:name w:val="HotSpot"/>
    <w:rsid w:val="00022465"/>
    <w:rPr>
      <w:color w:val="0033CC"/>
      <w:u w:val="none"/>
    </w:rPr>
  </w:style>
  <w:style w:type="paragraph" w:customStyle="1" w:styleId="BodyTextRight">
    <w:name w:val="Body Text Right"/>
    <w:basedOn w:val="BodyText"/>
    <w:rsid w:val="00022465"/>
    <w:pPr>
      <w:spacing w:before="0" w:after="0"/>
      <w:jc w:val="right"/>
    </w:pPr>
  </w:style>
  <w:style w:type="paragraph" w:styleId="Index3">
    <w:name w:val="index 3"/>
    <w:basedOn w:val="ListNumber2"/>
    <w:next w:val="Normal"/>
    <w:semiHidden/>
    <w:rsid w:val="00022465"/>
    <w:pPr>
      <w:numPr>
        <w:numId w:val="0"/>
      </w:numPr>
      <w:tabs>
        <w:tab w:val="right" w:leader="dot" w:pos="4176"/>
      </w:tabs>
    </w:pPr>
  </w:style>
  <w:style w:type="paragraph" w:styleId="ListNumber2">
    <w:name w:val="List Number 2"/>
    <w:basedOn w:val="List2"/>
    <w:rsid w:val="00022465"/>
    <w:pPr>
      <w:numPr>
        <w:numId w:val="8"/>
      </w:numPr>
      <w:tabs>
        <w:tab w:val="clear" w:pos="1060"/>
      </w:tabs>
    </w:pPr>
  </w:style>
  <w:style w:type="paragraph" w:customStyle="1" w:styleId="MarginNote">
    <w:name w:val="Margin Note"/>
    <w:basedOn w:val="BodyText"/>
    <w:rsid w:val="000224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24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24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2465"/>
    <w:rPr>
      <w:sz w:val="32"/>
    </w:rPr>
  </w:style>
  <w:style w:type="paragraph" w:customStyle="1" w:styleId="HeadingProcedure">
    <w:name w:val="Heading Procedure"/>
    <w:basedOn w:val="HeadingBase"/>
    <w:next w:val="Normal"/>
    <w:rsid w:val="00022465"/>
    <w:pPr>
      <w:tabs>
        <w:tab w:val="left" w:pos="0"/>
      </w:tabs>
      <w:spacing w:before="120" w:after="60"/>
    </w:pPr>
    <w:rPr>
      <w:i/>
      <w:color w:val="918585"/>
      <w:sz w:val="22"/>
    </w:rPr>
  </w:style>
  <w:style w:type="paragraph" w:customStyle="1" w:styleId="TableBodyText">
    <w:name w:val="Table Body Text"/>
    <w:basedOn w:val="BodyText"/>
    <w:rsid w:val="00022465"/>
    <w:pPr>
      <w:spacing w:before="60" w:after="60"/>
    </w:pPr>
  </w:style>
  <w:style w:type="paragraph" w:styleId="ListContinue">
    <w:name w:val="List Continue"/>
    <w:basedOn w:val="List"/>
    <w:rsid w:val="00022465"/>
    <w:pPr>
      <w:ind w:firstLine="0"/>
    </w:pPr>
  </w:style>
  <w:style w:type="paragraph" w:customStyle="1" w:styleId="ListNote">
    <w:name w:val="List Note"/>
    <w:basedOn w:val="List"/>
    <w:rsid w:val="00022465"/>
    <w:pPr>
      <w:pBdr>
        <w:top w:val="single" w:sz="6" w:space="2" w:color="918585"/>
        <w:bottom w:val="single" w:sz="6" w:space="2" w:color="918585"/>
      </w:pBdr>
      <w:tabs>
        <w:tab w:val="left" w:pos="1021"/>
      </w:tabs>
      <w:ind w:firstLine="0"/>
    </w:pPr>
  </w:style>
  <w:style w:type="paragraph" w:customStyle="1" w:styleId="Warning">
    <w:name w:val="Warning"/>
    <w:basedOn w:val="BodyText"/>
    <w:rsid w:val="00022465"/>
    <w:pPr>
      <w:shd w:val="clear" w:color="auto" w:fill="D9D9D9"/>
      <w:tabs>
        <w:tab w:val="left" w:pos="992"/>
      </w:tabs>
      <w:ind w:left="119" w:right="119"/>
    </w:pPr>
    <w:rPr>
      <w:sz w:val="20"/>
    </w:rPr>
  </w:style>
  <w:style w:type="paragraph" w:customStyle="1" w:styleId="MarginIcons">
    <w:name w:val="Margin Icons"/>
    <w:basedOn w:val="BodyText"/>
    <w:rsid w:val="000224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2465"/>
    <w:rPr>
      <w:rFonts w:ascii="Courier New" w:hAnsi="Courier New"/>
    </w:rPr>
  </w:style>
  <w:style w:type="paragraph" w:customStyle="1" w:styleId="NoteBullet">
    <w:name w:val="Note Bullet"/>
    <w:basedOn w:val="Note"/>
    <w:rsid w:val="00022465"/>
    <w:pPr>
      <w:tabs>
        <w:tab w:val="clear" w:pos="680"/>
      </w:tabs>
      <w:spacing w:before="60" w:after="60"/>
    </w:pPr>
  </w:style>
  <w:style w:type="paragraph" w:customStyle="1" w:styleId="SubHeading2">
    <w:name w:val="SubHeading2"/>
    <w:basedOn w:val="HeadingBase"/>
    <w:rsid w:val="00022465"/>
    <w:pPr>
      <w:spacing w:before="240" w:after="60"/>
    </w:pPr>
    <w:rPr>
      <w:sz w:val="20"/>
    </w:rPr>
  </w:style>
  <w:style w:type="paragraph" w:customStyle="1" w:styleId="SubHeading1">
    <w:name w:val="SubHeading1"/>
    <w:basedOn w:val="HeadingBase"/>
    <w:rsid w:val="00022465"/>
    <w:pPr>
      <w:spacing w:before="240" w:after="60"/>
    </w:pPr>
    <w:rPr>
      <w:color w:val="918585"/>
      <w:sz w:val="22"/>
    </w:rPr>
  </w:style>
  <w:style w:type="paragraph" w:customStyle="1" w:styleId="SideHeading">
    <w:name w:val="Side Heading"/>
    <w:basedOn w:val="HeadingBase"/>
    <w:rsid w:val="000224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2465"/>
    <w:pPr>
      <w:numPr>
        <w:numId w:val="9"/>
      </w:numPr>
    </w:pPr>
  </w:style>
  <w:style w:type="paragraph" w:styleId="PlainText">
    <w:name w:val="Plain Text"/>
    <w:basedOn w:val="Normal"/>
    <w:link w:val="PlainTextChar"/>
    <w:rsid w:val="00022465"/>
    <w:rPr>
      <w:sz w:val="20"/>
    </w:rPr>
  </w:style>
  <w:style w:type="character" w:customStyle="1" w:styleId="PlainTextChar">
    <w:name w:val="Plain Text Char"/>
    <w:basedOn w:val="DefaultParagraphFont"/>
    <w:link w:val="PlainText"/>
    <w:rsid w:val="00022465"/>
    <w:rPr>
      <w:rFonts w:ascii="Courier New" w:eastAsia="Times New Roman" w:hAnsi="Courier New" w:cs="Times New Roman"/>
      <w:sz w:val="20"/>
      <w:szCs w:val="20"/>
      <w:lang w:eastAsia="en-US"/>
    </w:rPr>
  </w:style>
  <w:style w:type="character" w:customStyle="1" w:styleId="MenuOption">
    <w:name w:val="Menu Option"/>
    <w:basedOn w:val="DefaultParagraphFont"/>
    <w:rsid w:val="00022465"/>
    <w:rPr>
      <w:b/>
      <w:smallCaps/>
    </w:rPr>
  </w:style>
  <w:style w:type="paragraph" w:customStyle="1" w:styleId="TableListNumber">
    <w:name w:val="Table List Number"/>
    <w:basedOn w:val="ListNumber"/>
    <w:rsid w:val="00022465"/>
    <w:pPr>
      <w:numPr>
        <w:numId w:val="0"/>
      </w:numPr>
    </w:pPr>
  </w:style>
  <w:style w:type="paragraph" w:styleId="TOC4">
    <w:name w:val="toc 4"/>
    <w:basedOn w:val="TOCBase"/>
    <w:next w:val="Normal"/>
    <w:semiHidden/>
    <w:rsid w:val="00022465"/>
    <w:pPr>
      <w:tabs>
        <w:tab w:val="right" w:leader="dot" w:pos="9071"/>
      </w:tabs>
      <w:ind w:left="1701"/>
    </w:pPr>
  </w:style>
  <w:style w:type="paragraph" w:customStyle="1" w:styleId="ListAlpha">
    <w:name w:val="List Alpha"/>
    <w:basedOn w:val="List"/>
    <w:rsid w:val="00022465"/>
    <w:pPr>
      <w:numPr>
        <w:numId w:val="7"/>
      </w:numPr>
    </w:pPr>
  </w:style>
  <w:style w:type="paragraph" w:customStyle="1" w:styleId="ListAlpha2">
    <w:name w:val="List Alpha 2"/>
    <w:basedOn w:val="List2"/>
    <w:rsid w:val="00022465"/>
    <w:pPr>
      <w:numPr>
        <w:numId w:val="6"/>
      </w:numPr>
    </w:pPr>
  </w:style>
  <w:style w:type="paragraph" w:styleId="List2">
    <w:name w:val="List 2"/>
    <w:basedOn w:val="BodyText"/>
    <w:rsid w:val="00022465"/>
    <w:pPr>
      <w:tabs>
        <w:tab w:val="left" w:pos="680"/>
      </w:tabs>
      <w:spacing w:before="60" w:after="60"/>
      <w:ind w:left="680" w:hanging="340"/>
    </w:pPr>
  </w:style>
  <w:style w:type="paragraph" w:styleId="List3">
    <w:name w:val="List 3"/>
    <w:basedOn w:val="BodyText"/>
    <w:rsid w:val="00022465"/>
    <w:pPr>
      <w:tabs>
        <w:tab w:val="left" w:pos="1021"/>
      </w:tabs>
      <w:spacing w:before="60" w:after="60"/>
      <w:ind w:left="1020" w:hanging="340"/>
    </w:pPr>
  </w:style>
  <w:style w:type="paragraph" w:styleId="List4">
    <w:name w:val="List 4"/>
    <w:basedOn w:val="BodyText"/>
    <w:rsid w:val="00022465"/>
    <w:pPr>
      <w:tabs>
        <w:tab w:val="left" w:pos="1361"/>
      </w:tabs>
      <w:spacing w:before="60" w:after="60"/>
      <w:ind w:left="1361" w:hanging="340"/>
    </w:pPr>
  </w:style>
  <w:style w:type="paragraph" w:styleId="List5">
    <w:name w:val="List 5"/>
    <w:basedOn w:val="BodyText"/>
    <w:rsid w:val="00022465"/>
    <w:pPr>
      <w:tabs>
        <w:tab w:val="left" w:pos="1701"/>
      </w:tabs>
      <w:spacing w:before="60" w:after="60"/>
      <w:ind w:left="1701" w:hanging="340"/>
    </w:pPr>
  </w:style>
  <w:style w:type="paragraph" w:styleId="ListBullet3">
    <w:name w:val="List Bullet 3"/>
    <w:basedOn w:val="List3"/>
    <w:rsid w:val="00022465"/>
    <w:pPr>
      <w:numPr>
        <w:numId w:val="12"/>
      </w:numPr>
      <w:tabs>
        <w:tab w:val="clear" w:pos="1021"/>
      </w:tabs>
      <w:ind w:left="1037" w:hanging="357"/>
    </w:pPr>
  </w:style>
  <w:style w:type="paragraph" w:styleId="ListBullet4">
    <w:name w:val="List Bullet 4"/>
    <w:basedOn w:val="List4"/>
    <w:rsid w:val="00022465"/>
    <w:pPr>
      <w:numPr>
        <w:numId w:val="1"/>
      </w:numPr>
      <w:tabs>
        <w:tab w:val="clear" w:pos="1361"/>
      </w:tabs>
    </w:pPr>
  </w:style>
  <w:style w:type="paragraph" w:styleId="ListBullet5">
    <w:name w:val="List Bullet 5"/>
    <w:basedOn w:val="List5"/>
    <w:rsid w:val="00022465"/>
    <w:pPr>
      <w:numPr>
        <w:numId w:val="2"/>
      </w:numPr>
    </w:pPr>
  </w:style>
  <w:style w:type="paragraph" w:styleId="ListContinue2">
    <w:name w:val="List Continue 2"/>
    <w:basedOn w:val="List2"/>
    <w:rsid w:val="00022465"/>
    <w:pPr>
      <w:ind w:firstLine="0"/>
    </w:pPr>
  </w:style>
  <w:style w:type="paragraph" w:styleId="ListContinue3">
    <w:name w:val="List Continue 3"/>
    <w:basedOn w:val="List3"/>
    <w:rsid w:val="00022465"/>
    <w:pPr>
      <w:ind w:left="1021" w:firstLine="0"/>
    </w:pPr>
  </w:style>
  <w:style w:type="paragraph" w:styleId="ListContinue4">
    <w:name w:val="List Continue 4"/>
    <w:basedOn w:val="List4"/>
    <w:rsid w:val="00022465"/>
    <w:pPr>
      <w:ind w:firstLine="0"/>
    </w:pPr>
  </w:style>
  <w:style w:type="paragraph" w:styleId="ListContinue5">
    <w:name w:val="List Continue 5"/>
    <w:basedOn w:val="List5"/>
    <w:rsid w:val="00022465"/>
    <w:pPr>
      <w:ind w:firstLine="0"/>
    </w:pPr>
  </w:style>
  <w:style w:type="paragraph" w:styleId="ListNumber3">
    <w:name w:val="List Number 3"/>
    <w:basedOn w:val="List3"/>
    <w:rsid w:val="00022465"/>
    <w:pPr>
      <w:numPr>
        <w:numId w:val="3"/>
      </w:numPr>
    </w:pPr>
  </w:style>
  <w:style w:type="paragraph" w:styleId="ListNumber4">
    <w:name w:val="List Number 4"/>
    <w:basedOn w:val="List4"/>
    <w:rsid w:val="00022465"/>
    <w:pPr>
      <w:numPr>
        <w:numId w:val="4"/>
      </w:numPr>
    </w:pPr>
  </w:style>
  <w:style w:type="paragraph" w:styleId="ListNumber5">
    <w:name w:val="List Number 5"/>
    <w:basedOn w:val="List5"/>
    <w:rsid w:val="00022465"/>
    <w:pPr>
      <w:numPr>
        <w:numId w:val="5"/>
      </w:numPr>
    </w:pPr>
  </w:style>
  <w:style w:type="paragraph" w:styleId="BlockText">
    <w:name w:val="Block Text"/>
    <w:basedOn w:val="Normal"/>
    <w:rsid w:val="00022465"/>
    <w:pPr>
      <w:spacing w:after="120"/>
      <w:ind w:left="1440" w:right="1440"/>
    </w:pPr>
  </w:style>
  <w:style w:type="character" w:customStyle="1" w:styleId="Subscript">
    <w:name w:val="Subscript"/>
    <w:basedOn w:val="DefaultParagraphFont"/>
    <w:rsid w:val="00022465"/>
    <w:rPr>
      <w:sz w:val="16"/>
      <w:vertAlign w:val="subscript"/>
    </w:rPr>
  </w:style>
  <w:style w:type="character" w:customStyle="1" w:styleId="Superscript">
    <w:name w:val="Superscript"/>
    <w:basedOn w:val="DefaultParagraphFont"/>
    <w:rsid w:val="00022465"/>
    <w:rPr>
      <w:sz w:val="16"/>
      <w:vertAlign w:val="superscript"/>
    </w:rPr>
  </w:style>
  <w:style w:type="character" w:customStyle="1" w:styleId="Symbols">
    <w:name w:val="Symbols"/>
    <w:basedOn w:val="DefaultParagraphFont"/>
    <w:rsid w:val="00022465"/>
    <w:rPr>
      <w:rFonts w:ascii="Symbol" w:hAnsi="Symbol"/>
    </w:rPr>
  </w:style>
  <w:style w:type="character" w:customStyle="1" w:styleId="MenuOptions">
    <w:name w:val="Menu Options"/>
    <w:basedOn w:val="DefaultParagraphFont"/>
    <w:rsid w:val="00022465"/>
    <w:rPr>
      <w:rFonts w:ascii="Arial Narrow" w:hAnsi="Arial Narrow"/>
      <w:smallCaps/>
    </w:rPr>
  </w:style>
  <w:style w:type="character" w:customStyle="1" w:styleId="Buttons">
    <w:name w:val="Buttons"/>
    <w:basedOn w:val="DefaultParagraphFont"/>
    <w:rsid w:val="00022465"/>
    <w:rPr>
      <w:b/>
    </w:rPr>
  </w:style>
  <w:style w:type="character" w:customStyle="1" w:styleId="Underlined">
    <w:name w:val="Underlined"/>
    <w:basedOn w:val="DefaultParagraphFont"/>
    <w:rsid w:val="00022465"/>
    <w:rPr>
      <w:u w:val="single"/>
    </w:rPr>
  </w:style>
  <w:style w:type="paragraph" w:customStyle="1" w:styleId="TableBodyTextRight">
    <w:name w:val="Table Body Text Right"/>
    <w:basedOn w:val="TableBodyText"/>
    <w:rsid w:val="00022465"/>
    <w:pPr>
      <w:widowControl w:val="0"/>
      <w:autoSpaceDE w:val="0"/>
      <w:autoSpaceDN w:val="0"/>
      <w:adjustRightInd w:val="0"/>
      <w:jc w:val="right"/>
    </w:pPr>
    <w:rPr>
      <w:rFonts w:cs="Arial"/>
      <w:szCs w:val="18"/>
    </w:rPr>
  </w:style>
  <w:style w:type="paragraph" w:customStyle="1" w:styleId="CopyrightText">
    <w:name w:val="Copyright Text"/>
    <w:basedOn w:val="BodyText"/>
    <w:rsid w:val="00022465"/>
    <w:rPr>
      <w:sz w:val="18"/>
    </w:rPr>
  </w:style>
  <w:style w:type="paragraph" w:customStyle="1" w:styleId="BodySmallRight">
    <w:name w:val="Body Small Right"/>
    <w:basedOn w:val="BodyTextRight"/>
    <w:rsid w:val="00022465"/>
    <w:rPr>
      <w:sz w:val="18"/>
      <w:szCs w:val="18"/>
    </w:rPr>
  </w:style>
  <w:style w:type="paragraph" w:customStyle="1" w:styleId="MarginEdition">
    <w:name w:val="Margin Edition"/>
    <w:basedOn w:val="MarginNote"/>
    <w:rsid w:val="00022465"/>
    <w:pPr>
      <w:spacing w:before="0" w:after="0"/>
    </w:pPr>
    <w:rPr>
      <w:rFonts w:ascii="Times New Roman" w:hAnsi="Times New Roman"/>
      <w:color w:val="999999"/>
    </w:rPr>
  </w:style>
  <w:style w:type="paragraph" w:customStyle="1" w:styleId="Spacer">
    <w:name w:val="Spacer"/>
    <w:basedOn w:val="Normal"/>
    <w:rsid w:val="00022465"/>
    <w:rPr>
      <w:sz w:val="2"/>
      <w:szCs w:val="2"/>
    </w:rPr>
  </w:style>
  <w:style w:type="character" w:customStyle="1" w:styleId="Small">
    <w:name w:val="Small"/>
    <w:basedOn w:val="DefaultParagraphFont"/>
    <w:rsid w:val="00022465"/>
    <w:rPr>
      <w:sz w:val="16"/>
    </w:rPr>
  </w:style>
  <w:style w:type="paragraph" w:customStyle="1" w:styleId="WideTable">
    <w:name w:val="Wide Table"/>
    <w:basedOn w:val="Normal"/>
    <w:rsid w:val="00022465"/>
    <w:pPr>
      <w:ind w:left="-1418"/>
    </w:pPr>
    <w:rPr>
      <w:sz w:val="2"/>
      <w:szCs w:val="2"/>
    </w:rPr>
  </w:style>
  <w:style w:type="character" w:styleId="PageNumber">
    <w:name w:val="page number"/>
    <w:basedOn w:val="DefaultParagraphFont"/>
    <w:rsid w:val="00022465"/>
  </w:style>
  <w:style w:type="paragraph" w:styleId="Quote">
    <w:name w:val="Quote"/>
    <w:basedOn w:val="Heading1"/>
    <w:link w:val="QuoteChar"/>
    <w:qFormat/>
    <w:rsid w:val="00022465"/>
    <w:rPr>
      <w:b w:val="0"/>
      <w:sz w:val="72"/>
      <w:szCs w:val="72"/>
      <w:lang w:val="en-NZ"/>
    </w:rPr>
  </w:style>
  <w:style w:type="character" w:customStyle="1" w:styleId="QuoteChar">
    <w:name w:val="Quote Char"/>
    <w:basedOn w:val="DefaultParagraphFont"/>
    <w:link w:val="Quote"/>
    <w:rsid w:val="000224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2465"/>
    <w:pPr>
      <w:pageBreakBefore/>
    </w:pPr>
  </w:style>
  <w:style w:type="paragraph" w:customStyle="1" w:styleId="Border">
    <w:name w:val="Border"/>
    <w:basedOn w:val="Normal"/>
    <w:qFormat/>
    <w:rsid w:val="000224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2465"/>
    <w:rPr>
      <w:b/>
      <w:bCs/>
      <w:i/>
      <w:iCs/>
      <w:color w:val="auto"/>
    </w:rPr>
  </w:style>
  <w:style w:type="paragraph" w:styleId="IntenseQuote">
    <w:name w:val="Intense Quote"/>
    <w:basedOn w:val="Normal"/>
    <w:next w:val="Normal"/>
    <w:link w:val="IntenseQuoteChar"/>
    <w:uiPriority w:val="30"/>
    <w:qFormat/>
    <w:rsid w:val="000224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24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2465"/>
    <w:rPr>
      <w:smallCaps/>
      <w:color w:val="auto"/>
      <w:u w:val="single"/>
    </w:rPr>
  </w:style>
  <w:style w:type="character" w:styleId="IntenseReference">
    <w:name w:val="Intense Reference"/>
    <w:basedOn w:val="DefaultParagraphFont"/>
    <w:uiPriority w:val="32"/>
    <w:qFormat/>
    <w:rsid w:val="00022465"/>
    <w:rPr>
      <w:b/>
      <w:bCs/>
      <w:smallCaps/>
      <w:color w:val="auto"/>
      <w:spacing w:val="5"/>
      <w:u w:val="single"/>
    </w:rPr>
  </w:style>
  <w:style w:type="paragraph" w:customStyle="1" w:styleId="2ColumnHeading">
    <w:name w:val="2Column Heading"/>
    <w:basedOn w:val="BodyText"/>
    <w:qFormat/>
    <w:rsid w:val="00022465"/>
    <w:pPr>
      <w:spacing w:after="60"/>
      <w:ind w:left="-2268"/>
    </w:pPr>
    <w:rPr>
      <w:b/>
    </w:rPr>
  </w:style>
  <w:style w:type="paragraph" w:customStyle="1" w:styleId="Heading1TOC">
    <w:name w:val="Heading1 TOC"/>
    <w:basedOn w:val="Normal"/>
    <w:qFormat/>
    <w:rsid w:val="00022465"/>
    <w:pPr>
      <w:spacing w:before="240" w:after="120"/>
    </w:pPr>
    <w:rPr>
      <w:rFonts w:ascii="Times New Roman" w:hAnsi="Times New Roman"/>
      <w:b/>
      <w:sz w:val="32"/>
    </w:rPr>
  </w:style>
  <w:style w:type="paragraph" w:customStyle="1" w:styleId="Heading2TOC">
    <w:name w:val="Heading2 TOC"/>
    <w:basedOn w:val="Normal"/>
    <w:qFormat/>
    <w:rsid w:val="00022465"/>
    <w:pPr>
      <w:spacing w:before="240" w:after="60"/>
    </w:pPr>
    <w:rPr>
      <w:rFonts w:ascii="Times New Roman" w:hAnsi="Times New Roman"/>
      <w:b/>
      <w:sz w:val="28"/>
    </w:rPr>
  </w:style>
  <w:style w:type="character" w:customStyle="1" w:styleId="Underline">
    <w:name w:val="Underline"/>
    <w:basedOn w:val="DefaultParagraphFont"/>
    <w:qFormat/>
    <w:rsid w:val="00022465"/>
    <w:rPr>
      <w:u w:val="single"/>
    </w:rPr>
  </w:style>
  <w:style w:type="character" w:customStyle="1" w:styleId="BoldandItalics">
    <w:name w:val="Bold and Italics"/>
    <w:qFormat/>
    <w:rsid w:val="00022465"/>
    <w:rPr>
      <w:b/>
      <w:i/>
      <w:u w:val="none"/>
    </w:rPr>
  </w:style>
  <w:style w:type="paragraph" w:styleId="BalloonText">
    <w:name w:val="Balloon Text"/>
    <w:basedOn w:val="Normal"/>
    <w:link w:val="BalloonTextChar"/>
    <w:rsid w:val="00022465"/>
    <w:rPr>
      <w:rFonts w:ascii="Tahoma" w:hAnsi="Tahoma" w:cs="Tahoma"/>
      <w:sz w:val="16"/>
      <w:szCs w:val="16"/>
    </w:rPr>
  </w:style>
  <w:style w:type="character" w:customStyle="1" w:styleId="BalloonTextChar">
    <w:name w:val="Balloon Text Char"/>
    <w:basedOn w:val="DefaultParagraphFont"/>
    <w:link w:val="BalloonText"/>
    <w:rsid w:val="000224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24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24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2465"/>
    <w:rPr>
      <w:b/>
      <w:color w:val="660033"/>
      <w:spacing w:val="0"/>
    </w:rPr>
  </w:style>
  <w:style w:type="paragraph" w:customStyle="1" w:styleId="Nameditemlist">
    <w:name w:val="Named item list"/>
    <w:basedOn w:val="BodyText"/>
    <w:qFormat/>
    <w:rsid w:val="00022465"/>
    <w:pPr>
      <w:tabs>
        <w:tab w:val="left" w:pos="2835"/>
      </w:tabs>
      <w:ind w:left="2835" w:hanging="2835"/>
    </w:pPr>
  </w:style>
  <w:style w:type="paragraph" w:customStyle="1" w:styleId="BodyTextnopadding">
    <w:name w:val="Body Text no padding"/>
    <w:basedOn w:val="BodyText"/>
    <w:qFormat/>
    <w:rsid w:val="00022465"/>
    <w:pPr>
      <w:spacing w:before="0" w:after="0"/>
    </w:pPr>
  </w:style>
  <w:style w:type="paragraph" w:customStyle="1" w:styleId="BodyTextBold">
    <w:name w:val="Body Text Bold"/>
    <w:basedOn w:val="BodyText"/>
    <w:qFormat/>
    <w:rsid w:val="0002246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352</Words>
  <Characters>2009</Characters>
  <Application>Microsoft Office Word</Application>
  <DocSecurity>0</DocSecurity>
  <Lines>63</Lines>
  <Paragraphs>32</Paragraphs>
  <ScaleCrop>false</ScaleCrop>
  <Company>Author-it Software Corporation Ltd.</Company>
  <LinksUpToDate>false</LinksUpToDate>
  <CharactersWithSpaces>2330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TLISS00232 Pilot Rail Traffic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2022-07-27T00:42:46Z</dcterms:created>
  <dcterms:modified xsi:type="dcterms:W3CDTF">2022-07-26T06:34:00Z</dcterms:modified>
</cp:coreProperties>
</file>